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A4A42" w14:textId="77777777" w:rsidR="00FE6592" w:rsidRDefault="003E3C1C" w:rsidP="00D17960">
      <w:pPr>
        <w:pStyle w:val="Title"/>
      </w:pPr>
      <w:bookmarkStart w:id="0" w:name="product-launch-command-center"/>
      <w:r>
        <w:t>Product Launch Command Center</w:t>
      </w:r>
    </w:p>
    <w:p w14:paraId="107F890A" w14:textId="77777777" w:rsidR="00FE6592" w:rsidRDefault="003E3C1C" w:rsidP="00D17960">
      <w:pPr>
        <w:pStyle w:val="Subtitle"/>
      </w:pPr>
      <w:bookmarkStart w:id="1" w:name="api-gateway-setup-guide"/>
      <w:bookmarkEnd w:id="0"/>
      <w:r>
        <w:t>API Gateway Setup Guide</w:t>
      </w:r>
    </w:p>
    <w:p w14:paraId="782A650A" w14:textId="77777777" w:rsidR="00FE6592" w:rsidRDefault="003E3C1C">
      <w:pPr>
        <w:pStyle w:val="Heading1"/>
      </w:pPr>
      <w:bookmarkStart w:id="2" w:name="overview"/>
      <w:bookmarkEnd w:id="1"/>
      <w:r>
        <w:t>Overview</w:t>
      </w:r>
    </w:p>
    <w:p w14:paraId="0D731F28" w14:textId="77777777" w:rsidR="00FE6592" w:rsidRDefault="003E3C1C">
      <w:pPr>
        <w:pStyle w:val="FirstParagraph"/>
      </w:pPr>
      <w:r>
        <w:t xml:space="preserve">Amazon API Gateway creates a public URL that your web dashboard can call over the internet. Each of your three Lambda functions needs its own API Gateway resource and method. In this guide, you will create one API with three resources (one for each Lambda </w:t>
      </w:r>
      <w:r>
        <w:t>function).</w:t>
      </w:r>
    </w:p>
    <w:p w14:paraId="147EF203" w14:textId="77777777" w:rsidR="00FE6592" w:rsidRDefault="003E3C1C">
      <w:pPr>
        <w:pStyle w:val="BodyText"/>
      </w:pPr>
      <w:r>
        <w:t>Here is how the pieces fit together:</w:t>
      </w:r>
    </w:p>
    <w:p w14:paraId="65172492" w14:textId="77777777" w:rsidR="00FE6592" w:rsidRDefault="003E3C1C">
      <w:pPr>
        <w:pStyle w:val="Compact"/>
        <w:numPr>
          <w:ilvl w:val="0"/>
          <w:numId w:val="2"/>
        </w:numPr>
      </w:pPr>
      <w:r>
        <w:t>Your web dashboard sends a POST request to an API Gateway URL.</w:t>
      </w:r>
    </w:p>
    <w:p w14:paraId="43E2D9D1" w14:textId="77777777" w:rsidR="00FE6592" w:rsidRDefault="003E3C1C">
      <w:pPr>
        <w:pStyle w:val="Compact"/>
        <w:numPr>
          <w:ilvl w:val="0"/>
          <w:numId w:val="2"/>
        </w:numPr>
      </w:pPr>
      <w:r>
        <w:t>API Gateway forwards the request to the corresponding Lambda function.</w:t>
      </w:r>
    </w:p>
    <w:p w14:paraId="70CB0C87" w14:textId="77777777" w:rsidR="00FE6592" w:rsidRDefault="003E3C1C">
      <w:pPr>
        <w:pStyle w:val="Compact"/>
        <w:numPr>
          <w:ilvl w:val="0"/>
          <w:numId w:val="2"/>
        </w:numPr>
      </w:pPr>
      <w:r>
        <w:t>The Lambda function calls the SageMaker endpoint and returns the result.</w:t>
      </w:r>
    </w:p>
    <w:p w14:paraId="38AC7C92" w14:textId="77777777" w:rsidR="00FE6592" w:rsidRDefault="003E3C1C">
      <w:pPr>
        <w:pStyle w:val="Compact"/>
        <w:numPr>
          <w:ilvl w:val="0"/>
          <w:numId w:val="2"/>
        </w:numPr>
      </w:pPr>
      <w:r>
        <w:t>A</w:t>
      </w:r>
      <w:r>
        <w:t>PI Gateway sends the result back to your web dashboard.</w:t>
      </w:r>
    </w:p>
    <w:p w14:paraId="4C33CBAC" w14:textId="77777777" w:rsidR="00FE6592" w:rsidRDefault="003E3C1C">
      <w:pPr>
        <w:pStyle w:val="FirstParagraph"/>
      </w:pPr>
      <w:r>
        <w:t>The three Lambda functions and their corresponding API resources are:</w:t>
      </w:r>
    </w:p>
    <w:tbl>
      <w:tblPr>
        <w:tblStyle w:val="Table"/>
        <w:tblW w:w="5000" w:type="pct"/>
        <w:tblLook w:val="0020" w:firstRow="1" w:lastRow="0" w:firstColumn="0" w:lastColumn="0" w:noHBand="0" w:noVBand="0"/>
      </w:tblPr>
      <w:tblGrid>
        <w:gridCol w:w="3018"/>
        <w:gridCol w:w="2037"/>
        <w:gridCol w:w="4521"/>
      </w:tblGrid>
      <w:tr w:rsidR="00FE6592" w14:paraId="3876EAE0" w14:textId="77777777" w:rsidTr="00FE6592">
        <w:trPr>
          <w:cnfStyle w:val="100000000000" w:firstRow="1" w:lastRow="0" w:firstColumn="0" w:lastColumn="0" w:oddVBand="0" w:evenVBand="0" w:oddHBand="0" w:evenHBand="0" w:firstRowFirstColumn="0" w:firstRowLastColumn="0" w:lastRowFirstColumn="0" w:lastRowLastColumn="0"/>
          <w:tblHeader/>
        </w:trPr>
        <w:tc>
          <w:tcPr>
            <w:tcW w:w="0" w:type="auto"/>
          </w:tcPr>
          <w:p w14:paraId="7A196F21" w14:textId="77777777" w:rsidR="00FE6592" w:rsidRDefault="003E3C1C">
            <w:pPr>
              <w:pStyle w:val="Compact"/>
            </w:pPr>
            <w:r>
              <w:t>Lambda Function</w:t>
            </w:r>
          </w:p>
        </w:tc>
        <w:tc>
          <w:tcPr>
            <w:tcW w:w="0" w:type="auto"/>
          </w:tcPr>
          <w:p w14:paraId="3CC94989" w14:textId="77777777" w:rsidR="00FE6592" w:rsidRDefault="003E3C1C">
            <w:pPr>
              <w:pStyle w:val="Compact"/>
            </w:pPr>
            <w:r>
              <w:t>API Resource Path</w:t>
            </w:r>
          </w:p>
        </w:tc>
        <w:tc>
          <w:tcPr>
            <w:tcW w:w="0" w:type="auto"/>
          </w:tcPr>
          <w:p w14:paraId="1116F30D" w14:textId="77777777" w:rsidR="00FE6592" w:rsidRDefault="003E3C1C">
            <w:pPr>
              <w:pStyle w:val="Compact"/>
            </w:pPr>
            <w:r>
              <w:t>Purpose</w:t>
            </w:r>
          </w:p>
        </w:tc>
      </w:tr>
      <w:tr w:rsidR="00FE6592" w14:paraId="4D4165E5" w14:textId="77777777">
        <w:tc>
          <w:tcPr>
            <w:tcW w:w="0" w:type="auto"/>
          </w:tcPr>
          <w:p w14:paraId="451D7335" w14:textId="77777777" w:rsidR="00FE6592" w:rsidRDefault="003E3C1C">
            <w:pPr>
              <w:pStyle w:val="Compact"/>
            </w:pPr>
            <w:r>
              <w:rPr>
                <w:rStyle w:val="VerbatimChar"/>
              </w:rPr>
              <w:t>productLaunch-blazingtext</w:t>
            </w:r>
          </w:p>
        </w:tc>
        <w:tc>
          <w:tcPr>
            <w:tcW w:w="0" w:type="auto"/>
          </w:tcPr>
          <w:p w14:paraId="15D99E4F" w14:textId="77777777" w:rsidR="00FE6592" w:rsidRDefault="003E3C1C">
            <w:pPr>
              <w:pStyle w:val="Compact"/>
            </w:pPr>
            <w:r>
              <w:rPr>
                <w:rStyle w:val="VerbatimChar"/>
              </w:rPr>
              <w:t>/sentiment</w:t>
            </w:r>
          </w:p>
        </w:tc>
        <w:tc>
          <w:tcPr>
            <w:tcW w:w="0" w:type="auto"/>
          </w:tcPr>
          <w:p w14:paraId="589AFF4F" w14:textId="77777777" w:rsidR="00FE6592" w:rsidRDefault="003E3C1C">
            <w:pPr>
              <w:pStyle w:val="Compact"/>
            </w:pPr>
            <w:r>
              <w:t>Sentiment classification (positive/negative)</w:t>
            </w:r>
          </w:p>
        </w:tc>
      </w:tr>
      <w:tr w:rsidR="00FE6592" w14:paraId="797425C3" w14:textId="77777777">
        <w:tc>
          <w:tcPr>
            <w:tcW w:w="0" w:type="auto"/>
          </w:tcPr>
          <w:p w14:paraId="60EEE71E" w14:textId="77777777" w:rsidR="00FE6592" w:rsidRDefault="003E3C1C">
            <w:pPr>
              <w:pStyle w:val="Compact"/>
            </w:pPr>
            <w:r>
              <w:rPr>
                <w:rStyle w:val="VerbatimChar"/>
              </w:rPr>
              <w:t>productLaunch-lda-pos</w:t>
            </w:r>
          </w:p>
        </w:tc>
        <w:tc>
          <w:tcPr>
            <w:tcW w:w="0" w:type="auto"/>
          </w:tcPr>
          <w:p w14:paraId="48255D70" w14:textId="77777777" w:rsidR="00FE6592" w:rsidRDefault="003E3C1C">
            <w:pPr>
              <w:pStyle w:val="Compact"/>
            </w:pPr>
            <w:r>
              <w:rPr>
                <w:rStyle w:val="VerbatimChar"/>
              </w:rPr>
              <w:t>/topics-pos</w:t>
            </w:r>
          </w:p>
        </w:tc>
        <w:tc>
          <w:tcPr>
            <w:tcW w:w="0" w:type="auto"/>
          </w:tcPr>
          <w:p w14:paraId="5C7E6EF9" w14:textId="77777777" w:rsidR="00FE6592" w:rsidRDefault="003E3C1C">
            <w:pPr>
              <w:pStyle w:val="Compact"/>
            </w:pPr>
            <w:r>
              <w:t>Topic modeling on positive reviews</w:t>
            </w:r>
          </w:p>
        </w:tc>
      </w:tr>
      <w:tr w:rsidR="00FE6592" w14:paraId="22C7F485" w14:textId="77777777">
        <w:tc>
          <w:tcPr>
            <w:tcW w:w="0" w:type="auto"/>
          </w:tcPr>
          <w:p w14:paraId="77D9ABD6" w14:textId="77777777" w:rsidR="00FE6592" w:rsidRDefault="003E3C1C">
            <w:pPr>
              <w:pStyle w:val="Compact"/>
            </w:pPr>
            <w:r>
              <w:rPr>
                <w:rStyle w:val="VerbatimChar"/>
              </w:rPr>
              <w:t>productLaunch-lda-neg</w:t>
            </w:r>
          </w:p>
        </w:tc>
        <w:tc>
          <w:tcPr>
            <w:tcW w:w="0" w:type="auto"/>
          </w:tcPr>
          <w:p w14:paraId="74A236A3" w14:textId="77777777" w:rsidR="00FE6592" w:rsidRDefault="003E3C1C">
            <w:pPr>
              <w:pStyle w:val="Compact"/>
            </w:pPr>
            <w:r>
              <w:rPr>
                <w:rStyle w:val="VerbatimChar"/>
              </w:rPr>
              <w:t>/topics-neg</w:t>
            </w:r>
          </w:p>
        </w:tc>
        <w:tc>
          <w:tcPr>
            <w:tcW w:w="0" w:type="auto"/>
          </w:tcPr>
          <w:p w14:paraId="0E16FBD6" w14:textId="77777777" w:rsidR="00FE6592" w:rsidRDefault="003E3C1C">
            <w:pPr>
              <w:pStyle w:val="Compact"/>
            </w:pPr>
            <w:r>
              <w:t>Topic modeling on negative reviews</w:t>
            </w:r>
          </w:p>
        </w:tc>
      </w:tr>
    </w:tbl>
    <w:p w14:paraId="4B024C68" w14:textId="77777777" w:rsidR="00FE6592" w:rsidRDefault="003E3C1C">
      <w:pPr>
        <w:pStyle w:val="Heading1"/>
      </w:pPr>
      <w:bookmarkStart w:id="3" w:name="prerequisites"/>
      <w:bookmarkEnd w:id="2"/>
      <w:r>
        <w:t>Prerequisites</w:t>
      </w:r>
    </w:p>
    <w:p w14:paraId="323A0195" w14:textId="77777777" w:rsidR="00FE6592" w:rsidRDefault="003E3C1C">
      <w:pPr>
        <w:pStyle w:val="Compact"/>
        <w:numPr>
          <w:ilvl w:val="0"/>
          <w:numId w:val="3"/>
        </w:numPr>
      </w:pPr>
      <w:r>
        <w:t xml:space="preserve">Three Lambda functions already created and tested (from the Lambda Setup Instructions): </w:t>
      </w:r>
      <w:r>
        <w:rPr>
          <w:rStyle w:val="VerbatimChar"/>
        </w:rPr>
        <w:t>productLaunc</w:t>
      </w:r>
      <w:r>
        <w:rPr>
          <w:rStyle w:val="VerbatimChar"/>
        </w:rPr>
        <w:t>h-blazingtext</w:t>
      </w:r>
      <w:r>
        <w:t xml:space="preserve">, </w:t>
      </w:r>
      <w:r>
        <w:rPr>
          <w:rStyle w:val="VerbatimChar"/>
        </w:rPr>
        <w:t>productLaunch-lda-pos</w:t>
      </w:r>
      <w:r>
        <w:t xml:space="preserve">, and </w:t>
      </w:r>
      <w:r>
        <w:rPr>
          <w:rStyle w:val="VerbatimChar"/>
        </w:rPr>
        <w:t>productLaunch-lda-neg</w:t>
      </w:r>
    </w:p>
    <w:p w14:paraId="765B75C3" w14:textId="77777777" w:rsidR="00FE6592" w:rsidRDefault="003E3C1C">
      <w:pPr>
        <w:pStyle w:val="Compact"/>
        <w:numPr>
          <w:ilvl w:val="0"/>
          <w:numId w:val="3"/>
        </w:numPr>
      </w:pPr>
      <w:r>
        <w:t>AWS account access (AWS Academy Learner Lab)</w:t>
      </w:r>
    </w:p>
    <w:p w14:paraId="787EB29B" w14:textId="77777777" w:rsidR="00FE6592" w:rsidRDefault="003E3C1C">
      <w:pPr>
        <w:pStyle w:val="Heading1"/>
      </w:pPr>
      <w:bookmarkStart w:id="4" w:name="part-1-create-the-api-gateway"/>
      <w:bookmarkEnd w:id="3"/>
      <w:r>
        <w:t>Part 1: Create the API Gateway</w:t>
      </w:r>
    </w:p>
    <w:p w14:paraId="2F96E8EF" w14:textId="77777777" w:rsidR="00FE6592" w:rsidRDefault="003E3C1C">
      <w:pPr>
        <w:pStyle w:val="Compact"/>
        <w:numPr>
          <w:ilvl w:val="0"/>
          <w:numId w:val="4"/>
        </w:numPr>
      </w:pPr>
      <w:r>
        <w:t xml:space="preserve">Go to the API Gateway console. In the AWS Management Console, type </w:t>
      </w:r>
      <w:r>
        <w:rPr>
          <w:b/>
          <w:bCs/>
        </w:rPr>
        <w:t>API Gateway</w:t>
      </w:r>
      <w:r>
        <w:t xml:space="preserve"> in the search bar at the top and se</w:t>
      </w:r>
      <w:r>
        <w:t>lect it from the results.</w:t>
      </w:r>
    </w:p>
    <w:p w14:paraId="4B72DFC8" w14:textId="77777777" w:rsidR="00FE6592" w:rsidRDefault="003E3C1C">
      <w:pPr>
        <w:pStyle w:val="Compact"/>
        <w:numPr>
          <w:ilvl w:val="0"/>
          <w:numId w:val="4"/>
        </w:numPr>
      </w:pPr>
      <w:r>
        <w:t xml:space="preserve">Click </w:t>
      </w:r>
      <w:r>
        <w:rPr>
          <w:b/>
          <w:bCs/>
        </w:rPr>
        <w:t>Create API</w:t>
      </w:r>
      <w:r>
        <w:t>.</w:t>
      </w:r>
    </w:p>
    <w:p w14:paraId="10FFD606" w14:textId="77777777" w:rsidR="00FE6592" w:rsidRDefault="003E3C1C">
      <w:pPr>
        <w:pStyle w:val="Compact"/>
        <w:numPr>
          <w:ilvl w:val="0"/>
          <w:numId w:val="4"/>
        </w:numPr>
      </w:pPr>
      <w:r>
        <w:t xml:space="preserve">Find the </w:t>
      </w:r>
      <w:r>
        <w:rPr>
          <w:b/>
          <w:bCs/>
        </w:rPr>
        <w:t>REST API</w:t>
      </w:r>
      <w:r>
        <w:t xml:space="preserve"> card. Make sure it is the standard REST API (not “HTTP API” and not “REST API Private”). Click </w:t>
      </w:r>
      <w:r>
        <w:rPr>
          <w:b/>
          <w:bCs/>
        </w:rPr>
        <w:t>Build</w:t>
      </w:r>
      <w:r>
        <w:t>.</w:t>
      </w:r>
    </w:p>
    <w:p w14:paraId="41C259E7" w14:textId="77777777" w:rsidR="00FE6592" w:rsidRDefault="003E3C1C">
      <w:pPr>
        <w:pStyle w:val="Compact"/>
        <w:numPr>
          <w:ilvl w:val="0"/>
          <w:numId w:val="4"/>
        </w:numPr>
      </w:pPr>
      <w:r>
        <w:t>Configure the new API with these settings:</w:t>
      </w:r>
    </w:p>
    <w:p w14:paraId="57FFD5D2" w14:textId="77777777" w:rsidR="00FE6592" w:rsidRDefault="003E3C1C">
      <w:pPr>
        <w:pStyle w:val="Compact"/>
        <w:numPr>
          <w:ilvl w:val="1"/>
          <w:numId w:val="5"/>
        </w:numPr>
      </w:pPr>
      <w:r>
        <w:t xml:space="preserve">Choose: </w:t>
      </w:r>
      <w:r>
        <w:rPr>
          <w:b/>
          <w:bCs/>
        </w:rPr>
        <w:t>New API</w:t>
      </w:r>
    </w:p>
    <w:p w14:paraId="0CBAD081" w14:textId="77777777" w:rsidR="00FE6592" w:rsidRDefault="003E3C1C">
      <w:pPr>
        <w:pStyle w:val="Compact"/>
        <w:numPr>
          <w:ilvl w:val="1"/>
          <w:numId w:val="5"/>
        </w:numPr>
      </w:pPr>
      <w:r>
        <w:rPr>
          <w:b/>
          <w:bCs/>
        </w:rPr>
        <w:t>API name:</w:t>
      </w:r>
      <w:r>
        <w:t xml:space="preserve"> </w:t>
      </w:r>
      <w:r>
        <w:rPr>
          <w:rStyle w:val="VerbatimChar"/>
        </w:rPr>
        <w:t>ProductLaunchAPI</w:t>
      </w:r>
    </w:p>
    <w:p w14:paraId="75DD97F6" w14:textId="77777777" w:rsidR="00FE6592" w:rsidRDefault="003E3C1C">
      <w:pPr>
        <w:pStyle w:val="Compact"/>
        <w:numPr>
          <w:ilvl w:val="1"/>
          <w:numId w:val="5"/>
        </w:numPr>
      </w:pPr>
      <w:r>
        <w:rPr>
          <w:b/>
          <w:bCs/>
        </w:rPr>
        <w:t>Description:</w:t>
      </w:r>
      <w:r>
        <w:t xml:space="preserve"> </w:t>
      </w:r>
      <w:r>
        <w:rPr>
          <w:rStyle w:val="VerbatimChar"/>
        </w:rPr>
        <w:t>API for Product Launch Command Center</w:t>
      </w:r>
    </w:p>
    <w:p w14:paraId="511BB3EC" w14:textId="77777777" w:rsidR="00FE6592" w:rsidRDefault="003E3C1C">
      <w:pPr>
        <w:pStyle w:val="Compact"/>
        <w:numPr>
          <w:ilvl w:val="1"/>
          <w:numId w:val="5"/>
        </w:numPr>
      </w:pPr>
      <w:r>
        <w:rPr>
          <w:b/>
          <w:bCs/>
        </w:rPr>
        <w:t>Endpoint Type:</w:t>
      </w:r>
      <w:r>
        <w:t xml:space="preserve"> Regional</w:t>
      </w:r>
    </w:p>
    <w:p w14:paraId="2ED252CE" w14:textId="77777777" w:rsidR="00FE6592" w:rsidRDefault="003E3C1C">
      <w:pPr>
        <w:pStyle w:val="Compact"/>
        <w:numPr>
          <w:ilvl w:val="0"/>
          <w:numId w:val="4"/>
        </w:numPr>
      </w:pPr>
      <w:r>
        <w:t xml:space="preserve">Click </w:t>
      </w:r>
      <w:r>
        <w:rPr>
          <w:b/>
          <w:bCs/>
        </w:rPr>
        <w:t>Create API</w:t>
      </w:r>
      <w:r>
        <w:t>.</w:t>
      </w:r>
    </w:p>
    <w:p w14:paraId="55BF7C28" w14:textId="77777777" w:rsidR="00FE6592" w:rsidRDefault="003E3C1C">
      <w:pPr>
        <w:pStyle w:val="FirstParagraph"/>
      </w:pPr>
      <w:r>
        <w:t xml:space="preserve">You should now see the API Gateway editor with your new API. The Resources panel on the left will show a single root resource </w:t>
      </w:r>
      <w:r>
        <w:rPr>
          <w:rStyle w:val="VerbatimChar"/>
        </w:rPr>
        <w:t>/</w:t>
      </w:r>
      <w:r>
        <w:t>.</w:t>
      </w:r>
    </w:p>
    <w:p w14:paraId="72D0E337" w14:textId="77777777" w:rsidR="00FE6592" w:rsidRDefault="003E3C1C">
      <w:pPr>
        <w:pStyle w:val="Heading1"/>
      </w:pPr>
      <w:bookmarkStart w:id="5" w:name="X81279e6fc8f5dc78cd0a547c228c222eb71f9e1"/>
      <w:bookmarkEnd w:id="4"/>
      <w:r>
        <w:lastRenderedPageBreak/>
        <w:t>Part 2: Create the Sentiment Resource and Method</w:t>
      </w:r>
    </w:p>
    <w:p w14:paraId="52A9AF56" w14:textId="77777777" w:rsidR="00FE6592" w:rsidRDefault="003E3C1C">
      <w:pPr>
        <w:pStyle w:val="Heading2"/>
      </w:pPr>
      <w:bookmarkStart w:id="6" w:name="create-the-resource"/>
      <w:r>
        <w:t>Create the Resource</w:t>
      </w:r>
    </w:p>
    <w:p w14:paraId="52B867E8" w14:textId="77777777" w:rsidR="00FE6592" w:rsidRDefault="003E3C1C">
      <w:pPr>
        <w:pStyle w:val="Compact"/>
        <w:numPr>
          <w:ilvl w:val="0"/>
          <w:numId w:val="6"/>
        </w:numPr>
      </w:pPr>
      <w:r>
        <w:t xml:space="preserve">In the API Gateway console, make sure your </w:t>
      </w:r>
      <w:r>
        <w:rPr>
          <w:rStyle w:val="VerbatimChar"/>
        </w:rPr>
        <w:t>ProductLaunch</w:t>
      </w:r>
      <w:r>
        <w:rPr>
          <w:rStyle w:val="VerbatimChar"/>
        </w:rPr>
        <w:t>API</w:t>
      </w:r>
      <w:r>
        <w:t xml:space="preserve"> is selected.</w:t>
      </w:r>
    </w:p>
    <w:p w14:paraId="07771E2E" w14:textId="77777777" w:rsidR="00FE6592" w:rsidRDefault="003E3C1C">
      <w:pPr>
        <w:pStyle w:val="Compact"/>
        <w:numPr>
          <w:ilvl w:val="0"/>
          <w:numId w:val="6"/>
        </w:numPr>
      </w:pPr>
      <w:r>
        <w:t xml:space="preserve">Click </w:t>
      </w:r>
      <w:r>
        <w:rPr>
          <w:b/>
          <w:bCs/>
        </w:rPr>
        <w:t>Create resource</w:t>
      </w:r>
      <w:r>
        <w:t>.</w:t>
      </w:r>
    </w:p>
    <w:p w14:paraId="7FCD7797" w14:textId="77777777" w:rsidR="00FE6592" w:rsidRDefault="003E3C1C">
      <w:pPr>
        <w:pStyle w:val="Compact"/>
        <w:numPr>
          <w:ilvl w:val="0"/>
          <w:numId w:val="6"/>
        </w:numPr>
      </w:pPr>
      <w:r>
        <w:t>Configure the new resource:</w:t>
      </w:r>
    </w:p>
    <w:p w14:paraId="0871D47E" w14:textId="77777777" w:rsidR="00FE6592" w:rsidRDefault="003E3C1C">
      <w:pPr>
        <w:pStyle w:val="Compact"/>
        <w:numPr>
          <w:ilvl w:val="1"/>
          <w:numId w:val="7"/>
        </w:numPr>
      </w:pPr>
      <w:r>
        <w:rPr>
          <w:b/>
          <w:bCs/>
        </w:rPr>
        <w:t>Resource name:</w:t>
      </w:r>
      <w:r>
        <w:t xml:space="preserve"> </w:t>
      </w:r>
      <w:r>
        <w:rPr>
          <w:rStyle w:val="VerbatimChar"/>
        </w:rPr>
        <w:t>sentiment</w:t>
      </w:r>
    </w:p>
    <w:p w14:paraId="11F1AA56" w14:textId="77777777" w:rsidR="00FE6592" w:rsidRDefault="003E3C1C">
      <w:pPr>
        <w:pStyle w:val="Compact"/>
        <w:numPr>
          <w:ilvl w:val="1"/>
          <w:numId w:val="7"/>
        </w:numPr>
      </w:pPr>
      <w:r>
        <w:t xml:space="preserve">The </w:t>
      </w:r>
      <w:r>
        <w:rPr>
          <w:b/>
          <w:bCs/>
        </w:rPr>
        <w:t>Resource path</w:t>
      </w:r>
      <w:r>
        <w:t xml:space="preserve"> will auto-fill as </w:t>
      </w:r>
      <w:r>
        <w:rPr>
          <w:rStyle w:val="VerbatimChar"/>
        </w:rPr>
        <w:t>/sentiment</w:t>
      </w:r>
      <w:r>
        <w:t>. Leave this as is.</w:t>
      </w:r>
    </w:p>
    <w:p w14:paraId="7F20606F" w14:textId="77777777" w:rsidR="00FE6592" w:rsidRDefault="003E3C1C">
      <w:pPr>
        <w:pStyle w:val="Compact"/>
        <w:numPr>
          <w:ilvl w:val="1"/>
          <w:numId w:val="7"/>
        </w:numPr>
      </w:pPr>
      <w:r>
        <w:t xml:space="preserve">Turn on the </w:t>
      </w:r>
      <w:r>
        <w:rPr>
          <w:b/>
          <w:bCs/>
        </w:rPr>
        <w:t>CORS (Cross Origin Resource Sharing)</w:t>
      </w:r>
      <w:r>
        <w:t xml:space="preserve"> toggle. This is critical for the web dashboard t</w:t>
      </w:r>
      <w:r>
        <w:t>o work. Without CORS enabled, your browser will block requests to the API. Turning on this toggle automatically creates an OPTIONS method on the resource, which handles the browser’s CORS preflight requests.</w:t>
      </w:r>
    </w:p>
    <w:p w14:paraId="18206F33" w14:textId="77777777" w:rsidR="00FE6592" w:rsidRDefault="003E3C1C">
      <w:pPr>
        <w:pStyle w:val="Compact"/>
        <w:numPr>
          <w:ilvl w:val="0"/>
          <w:numId w:val="6"/>
        </w:numPr>
      </w:pPr>
      <w:r>
        <w:t xml:space="preserve">Click </w:t>
      </w:r>
      <w:r>
        <w:rPr>
          <w:b/>
          <w:bCs/>
        </w:rPr>
        <w:t>Create resource</w:t>
      </w:r>
      <w:r>
        <w:t>.</w:t>
      </w:r>
    </w:p>
    <w:p w14:paraId="2F56A828" w14:textId="77777777" w:rsidR="00FE6592" w:rsidRDefault="003E3C1C">
      <w:pPr>
        <w:pStyle w:val="Heading2"/>
      </w:pPr>
      <w:bookmarkStart w:id="7" w:name="create-the-post-method"/>
      <w:bookmarkEnd w:id="6"/>
      <w:r>
        <w:t>Create the POST Method</w:t>
      </w:r>
    </w:p>
    <w:p w14:paraId="2A7DDBF3" w14:textId="77777777" w:rsidR="00FE6592" w:rsidRDefault="003E3C1C">
      <w:pPr>
        <w:pStyle w:val="Compact"/>
        <w:numPr>
          <w:ilvl w:val="0"/>
          <w:numId w:val="8"/>
        </w:numPr>
      </w:pPr>
      <w:r>
        <w:t>Wi</w:t>
      </w:r>
      <w:r>
        <w:t xml:space="preserve">th </w:t>
      </w:r>
      <w:r>
        <w:rPr>
          <w:rStyle w:val="VerbatimChar"/>
        </w:rPr>
        <w:t>/sentiment</w:t>
      </w:r>
      <w:r>
        <w:t xml:space="preserve"> selected in the Resources panel, click </w:t>
      </w:r>
      <w:r>
        <w:rPr>
          <w:b/>
          <w:bCs/>
        </w:rPr>
        <w:t>Create method</w:t>
      </w:r>
      <w:r>
        <w:t>.</w:t>
      </w:r>
    </w:p>
    <w:p w14:paraId="396BD5D1" w14:textId="77777777" w:rsidR="00FE6592" w:rsidRDefault="003E3C1C">
      <w:pPr>
        <w:pStyle w:val="Compact"/>
        <w:numPr>
          <w:ilvl w:val="0"/>
          <w:numId w:val="8"/>
        </w:numPr>
      </w:pPr>
      <w:r>
        <w:t>Configure the method:</w:t>
      </w:r>
    </w:p>
    <w:p w14:paraId="78F672E9" w14:textId="77777777" w:rsidR="00FE6592" w:rsidRDefault="003E3C1C">
      <w:pPr>
        <w:pStyle w:val="Compact"/>
        <w:numPr>
          <w:ilvl w:val="1"/>
          <w:numId w:val="9"/>
        </w:numPr>
      </w:pPr>
      <w:r>
        <w:rPr>
          <w:b/>
          <w:bCs/>
        </w:rPr>
        <w:t>Method type:</w:t>
      </w:r>
      <w:r>
        <w:t xml:space="preserve"> POST</w:t>
      </w:r>
    </w:p>
    <w:p w14:paraId="21A3597F" w14:textId="77777777" w:rsidR="00FE6592" w:rsidRDefault="003E3C1C">
      <w:pPr>
        <w:pStyle w:val="Compact"/>
        <w:numPr>
          <w:ilvl w:val="1"/>
          <w:numId w:val="9"/>
        </w:numPr>
      </w:pPr>
      <w:r>
        <w:rPr>
          <w:b/>
          <w:bCs/>
        </w:rPr>
        <w:t>Integration type:</w:t>
      </w:r>
      <w:r>
        <w:t xml:space="preserve"> Lambda</w:t>
      </w:r>
    </w:p>
    <w:p w14:paraId="12AD1290" w14:textId="77777777" w:rsidR="00FE6592" w:rsidRDefault="003E3C1C">
      <w:pPr>
        <w:pStyle w:val="Compact"/>
        <w:numPr>
          <w:ilvl w:val="1"/>
          <w:numId w:val="9"/>
        </w:numPr>
      </w:pPr>
      <w:r>
        <w:t xml:space="preserve">Turn on the </w:t>
      </w:r>
      <w:r>
        <w:rPr>
          <w:b/>
          <w:bCs/>
        </w:rPr>
        <w:t>Lambda proxy integration</w:t>
      </w:r>
      <w:r>
        <w:t xml:space="preserve"> toggle. This passes the full HTTP request (headers, body, query parameters) directly t</w:t>
      </w:r>
      <w:r>
        <w:t>o your Lambda function.</w:t>
      </w:r>
    </w:p>
    <w:p w14:paraId="14ADE559" w14:textId="77777777" w:rsidR="00FE6592" w:rsidRDefault="003E3C1C">
      <w:pPr>
        <w:pStyle w:val="Compact"/>
        <w:numPr>
          <w:ilvl w:val="1"/>
          <w:numId w:val="9"/>
        </w:numPr>
      </w:pPr>
      <w:r>
        <w:rPr>
          <w:b/>
          <w:bCs/>
        </w:rPr>
        <w:t>Lambda function:</w:t>
      </w:r>
      <w:r>
        <w:t xml:space="preserve"> Select your region (us-east-1) and select </w:t>
      </w:r>
      <w:r>
        <w:rPr>
          <w:rStyle w:val="VerbatimChar"/>
        </w:rPr>
        <w:t>productLaunch-blazingtext</w:t>
      </w:r>
      <w:r>
        <w:t xml:space="preserve"> from the dropdown.</w:t>
      </w:r>
    </w:p>
    <w:p w14:paraId="6E44424C" w14:textId="77777777" w:rsidR="00FE6592" w:rsidRDefault="003E3C1C">
      <w:pPr>
        <w:pStyle w:val="Compact"/>
        <w:numPr>
          <w:ilvl w:val="0"/>
          <w:numId w:val="8"/>
        </w:numPr>
      </w:pPr>
      <w:r>
        <w:t xml:space="preserve">Click </w:t>
      </w:r>
      <w:r>
        <w:rPr>
          <w:b/>
          <w:bCs/>
        </w:rPr>
        <w:t>Create method</w:t>
      </w:r>
      <w:r>
        <w:t>.</w:t>
      </w:r>
    </w:p>
    <w:p w14:paraId="47C3E99E" w14:textId="77777777" w:rsidR="00FE6592" w:rsidRDefault="003E3C1C">
      <w:pPr>
        <w:pStyle w:val="Heading1"/>
      </w:pPr>
      <w:bookmarkStart w:id="8" w:name="X32d04d75f9ccb62e0b1d5b6a6e583170791e245"/>
      <w:bookmarkEnd w:id="5"/>
      <w:bookmarkEnd w:id="7"/>
      <w:r>
        <w:t>Part 3: Create the Topics-POS Resource and Method</w:t>
      </w:r>
    </w:p>
    <w:p w14:paraId="41E62DA9" w14:textId="77777777" w:rsidR="00FE6592" w:rsidRDefault="003E3C1C">
      <w:pPr>
        <w:pStyle w:val="FirstParagraph"/>
      </w:pPr>
      <w:r>
        <w:t>Follow the same process as Part 2 to create the positiv</w:t>
      </w:r>
      <w:r>
        <w:t>e topic modeling resource.</w:t>
      </w:r>
    </w:p>
    <w:p w14:paraId="36728F60" w14:textId="77777777" w:rsidR="00FE6592" w:rsidRDefault="003E3C1C">
      <w:pPr>
        <w:pStyle w:val="Heading2"/>
      </w:pPr>
      <w:bookmarkStart w:id="9" w:name="create-the-resource-1"/>
      <w:r>
        <w:t>Create the Resource</w:t>
      </w:r>
    </w:p>
    <w:p w14:paraId="63F32DB0" w14:textId="77777777" w:rsidR="00FE6592" w:rsidRDefault="003E3C1C">
      <w:pPr>
        <w:pStyle w:val="Compact"/>
        <w:numPr>
          <w:ilvl w:val="0"/>
          <w:numId w:val="10"/>
        </w:numPr>
      </w:pPr>
      <w:r>
        <w:t xml:space="preserve">In the Resources panel, click on the root </w:t>
      </w:r>
      <w:r>
        <w:rPr>
          <w:rStyle w:val="VerbatimChar"/>
        </w:rPr>
        <w:t>/</w:t>
      </w:r>
      <w:r>
        <w:t xml:space="preserve"> to select it.</w:t>
      </w:r>
    </w:p>
    <w:p w14:paraId="032CB4A6" w14:textId="77777777" w:rsidR="00FE6592" w:rsidRDefault="003E3C1C">
      <w:pPr>
        <w:pStyle w:val="Compact"/>
        <w:numPr>
          <w:ilvl w:val="0"/>
          <w:numId w:val="10"/>
        </w:numPr>
      </w:pPr>
      <w:r>
        <w:t xml:space="preserve">Click </w:t>
      </w:r>
      <w:r>
        <w:rPr>
          <w:b/>
          <w:bCs/>
        </w:rPr>
        <w:t>Create resource</w:t>
      </w:r>
      <w:r>
        <w:t>.</w:t>
      </w:r>
    </w:p>
    <w:p w14:paraId="651AF382" w14:textId="77777777" w:rsidR="00FE6592" w:rsidRDefault="003E3C1C">
      <w:pPr>
        <w:pStyle w:val="Compact"/>
        <w:numPr>
          <w:ilvl w:val="0"/>
          <w:numId w:val="10"/>
        </w:numPr>
      </w:pPr>
      <w:r>
        <w:t>Configure the resource:</w:t>
      </w:r>
    </w:p>
    <w:p w14:paraId="55FCACB3" w14:textId="77777777" w:rsidR="00FE6592" w:rsidRDefault="003E3C1C">
      <w:pPr>
        <w:pStyle w:val="Compact"/>
        <w:numPr>
          <w:ilvl w:val="1"/>
          <w:numId w:val="11"/>
        </w:numPr>
      </w:pPr>
      <w:r>
        <w:rPr>
          <w:b/>
          <w:bCs/>
        </w:rPr>
        <w:t>Resource name:</w:t>
      </w:r>
      <w:r>
        <w:t xml:space="preserve"> </w:t>
      </w:r>
      <w:r>
        <w:rPr>
          <w:rStyle w:val="VerbatimChar"/>
        </w:rPr>
        <w:t>topics-pos</w:t>
      </w:r>
    </w:p>
    <w:p w14:paraId="597A4424" w14:textId="77777777" w:rsidR="00FE6592" w:rsidRDefault="003E3C1C">
      <w:pPr>
        <w:pStyle w:val="Compact"/>
        <w:numPr>
          <w:ilvl w:val="1"/>
          <w:numId w:val="11"/>
        </w:numPr>
      </w:pPr>
      <w:r>
        <w:rPr>
          <w:b/>
          <w:bCs/>
        </w:rPr>
        <w:t>CORS (Cross Origin Resource Sharing):</w:t>
      </w:r>
      <w:r>
        <w:t xml:space="preserve"> turned on.</w:t>
      </w:r>
    </w:p>
    <w:p w14:paraId="4294EF3F" w14:textId="77777777" w:rsidR="00FE6592" w:rsidRDefault="003E3C1C">
      <w:pPr>
        <w:pStyle w:val="Compact"/>
        <w:numPr>
          <w:ilvl w:val="0"/>
          <w:numId w:val="10"/>
        </w:numPr>
      </w:pPr>
      <w:r>
        <w:t xml:space="preserve">Click </w:t>
      </w:r>
      <w:r>
        <w:rPr>
          <w:b/>
          <w:bCs/>
        </w:rPr>
        <w:t>Create resource</w:t>
      </w:r>
      <w:r>
        <w:t>.</w:t>
      </w:r>
    </w:p>
    <w:p w14:paraId="66AB1961" w14:textId="77777777" w:rsidR="00FE6592" w:rsidRDefault="003E3C1C">
      <w:pPr>
        <w:pStyle w:val="Heading2"/>
      </w:pPr>
      <w:bookmarkStart w:id="10" w:name="create-the-post-method-1"/>
      <w:bookmarkEnd w:id="9"/>
      <w:r>
        <w:t>Create the POST Method</w:t>
      </w:r>
    </w:p>
    <w:p w14:paraId="4CF981BE" w14:textId="77777777" w:rsidR="00FE6592" w:rsidRDefault="003E3C1C">
      <w:pPr>
        <w:pStyle w:val="Compact"/>
        <w:numPr>
          <w:ilvl w:val="0"/>
          <w:numId w:val="12"/>
        </w:numPr>
      </w:pPr>
      <w:r>
        <w:t xml:space="preserve">With </w:t>
      </w:r>
      <w:r>
        <w:rPr>
          <w:rStyle w:val="VerbatimChar"/>
        </w:rPr>
        <w:t>/topics-pos</w:t>
      </w:r>
      <w:r>
        <w:t xml:space="preserve"> selected, click </w:t>
      </w:r>
      <w:r>
        <w:rPr>
          <w:b/>
          <w:bCs/>
        </w:rPr>
        <w:t>Create method</w:t>
      </w:r>
      <w:r>
        <w:t>.</w:t>
      </w:r>
    </w:p>
    <w:p w14:paraId="1AF33842" w14:textId="77777777" w:rsidR="00FE6592" w:rsidRDefault="003E3C1C">
      <w:pPr>
        <w:pStyle w:val="Compact"/>
        <w:numPr>
          <w:ilvl w:val="0"/>
          <w:numId w:val="12"/>
        </w:numPr>
      </w:pPr>
      <w:r>
        <w:t>Configure the method:</w:t>
      </w:r>
    </w:p>
    <w:p w14:paraId="7FC1F478" w14:textId="77777777" w:rsidR="00FE6592" w:rsidRDefault="003E3C1C">
      <w:pPr>
        <w:pStyle w:val="Compact"/>
        <w:numPr>
          <w:ilvl w:val="1"/>
          <w:numId w:val="13"/>
        </w:numPr>
      </w:pPr>
      <w:r>
        <w:rPr>
          <w:b/>
          <w:bCs/>
        </w:rPr>
        <w:t>Method type:</w:t>
      </w:r>
      <w:r>
        <w:t xml:space="preserve"> POST</w:t>
      </w:r>
    </w:p>
    <w:p w14:paraId="4ECC9E26" w14:textId="77777777" w:rsidR="00FE6592" w:rsidRDefault="003E3C1C">
      <w:pPr>
        <w:pStyle w:val="Compact"/>
        <w:numPr>
          <w:ilvl w:val="1"/>
          <w:numId w:val="13"/>
        </w:numPr>
      </w:pPr>
      <w:r>
        <w:rPr>
          <w:b/>
          <w:bCs/>
        </w:rPr>
        <w:t>Integration type:</w:t>
      </w:r>
      <w:r>
        <w:t xml:space="preserve"> Lambda</w:t>
      </w:r>
    </w:p>
    <w:p w14:paraId="1ADBE9B4" w14:textId="77777777" w:rsidR="00FE6592" w:rsidRDefault="003E3C1C">
      <w:pPr>
        <w:pStyle w:val="Compact"/>
        <w:numPr>
          <w:ilvl w:val="1"/>
          <w:numId w:val="13"/>
        </w:numPr>
      </w:pPr>
      <w:r>
        <w:rPr>
          <w:b/>
          <w:bCs/>
        </w:rPr>
        <w:t>Lambda proxy integration:</w:t>
      </w:r>
      <w:r>
        <w:t xml:space="preserve"> turned on</w:t>
      </w:r>
    </w:p>
    <w:p w14:paraId="01A16653" w14:textId="77777777" w:rsidR="00FE6592" w:rsidRDefault="003E3C1C">
      <w:pPr>
        <w:pStyle w:val="Compact"/>
        <w:numPr>
          <w:ilvl w:val="1"/>
          <w:numId w:val="13"/>
        </w:numPr>
      </w:pPr>
      <w:r>
        <w:rPr>
          <w:b/>
          <w:bCs/>
        </w:rPr>
        <w:t>Lambda function:</w:t>
      </w:r>
      <w:r>
        <w:t xml:space="preserve"> </w:t>
      </w:r>
      <w:r>
        <w:rPr>
          <w:rStyle w:val="VerbatimChar"/>
        </w:rPr>
        <w:t>productLaunch-lda-pos</w:t>
      </w:r>
    </w:p>
    <w:p w14:paraId="27DF4004" w14:textId="77777777" w:rsidR="00FE6592" w:rsidRDefault="003E3C1C">
      <w:pPr>
        <w:pStyle w:val="Compact"/>
        <w:numPr>
          <w:ilvl w:val="0"/>
          <w:numId w:val="12"/>
        </w:numPr>
      </w:pPr>
      <w:r>
        <w:lastRenderedPageBreak/>
        <w:t xml:space="preserve">Click </w:t>
      </w:r>
      <w:r>
        <w:rPr>
          <w:b/>
          <w:bCs/>
        </w:rPr>
        <w:t>Create method</w:t>
      </w:r>
      <w:r>
        <w:t>.</w:t>
      </w:r>
    </w:p>
    <w:p w14:paraId="4CA4D7CB" w14:textId="77777777" w:rsidR="00FE6592" w:rsidRDefault="003E3C1C">
      <w:pPr>
        <w:pStyle w:val="Heading1"/>
      </w:pPr>
      <w:bookmarkStart w:id="11" w:name="Xaeb09cc5df43c70ae0e9c40e2d61f22911681be"/>
      <w:bookmarkEnd w:id="8"/>
      <w:bookmarkEnd w:id="10"/>
      <w:r>
        <w:t xml:space="preserve">Part </w:t>
      </w:r>
      <w:r>
        <w:t>4: Create the Topics-NEG Resource and Method</w:t>
      </w:r>
    </w:p>
    <w:p w14:paraId="6AF75EDC" w14:textId="77777777" w:rsidR="00FE6592" w:rsidRDefault="003E3C1C">
      <w:pPr>
        <w:pStyle w:val="FirstParagraph"/>
      </w:pPr>
      <w:r>
        <w:t>Follow the same process one more time for the negative topic modeling resource.</w:t>
      </w:r>
    </w:p>
    <w:p w14:paraId="2EFF0F24" w14:textId="77777777" w:rsidR="00FE6592" w:rsidRDefault="003E3C1C">
      <w:pPr>
        <w:pStyle w:val="Heading2"/>
      </w:pPr>
      <w:bookmarkStart w:id="12" w:name="create-the-resource-2"/>
      <w:r>
        <w:t>Create the Resource</w:t>
      </w:r>
    </w:p>
    <w:p w14:paraId="09F49D3E" w14:textId="77777777" w:rsidR="00FE6592" w:rsidRDefault="003E3C1C">
      <w:pPr>
        <w:pStyle w:val="Compact"/>
        <w:numPr>
          <w:ilvl w:val="0"/>
          <w:numId w:val="14"/>
        </w:numPr>
      </w:pPr>
      <w:r>
        <w:t xml:space="preserve">In the Resources panel, click on the root </w:t>
      </w:r>
      <w:r>
        <w:rPr>
          <w:rStyle w:val="VerbatimChar"/>
        </w:rPr>
        <w:t>/</w:t>
      </w:r>
      <w:r>
        <w:t xml:space="preserve"> to select it.</w:t>
      </w:r>
    </w:p>
    <w:p w14:paraId="0840F9BE" w14:textId="77777777" w:rsidR="00FE6592" w:rsidRDefault="003E3C1C">
      <w:pPr>
        <w:pStyle w:val="Compact"/>
        <w:numPr>
          <w:ilvl w:val="0"/>
          <w:numId w:val="14"/>
        </w:numPr>
      </w:pPr>
      <w:r>
        <w:t xml:space="preserve">Click </w:t>
      </w:r>
      <w:r>
        <w:rPr>
          <w:b/>
          <w:bCs/>
        </w:rPr>
        <w:t>Create resource</w:t>
      </w:r>
      <w:r>
        <w:t>.</w:t>
      </w:r>
    </w:p>
    <w:p w14:paraId="3FB99390" w14:textId="77777777" w:rsidR="00FE6592" w:rsidRDefault="003E3C1C">
      <w:pPr>
        <w:pStyle w:val="Compact"/>
        <w:numPr>
          <w:ilvl w:val="0"/>
          <w:numId w:val="14"/>
        </w:numPr>
      </w:pPr>
      <w:r>
        <w:t>Configure the resource:</w:t>
      </w:r>
    </w:p>
    <w:p w14:paraId="4D5ED53A" w14:textId="77777777" w:rsidR="00FE6592" w:rsidRDefault="003E3C1C">
      <w:pPr>
        <w:pStyle w:val="Compact"/>
        <w:numPr>
          <w:ilvl w:val="1"/>
          <w:numId w:val="15"/>
        </w:numPr>
      </w:pPr>
      <w:r>
        <w:rPr>
          <w:b/>
          <w:bCs/>
        </w:rPr>
        <w:t>Resour</w:t>
      </w:r>
      <w:r>
        <w:rPr>
          <w:b/>
          <w:bCs/>
        </w:rPr>
        <w:t>ce name:</w:t>
      </w:r>
      <w:r>
        <w:t xml:space="preserve"> </w:t>
      </w:r>
      <w:r>
        <w:rPr>
          <w:rStyle w:val="VerbatimChar"/>
        </w:rPr>
        <w:t>topics-neg</w:t>
      </w:r>
    </w:p>
    <w:p w14:paraId="4A26EAB6" w14:textId="77777777" w:rsidR="00FE6592" w:rsidRDefault="003E3C1C">
      <w:pPr>
        <w:pStyle w:val="Compact"/>
        <w:numPr>
          <w:ilvl w:val="1"/>
          <w:numId w:val="15"/>
        </w:numPr>
      </w:pPr>
      <w:r>
        <w:rPr>
          <w:b/>
          <w:bCs/>
        </w:rPr>
        <w:t>CORS (Cross Origin Resource Sharing):</w:t>
      </w:r>
      <w:r>
        <w:t xml:space="preserve"> turned on.</w:t>
      </w:r>
    </w:p>
    <w:p w14:paraId="52071D63" w14:textId="77777777" w:rsidR="00FE6592" w:rsidRDefault="003E3C1C">
      <w:pPr>
        <w:pStyle w:val="Compact"/>
        <w:numPr>
          <w:ilvl w:val="0"/>
          <w:numId w:val="14"/>
        </w:numPr>
      </w:pPr>
      <w:r>
        <w:t xml:space="preserve">Click </w:t>
      </w:r>
      <w:r>
        <w:rPr>
          <w:b/>
          <w:bCs/>
        </w:rPr>
        <w:t>Create resource</w:t>
      </w:r>
      <w:r>
        <w:t>.</w:t>
      </w:r>
    </w:p>
    <w:p w14:paraId="75FF2D90" w14:textId="77777777" w:rsidR="00FE6592" w:rsidRDefault="003E3C1C">
      <w:pPr>
        <w:pStyle w:val="Heading2"/>
      </w:pPr>
      <w:bookmarkStart w:id="13" w:name="create-the-post-method-2"/>
      <w:bookmarkEnd w:id="12"/>
      <w:r>
        <w:t>Create the POST Method</w:t>
      </w:r>
    </w:p>
    <w:p w14:paraId="5983DBE8" w14:textId="77777777" w:rsidR="00FE6592" w:rsidRDefault="003E3C1C">
      <w:pPr>
        <w:pStyle w:val="Compact"/>
        <w:numPr>
          <w:ilvl w:val="0"/>
          <w:numId w:val="16"/>
        </w:numPr>
      </w:pPr>
      <w:r>
        <w:t xml:space="preserve">With </w:t>
      </w:r>
      <w:r>
        <w:rPr>
          <w:rStyle w:val="VerbatimChar"/>
        </w:rPr>
        <w:t>/topics-neg</w:t>
      </w:r>
      <w:r>
        <w:t xml:space="preserve"> selected, click </w:t>
      </w:r>
      <w:r>
        <w:rPr>
          <w:b/>
          <w:bCs/>
        </w:rPr>
        <w:t>Create method</w:t>
      </w:r>
      <w:r>
        <w:t>.</w:t>
      </w:r>
    </w:p>
    <w:p w14:paraId="32983105" w14:textId="77777777" w:rsidR="00FE6592" w:rsidRDefault="003E3C1C">
      <w:pPr>
        <w:pStyle w:val="Compact"/>
        <w:numPr>
          <w:ilvl w:val="0"/>
          <w:numId w:val="16"/>
        </w:numPr>
      </w:pPr>
      <w:r>
        <w:t>Configure the method:</w:t>
      </w:r>
    </w:p>
    <w:p w14:paraId="139D4936" w14:textId="77777777" w:rsidR="00FE6592" w:rsidRDefault="003E3C1C">
      <w:pPr>
        <w:pStyle w:val="Compact"/>
        <w:numPr>
          <w:ilvl w:val="1"/>
          <w:numId w:val="17"/>
        </w:numPr>
      </w:pPr>
      <w:r>
        <w:rPr>
          <w:b/>
          <w:bCs/>
        </w:rPr>
        <w:t>Method type:</w:t>
      </w:r>
      <w:r>
        <w:t xml:space="preserve"> POST</w:t>
      </w:r>
    </w:p>
    <w:p w14:paraId="140E5F88" w14:textId="77777777" w:rsidR="00FE6592" w:rsidRDefault="003E3C1C">
      <w:pPr>
        <w:pStyle w:val="Compact"/>
        <w:numPr>
          <w:ilvl w:val="1"/>
          <w:numId w:val="17"/>
        </w:numPr>
      </w:pPr>
      <w:r>
        <w:rPr>
          <w:b/>
          <w:bCs/>
        </w:rPr>
        <w:t>Integration type:</w:t>
      </w:r>
      <w:r>
        <w:t xml:space="preserve"> Lambda</w:t>
      </w:r>
    </w:p>
    <w:p w14:paraId="06739FC1" w14:textId="77777777" w:rsidR="00FE6592" w:rsidRDefault="003E3C1C">
      <w:pPr>
        <w:pStyle w:val="Compact"/>
        <w:numPr>
          <w:ilvl w:val="1"/>
          <w:numId w:val="17"/>
        </w:numPr>
      </w:pPr>
      <w:r>
        <w:rPr>
          <w:b/>
          <w:bCs/>
        </w:rPr>
        <w:t>Lambda proxy integration:</w:t>
      </w:r>
      <w:r>
        <w:t xml:space="preserve"> turned on</w:t>
      </w:r>
    </w:p>
    <w:p w14:paraId="1CC45D32" w14:textId="77777777" w:rsidR="00FE6592" w:rsidRDefault="003E3C1C">
      <w:pPr>
        <w:pStyle w:val="Compact"/>
        <w:numPr>
          <w:ilvl w:val="1"/>
          <w:numId w:val="17"/>
        </w:numPr>
      </w:pPr>
      <w:r>
        <w:rPr>
          <w:b/>
          <w:bCs/>
        </w:rPr>
        <w:t>Lambda function:</w:t>
      </w:r>
      <w:r>
        <w:t xml:space="preserve"> </w:t>
      </w:r>
      <w:r>
        <w:rPr>
          <w:rStyle w:val="VerbatimChar"/>
        </w:rPr>
        <w:t>productLaunch-lda-neg</w:t>
      </w:r>
    </w:p>
    <w:p w14:paraId="343815D7" w14:textId="77777777" w:rsidR="00FE6592" w:rsidRDefault="003E3C1C">
      <w:pPr>
        <w:pStyle w:val="Compact"/>
        <w:numPr>
          <w:ilvl w:val="0"/>
          <w:numId w:val="16"/>
        </w:numPr>
      </w:pPr>
      <w:r>
        <w:t xml:space="preserve">Click </w:t>
      </w:r>
      <w:r>
        <w:rPr>
          <w:b/>
          <w:bCs/>
        </w:rPr>
        <w:t>Create method</w:t>
      </w:r>
      <w:r>
        <w:t>.</w:t>
      </w:r>
    </w:p>
    <w:p w14:paraId="66AAA84D" w14:textId="77777777" w:rsidR="00FE6592" w:rsidRDefault="003E3C1C">
      <w:pPr>
        <w:pStyle w:val="FirstParagraph"/>
      </w:pPr>
      <w:r>
        <w:t xml:space="preserve">At this point, your Resources panel should show the root </w:t>
      </w:r>
      <w:r>
        <w:rPr>
          <w:rStyle w:val="VerbatimChar"/>
        </w:rPr>
        <w:t>/</w:t>
      </w:r>
      <w:r>
        <w:t xml:space="preserve"> with three child resources: </w:t>
      </w:r>
      <w:r>
        <w:rPr>
          <w:rStyle w:val="VerbatimChar"/>
        </w:rPr>
        <w:t>/sentiment</w:t>
      </w:r>
      <w:r>
        <w:t xml:space="preserve">, </w:t>
      </w:r>
      <w:r>
        <w:rPr>
          <w:rStyle w:val="VerbatimChar"/>
        </w:rPr>
        <w:t>/topics-neg</w:t>
      </w:r>
      <w:r>
        <w:t xml:space="preserve">, and </w:t>
      </w:r>
      <w:r>
        <w:rPr>
          <w:rStyle w:val="VerbatimChar"/>
        </w:rPr>
        <w:t>/topics-pos</w:t>
      </w:r>
      <w:r>
        <w:t xml:space="preserve">. Each should have both an </w:t>
      </w:r>
      <w:r>
        <w:rPr>
          <w:b/>
          <w:bCs/>
        </w:rPr>
        <w:t>OPTIONS</w:t>
      </w:r>
      <w:r>
        <w:t xml:space="preserve"> method (created automatically by the CORS toggle) and a </w:t>
      </w:r>
      <w:r>
        <w:rPr>
          <w:b/>
          <w:bCs/>
        </w:rPr>
        <w:t>POST</w:t>
      </w:r>
      <w:r>
        <w:t xml:space="preserve"> method.</w:t>
      </w:r>
    </w:p>
    <w:p w14:paraId="0976FA69" w14:textId="77777777" w:rsidR="00FE6592" w:rsidRDefault="003E3C1C">
      <w:pPr>
        <w:pStyle w:val="Heading1"/>
      </w:pPr>
      <w:bookmarkStart w:id="14" w:name="part-5-verify-cors-configuration"/>
      <w:bookmarkEnd w:id="11"/>
      <w:bookmarkEnd w:id="13"/>
      <w:r>
        <w:t>Part 5: Verify CORS Configuration</w:t>
      </w:r>
    </w:p>
    <w:p w14:paraId="34714D89" w14:textId="77777777" w:rsidR="00FE6592" w:rsidRDefault="003E3C1C">
      <w:pPr>
        <w:pStyle w:val="FirstParagraph"/>
      </w:pPr>
      <w:r>
        <w:t xml:space="preserve">When you turned on the </w:t>
      </w:r>
      <w:r>
        <w:rPr>
          <w:b/>
          <w:bCs/>
        </w:rPr>
        <w:t>CORS (Cross Origin Resource Sharing)</w:t>
      </w:r>
      <w:r>
        <w:t xml:space="preserve"> toggle during resource creation, API Gateway automatical</w:t>
      </w:r>
      <w:r>
        <w:t>ly created an OPTIONS method on each resource. This OPTIONS method handles the browser’s CORS preflight requests. Let us verify that everything is configured correctly.</w:t>
      </w:r>
    </w:p>
    <w:p w14:paraId="79B84DDE" w14:textId="77777777" w:rsidR="00FE6592" w:rsidRDefault="003E3C1C">
      <w:pPr>
        <w:pStyle w:val="BodyText"/>
      </w:pPr>
      <w:r>
        <w:t>For each of your three resources (</w:t>
      </w:r>
      <w:r>
        <w:rPr>
          <w:rStyle w:val="VerbatimChar"/>
        </w:rPr>
        <w:t>/sentiment</w:t>
      </w:r>
      <w:r>
        <w:t xml:space="preserve">, </w:t>
      </w:r>
      <w:r>
        <w:rPr>
          <w:rStyle w:val="VerbatimChar"/>
        </w:rPr>
        <w:t>/topics-pos</w:t>
      </w:r>
      <w:r>
        <w:t xml:space="preserve">, </w:t>
      </w:r>
      <w:r>
        <w:rPr>
          <w:rStyle w:val="VerbatimChar"/>
        </w:rPr>
        <w:t>/topics-neg</w:t>
      </w:r>
      <w:r>
        <w:t>), do the followi</w:t>
      </w:r>
      <w:r>
        <w:t>ng:</w:t>
      </w:r>
    </w:p>
    <w:p w14:paraId="2E903A55" w14:textId="77777777" w:rsidR="00FE6592" w:rsidRDefault="003E3C1C">
      <w:pPr>
        <w:pStyle w:val="Compact"/>
        <w:numPr>
          <w:ilvl w:val="0"/>
          <w:numId w:val="18"/>
        </w:numPr>
      </w:pPr>
      <w:r>
        <w:t>Select the resource in the Resources panel.</w:t>
      </w:r>
    </w:p>
    <w:p w14:paraId="6E1A8BF1" w14:textId="77777777" w:rsidR="00FE6592" w:rsidRDefault="003E3C1C">
      <w:pPr>
        <w:pStyle w:val="Compact"/>
        <w:numPr>
          <w:ilvl w:val="0"/>
          <w:numId w:val="18"/>
        </w:numPr>
      </w:pPr>
      <w:r>
        <w:t xml:space="preserve">Verify that there is an </w:t>
      </w:r>
      <w:r>
        <w:rPr>
          <w:b/>
          <w:bCs/>
        </w:rPr>
        <w:t>OPTIONS</w:t>
      </w:r>
      <w:r>
        <w:t xml:space="preserve"> method listed alongside the POST method.</w:t>
      </w:r>
    </w:p>
    <w:p w14:paraId="0B779E2E" w14:textId="77777777" w:rsidR="00FE6592" w:rsidRDefault="003E3C1C">
      <w:pPr>
        <w:pStyle w:val="Compact"/>
        <w:numPr>
          <w:ilvl w:val="0"/>
          <w:numId w:val="18"/>
        </w:numPr>
      </w:pPr>
      <w:r>
        <w:t>If no OPTIONS method exists, you need to enable CORS manually:</w:t>
      </w:r>
    </w:p>
    <w:p w14:paraId="06FC077B" w14:textId="77777777" w:rsidR="00FE6592" w:rsidRDefault="003E3C1C">
      <w:pPr>
        <w:pStyle w:val="Compact"/>
        <w:numPr>
          <w:ilvl w:val="1"/>
          <w:numId w:val="19"/>
        </w:numPr>
      </w:pPr>
      <w:r>
        <w:t>Select the resource.</w:t>
      </w:r>
    </w:p>
    <w:p w14:paraId="0DB7B914" w14:textId="77777777" w:rsidR="00FE6592" w:rsidRDefault="003E3C1C">
      <w:pPr>
        <w:pStyle w:val="Compact"/>
        <w:numPr>
          <w:ilvl w:val="1"/>
          <w:numId w:val="19"/>
        </w:numPr>
      </w:pPr>
      <w:r>
        <w:t xml:space="preserve">Click the </w:t>
      </w:r>
      <w:r>
        <w:rPr>
          <w:b/>
          <w:bCs/>
        </w:rPr>
        <w:t>Enable CORS</w:t>
      </w:r>
      <w:r>
        <w:t xml:space="preserve"> button in the Resource detail</w:t>
      </w:r>
      <w:r>
        <w:t>s section.</w:t>
      </w:r>
    </w:p>
    <w:p w14:paraId="5C43DB01" w14:textId="77777777" w:rsidR="00FE6592" w:rsidRDefault="003E3C1C">
      <w:pPr>
        <w:pStyle w:val="Compact"/>
        <w:numPr>
          <w:ilvl w:val="1"/>
          <w:numId w:val="19"/>
        </w:numPr>
      </w:pPr>
      <w:r>
        <w:t xml:space="preserve">Under </w:t>
      </w:r>
      <w:r>
        <w:rPr>
          <w:b/>
          <w:bCs/>
        </w:rPr>
        <w:t>Access-Control-Allow-Headers</w:t>
      </w:r>
      <w:r>
        <w:t xml:space="preserve">, keep the default value: </w:t>
      </w:r>
      <w:r>
        <w:rPr>
          <w:rStyle w:val="VerbatimChar"/>
        </w:rPr>
        <w:t>Content-Type,X-Amz-Date,Authorization,X-Api-Key,X-Amz-Security-Token</w:t>
      </w:r>
    </w:p>
    <w:p w14:paraId="32358BAF" w14:textId="77777777" w:rsidR="00FE6592" w:rsidRDefault="003E3C1C">
      <w:pPr>
        <w:pStyle w:val="Compact"/>
        <w:numPr>
          <w:ilvl w:val="1"/>
          <w:numId w:val="19"/>
        </w:numPr>
      </w:pPr>
      <w:r>
        <w:t xml:space="preserve">Under </w:t>
      </w:r>
      <w:r>
        <w:rPr>
          <w:b/>
          <w:bCs/>
        </w:rPr>
        <w:t>Access-Control-Allow-Origin</w:t>
      </w:r>
      <w:r>
        <w:t xml:space="preserve">, enter: </w:t>
      </w:r>
      <w:r>
        <w:rPr>
          <w:rStyle w:val="VerbatimChar"/>
        </w:rPr>
        <w:t>*</w:t>
      </w:r>
    </w:p>
    <w:p w14:paraId="4B3C75A4" w14:textId="77777777" w:rsidR="00FE6592" w:rsidRDefault="003E3C1C">
      <w:pPr>
        <w:pStyle w:val="Compact"/>
        <w:numPr>
          <w:ilvl w:val="1"/>
          <w:numId w:val="19"/>
        </w:numPr>
      </w:pPr>
      <w:r>
        <w:t xml:space="preserve">Click </w:t>
      </w:r>
      <w:r>
        <w:rPr>
          <w:b/>
          <w:bCs/>
        </w:rPr>
        <w:t>Save</w:t>
      </w:r>
      <w:r>
        <w:t>.</w:t>
      </w:r>
    </w:p>
    <w:p w14:paraId="6979EFD7" w14:textId="77777777" w:rsidR="00FE6592" w:rsidRDefault="003E3C1C">
      <w:pPr>
        <w:pStyle w:val="BlockText"/>
      </w:pPr>
      <w:r>
        <w:rPr>
          <w:b/>
          <w:bCs/>
        </w:rPr>
        <w:lastRenderedPageBreak/>
        <w:t>Note about CORS with Lambda proxy integration:</w:t>
      </w:r>
      <w:r>
        <w:t xml:space="preserve"> When you use </w:t>
      </w:r>
      <w:r>
        <w:t xml:space="preserve">Lambda proxy integration (which we turned on for all three POST methods), the Lambda function itself is responsible for including CORS headers in its responses. Your Lambda functions already do this. They include </w:t>
      </w:r>
      <w:r>
        <w:rPr>
          <w:rStyle w:val="VerbatimChar"/>
        </w:rPr>
        <w:t>Access-Control-Allow-Origin: *</w:t>
      </w:r>
      <w:r>
        <w:t xml:space="preserve"> in every res</w:t>
      </w:r>
      <w:r>
        <w:t>ponse. The OPTIONS method created by API Gateway handles the browser’s preflight request, and your Lambda functions handle the CORS headers on the actual POST responses. Both pieces are needed for CORS to work.</w:t>
      </w:r>
    </w:p>
    <w:p w14:paraId="53A499CF" w14:textId="77777777" w:rsidR="00FE6592" w:rsidRDefault="003E3C1C">
      <w:pPr>
        <w:pStyle w:val="Heading1"/>
      </w:pPr>
      <w:bookmarkStart w:id="15" w:name="part-6-deploy-the-api"/>
      <w:bookmarkEnd w:id="14"/>
      <w:r>
        <w:t>Part 6: Deploy the API</w:t>
      </w:r>
    </w:p>
    <w:p w14:paraId="6CAD6F8A" w14:textId="77777777" w:rsidR="00FE6592" w:rsidRDefault="003E3C1C">
      <w:pPr>
        <w:pStyle w:val="FirstParagraph"/>
      </w:pPr>
      <w:r>
        <w:rPr>
          <w:b/>
          <w:bCs/>
        </w:rPr>
        <w:t>Important:</w:t>
      </w:r>
      <w:r>
        <w:t xml:space="preserve"> Your API </w:t>
      </w:r>
      <w:r>
        <w:t>will not be accessible until you deploy it. Any time you make changes to your API (adding resources, methods, or CORS settings), you must redeploy for the changes to take effect.</w:t>
      </w:r>
    </w:p>
    <w:p w14:paraId="549CFD10" w14:textId="77777777" w:rsidR="00FE6592" w:rsidRDefault="003E3C1C">
      <w:pPr>
        <w:numPr>
          <w:ilvl w:val="0"/>
          <w:numId w:val="20"/>
        </w:numPr>
      </w:pPr>
      <w:r>
        <w:t xml:space="preserve">Click the </w:t>
      </w:r>
      <w:r>
        <w:rPr>
          <w:b/>
          <w:bCs/>
        </w:rPr>
        <w:t>Deploy API</w:t>
      </w:r>
      <w:r>
        <w:t xml:space="preserve"> </w:t>
      </w:r>
      <w:r>
        <w:t>button (in the Resources pane).</w:t>
      </w:r>
    </w:p>
    <w:p w14:paraId="25A53970" w14:textId="77777777" w:rsidR="00FE6592" w:rsidRDefault="003E3C1C">
      <w:pPr>
        <w:numPr>
          <w:ilvl w:val="0"/>
          <w:numId w:val="20"/>
        </w:numPr>
      </w:pPr>
      <w:r>
        <w:t xml:space="preserve">For </w:t>
      </w:r>
      <w:r>
        <w:rPr>
          <w:b/>
          <w:bCs/>
        </w:rPr>
        <w:t>Stage</w:t>
      </w:r>
      <w:r>
        <w:t xml:space="preserve">, select </w:t>
      </w:r>
      <w:r>
        <w:rPr>
          <w:b/>
          <w:bCs/>
        </w:rPr>
        <w:t>New stage</w:t>
      </w:r>
      <w:r>
        <w:t>.</w:t>
      </w:r>
    </w:p>
    <w:p w14:paraId="4E99435F" w14:textId="77777777" w:rsidR="00FE6592" w:rsidRDefault="003E3C1C">
      <w:pPr>
        <w:numPr>
          <w:ilvl w:val="0"/>
          <w:numId w:val="20"/>
        </w:numPr>
      </w:pPr>
      <w:r>
        <w:t xml:space="preserve">For </w:t>
      </w:r>
      <w:r>
        <w:rPr>
          <w:b/>
          <w:bCs/>
        </w:rPr>
        <w:t>Stage name</w:t>
      </w:r>
      <w:r>
        <w:t xml:space="preserve">, type: </w:t>
      </w:r>
      <w:r>
        <w:rPr>
          <w:rStyle w:val="VerbatimChar"/>
        </w:rPr>
        <w:t>prod</w:t>
      </w:r>
    </w:p>
    <w:p w14:paraId="68BA6A80" w14:textId="77777777" w:rsidR="00FE6592" w:rsidRDefault="003E3C1C">
      <w:pPr>
        <w:numPr>
          <w:ilvl w:val="0"/>
          <w:numId w:val="20"/>
        </w:numPr>
      </w:pPr>
      <w:r>
        <w:t xml:space="preserve">Click </w:t>
      </w:r>
      <w:r>
        <w:rPr>
          <w:b/>
          <w:bCs/>
        </w:rPr>
        <w:t>Deploy</w:t>
      </w:r>
      <w:r>
        <w:t>.</w:t>
      </w:r>
    </w:p>
    <w:p w14:paraId="5294AC48" w14:textId="77777777" w:rsidR="00FE6592" w:rsidRDefault="003E3C1C">
      <w:pPr>
        <w:numPr>
          <w:ilvl w:val="0"/>
          <w:numId w:val="20"/>
        </w:numPr>
      </w:pPr>
      <w:r>
        <w:t xml:space="preserve">After deployment, navigate to </w:t>
      </w:r>
      <w:r>
        <w:rPr>
          <w:b/>
          <w:bCs/>
        </w:rPr>
        <w:t>Stages</w:t>
      </w:r>
      <w:r>
        <w:t xml:space="preserve"> in the left sidebar and select </w:t>
      </w:r>
      <w:r>
        <w:rPr>
          <w:b/>
          <w:bCs/>
        </w:rPr>
        <w:t>prod</w:t>
      </w:r>
      <w:r>
        <w:t>.</w:t>
      </w:r>
    </w:p>
    <w:p w14:paraId="2CA222B2" w14:textId="77777777" w:rsidR="00FE6592" w:rsidRDefault="003E3C1C">
      <w:pPr>
        <w:numPr>
          <w:ilvl w:val="0"/>
          <w:numId w:val="20"/>
        </w:numPr>
      </w:pPr>
      <w:r>
        <w:t xml:space="preserve">Copy the </w:t>
      </w:r>
      <w:r>
        <w:rPr>
          <w:b/>
          <w:bCs/>
        </w:rPr>
        <w:t>Invoke URL</w:t>
      </w:r>
      <w:r>
        <w:t xml:space="preserve"> </w:t>
      </w:r>
      <w:r>
        <w:t>shown in the Stage details section. It will look something like this:</w:t>
      </w:r>
    </w:p>
    <w:p w14:paraId="6319C6A7" w14:textId="77777777" w:rsidR="00FE6592" w:rsidRDefault="003E3C1C">
      <w:pPr>
        <w:pStyle w:val="SourceCode"/>
        <w:numPr>
          <w:ilvl w:val="0"/>
          <w:numId w:val="1"/>
        </w:numPr>
      </w:pPr>
      <w:r>
        <w:rPr>
          <w:rStyle w:val="VerbatimChar"/>
        </w:rPr>
        <w:t>https://xxxxxxxxxx.execute-api.us-east-1.amazonaws.com/prod</w:t>
      </w:r>
    </w:p>
    <w:p w14:paraId="6EE6D326" w14:textId="77777777" w:rsidR="00FE6592" w:rsidRDefault="003E3C1C">
      <w:pPr>
        <w:pStyle w:val="FirstParagraph"/>
      </w:pPr>
      <w:r>
        <w:t>Your three complete endpoint URLs will be:</w:t>
      </w:r>
    </w:p>
    <w:tbl>
      <w:tblPr>
        <w:tblStyle w:val="Table"/>
        <w:tblW w:w="5000" w:type="pct"/>
        <w:tblLook w:val="0020" w:firstRow="1" w:lastRow="0" w:firstColumn="0" w:lastColumn="0" w:noHBand="0" w:noVBand="0"/>
      </w:tblPr>
      <w:tblGrid>
        <w:gridCol w:w="1355"/>
        <w:gridCol w:w="8221"/>
      </w:tblGrid>
      <w:tr w:rsidR="00FE6592" w14:paraId="6BA640B5" w14:textId="77777777" w:rsidTr="00FE6592">
        <w:trPr>
          <w:cnfStyle w:val="100000000000" w:firstRow="1" w:lastRow="0" w:firstColumn="0" w:lastColumn="0" w:oddVBand="0" w:evenVBand="0" w:oddHBand="0" w:evenHBand="0" w:firstRowFirstColumn="0" w:firstRowLastColumn="0" w:lastRowFirstColumn="0" w:lastRowLastColumn="0"/>
          <w:tblHeader/>
        </w:trPr>
        <w:tc>
          <w:tcPr>
            <w:tcW w:w="0" w:type="auto"/>
          </w:tcPr>
          <w:p w14:paraId="283F5AE2" w14:textId="77777777" w:rsidR="00FE6592" w:rsidRDefault="003E3C1C">
            <w:pPr>
              <w:pStyle w:val="Compact"/>
            </w:pPr>
            <w:r>
              <w:t>Endpoint</w:t>
            </w:r>
          </w:p>
        </w:tc>
        <w:tc>
          <w:tcPr>
            <w:tcW w:w="0" w:type="auto"/>
          </w:tcPr>
          <w:p w14:paraId="218E502B" w14:textId="77777777" w:rsidR="00FE6592" w:rsidRDefault="003E3C1C">
            <w:pPr>
              <w:pStyle w:val="Compact"/>
            </w:pPr>
            <w:r>
              <w:t>URL</w:t>
            </w:r>
          </w:p>
        </w:tc>
      </w:tr>
      <w:tr w:rsidR="00FE6592" w14:paraId="38BA3C63" w14:textId="77777777">
        <w:tc>
          <w:tcPr>
            <w:tcW w:w="0" w:type="auto"/>
          </w:tcPr>
          <w:p w14:paraId="640D5DB5" w14:textId="77777777" w:rsidR="00FE6592" w:rsidRDefault="003E3C1C">
            <w:pPr>
              <w:pStyle w:val="Compact"/>
            </w:pPr>
            <w:r>
              <w:t>Sentiment</w:t>
            </w:r>
          </w:p>
        </w:tc>
        <w:tc>
          <w:tcPr>
            <w:tcW w:w="0" w:type="auto"/>
          </w:tcPr>
          <w:p w14:paraId="6FD0CFA1" w14:textId="77777777" w:rsidR="00FE6592" w:rsidRDefault="003E3C1C">
            <w:pPr>
              <w:pStyle w:val="Compact"/>
            </w:pPr>
            <w:r>
              <w:rPr>
                <w:rStyle w:val="VerbatimChar"/>
              </w:rPr>
              <w:t>https://xxxxxxxxxx.execute-api.us-east-1.amazonaws.com/prod</w:t>
            </w:r>
            <w:r>
              <w:rPr>
                <w:rStyle w:val="VerbatimChar"/>
              </w:rPr>
              <w:t>/sentiment</w:t>
            </w:r>
          </w:p>
        </w:tc>
      </w:tr>
      <w:tr w:rsidR="00FE6592" w14:paraId="4860B6FF" w14:textId="77777777">
        <w:tc>
          <w:tcPr>
            <w:tcW w:w="0" w:type="auto"/>
          </w:tcPr>
          <w:p w14:paraId="5BAB8731" w14:textId="77777777" w:rsidR="00FE6592" w:rsidRDefault="003E3C1C">
            <w:pPr>
              <w:pStyle w:val="Compact"/>
            </w:pPr>
            <w:r>
              <w:t>Topics POS</w:t>
            </w:r>
          </w:p>
        </w:tc>
        <w:tc>
          <w:tcPr>
            <w:tcW w:w="0" w:type="auto"/>
          </w:tcPr>
          <w:p w14:paraId="5E6E4BD9" w14:textId="77777777" w:rsidR="00FE6592" w:rsidRDefault="003E3C1C">
            <w:pPr>
              <w:pStyle w:val="Compact"/>
            </w:pPr>
            <w:r>
              <w:rPr>
                <w:rStyle w:val="VerbatimChar"/>
              </w:rPr>
              <w:t>https://xxxxxxxxxx.execute-api.us-east-1.amazonaws.com/prod/topics-pos</w:t>
            </w:r>
          </w:p>
        </w:tc>
      </w:tr>
      <w:tr w:rsidR="00FE6592" w14:paraId="1AC4947F" w14:textId="77777777">
        <w:tc>
          <w:tcPr>
            <w:tcW w:w="0" w:type="auto"/>
          </w:tcPr>
          <w:p w14:paraId="41593572" w14:textId="77777777" w:rsidR="00FE6592" w:rsidRDefault="003E3C1C">
            <w:pPr>
              <w:pStyle w:val="Compact"/>
            </w:pPr>
            <w:r>
              <w:t>Topics NEG</w:t>
            </w:r>
          </w:p>
        </w:tc>
        <w:tc>
          <w:tcPr>
            <w:tcW w:w="0" w:type="auto"/>
          </w:tcPr>
          <w:p w14:paraId="166423F8" w14:textId="77777777" w:rsidR="00FE6592" w:rsidRDefault="003E3C1C">
            <w:pPr>
              <w:pStyle w:val="Compact"/>
            </w:pPr>
            <w:r>
              <w:rPr>
                <w:rStyle w:val="VerbatimChar"/>
              </w:rPr>
              <w:t>https://xxxxxxxxxx.execute-api.us-east-1.amazonaws.com/prod/topics-neg</w:t>
            </w:r>
          </w:p>
        </w:tc>
      </w:tr>
    </w:tbl>
    <w:p w14:paraId="028196D8" w14:textId="77777777" w:rsidR="00FE6592" w:rsidRDefault="003E3C1C">
      <w:pPr>
        <w:pStyle w:val="BodyText"/>
      </w:pPr>
      <w:r>
        <w:t xml:space="preserve">Replace </w:t>
      </w:r>
      <w:r>
        <w:rPr>
          <w:rStyle w:val="VerbatimChar"/>
        </w:rPr>
        <w:t>xxxxxxxxxx</w:t>
      </w:r>
      <w:r>
        <w:t xml:space="preserve"> </w:t>
      </w:r>
      <w:r>
        <w:t>with the actual ID from your Invoke URL.</w:t>
      </w:r>
    </w:p>
    <w:p w14:paraId="391FE241" w14:textId="77777777" w:rsidR="00FE6592" w:rsidRDefault="003E3C1C">
      <w:pPr>
        <w:pStyle w:val="Heading1"/>
      </w:pPr>
      <w:bookmarkStart w:id="16" w:name="part-7-configure-the-web-dashboard"/>
      <w:bookmarkEnd w:id="15"/>
      <w:r>
        <w:t>Part 7: Configure the Web Dashboard</w:t>
      </w:r>
    </w:p>
    <w:p w14:paraId="17379788" w14:textId="77777777" w:rsidR="00FE6592" w:rsidRDefault="003E3C1C">
      <w:pPr>
        <w:pStyle w:val="Compact"/>
        <w:numPr>
          <w:ilvl w:val="0"/>
          <w:numId w:val="21"/>
        </w:numPr>
      </w:pPr>
      <w:r>
        <w:t xml:space="preserve">Open </w:t>
      </w:r>
      <w:r>
        <w:rPr>
          <w:rStyle w:val="VerbatimChar"/>
        </w:rPr>
        <w:t>index.html</w:t>
      </w:r>
      <w:r>
        <w:t xml:space="preserve"> from the </w:t>
      </w:r>
      <w:r>
        <w:rPr>
          <w:rStyle w:val="VerbatimChar"/>
        </w:rPr>
        <w:t>WEB/NLP/HTML-JS-CSS/</w:t>
      </w:r>
      <w:r>
        <w:t xml:space="preserve"> folder in your web browser. You can double-click the file or drag it into a browser window.</w:t>
      </w:r>
    </w:p>
    <w:p w14:paraId="4ABCED8F" w14:textId="77777777" w:rsidR="00FE6592" w:rsidRDefault="003E3C1C">
      <w:pPr>
        <w:pStyle w:val="Compact"/>
        <w:numPr>
          <w:ilvl w:val="0"/>
          <w:numId w:val="21"/>
        </w:numPr>
      </w:pPr>
      <w:r>
        <w:t xml:space="preserve">Scroll down to the </w:t>
      </w:r>
      <w:r>
        <w:rPr>
          <w:b/>
          <w:bCs/>
        </w:rPr>
        <w:t>API Settings</w:t>
      </w:r>
      <w:r>
        <w:t xml:space="preserve"> section</w:t>
      </w:r>
      <w:r>
        <w:t xml:space="preserve"> at the bottom of the page.</w:t>
      </w:r>
    </w:p>
    <w:p w14:paraId="4CF266C8" w14:textId="77777777" w:rsidR="00FE6592" w:rsidRDefault="003E3C1C">
      <w:pPr>
        <w:pStyle w:val="Compact"/>
        <w:numPr>
          <w:ilvl w:val="0"/>
          <w:numId w:val="21"/>
        </w:numPr>
      </w:pPr>
      <w:r>
        <w:t>Paste your three endpoint URLs into the corresponding fields:</w:t>
      </w:r>
    </w:p>
    <w:p w14:paraId="0A5DECB6" w14:textId="77777777" w:rsidR="00FE6592" w:rsidRDefault="003E3C1C">
      <w:pPr>
        <w:pStyle w:val="Compact"/>
        <w:numPr>
          <w:ilvl w:val="1"/>
          <w:numId w:val="22"/>
        </w:numPr>
      </w:pPr>
      <w:r>
        <w:rPr>
          <w:b/>
          <w:bCs/>
        </w:rPr>
        <w:t>BlazingText URL:</w:t>
      </w:r>
      <w:r>
        <w:t xml:space="preserve"> your Invoke URL + </w:t>
      </w:r>
      <w:r>
        <w:rPr>
          <w:rStyle w:val="VerbatimChar"/>
        </w:rPr>
        <w:t>/sentiment</w:t>
      </w:r>
    </w:p>
    <w:p w14:paraId="504EC4BA" w14:textId="77777777" w:rsidR="00FE6592" w:rsidRDefault="003E3C1C">
      <w:pPr>
        <w:pStyle w:val="Compact"/>
        <w:numPr>
          <w:ilvl w:val="1"/>
          <w:numId w:val="22"/>
        </w:numPr>
      </w:pPr>
      <w:r>
        <w:rPr>
          <w:b/>
          <w:bCs/>
        </w:rPr>
        <w:t>LDA POS URL:</w:t>
      </w:r>
      <w:r>
        <w:t xml:space="preserve"> your Invoke URL + </w:t>
      </w:r>
      <w:r>
        <w:rPr>
          <w:rStyle w:val="VerbatimChar"/>
        </w:rPr>
        <w:t>/topics-pos</w:t>
      </w:r>
    </w:p>
    <w:p w14:paraId="78DDFFC3" w14:textId="77777777" w:rsidR="00FE6592" w:rsidRDefault="003E3C1C">
      <w:pPr>
        <w:pStyle w:val="Compact"/>
        <w:numPr>
          <w:ilvl w:val="1"/>
          <w:numId w:val="22"/>
        </w:numPr>
      </w:pPr>
      <w:r>
        <w:rPr>
          <w:b/>
          <w:bCs/>
        </w:rPr>
        <w:t>LDA NEG URL:</w:t>
      </w:r>
      <w:r>
        <w:t xml:space="preserve"> your Invoke URL + </w:t>
      </w:r>
      <w:r>
        <w:rPr>
          <w:rStyle w:val="VerbatimChar"/>
        </w:rPr>
        <w:t>/topics-neg</w:t>
      </w:r>
    </w:p>
    <w:p w14:paraId="77A9E721" w14:textId="77777777" w:rsidR="00FE6592" w:rsidRDefault="003E3C1C">
      <w:pPr>
        <w:pStyle w:val="Compact"/>
        <w:numPr>
          <w:ilvl w:val="0"/>
          <w:numId w:val="21"/>
        </w:numPr>
      </w:pPr>
      <w:r>
        <w:t xml:space="preserve">Click </w:t>
      </w:r>
      <w:r>
        <w:rPr>
          <w:b/>
          <w:bCs/>
        </w:rPr>
        <w:t>Save Settings</w:t>
      </w:r>
      <w:r>
        <w:t xml:space="preserve">. The URLs are </w:t>
      </w:r>
      <w:r>
        <w:t>saved to your browser’s local storage, so you will not need to re-enter them each time.</w:t>
      </w:r>
    </w:p>
    <w:p w14:paraId="4C14D09A" w14:textId="77777777" w:rsidR="00FE6592" w:rsidRDefault="003E3C1C">
      <w:pPr>
        <w:pStyle w:val="Compact"/>
        <w:numPr>
          <w:ilvl w:val="0"/>
          <w:numId w:val="21"/>
        </w:numPr>
      </w:pPr>
      <w:r>
        <w:lastRenderedPageBreak/>
        <w:t xml:space="preserve">Click </w:t>
      </w:r>
      <w:r>
        <w:rPr>
          <w:b/>
          <w:bCs/>
        </w:rPr>
        <w:t>Analyze Feedback</w:t>
      </w:r>
      <w:r>
        <w:t xml:space="preserve"> to test the connection.</w:t>
      </w:r>
    </w:p>
    <w:p w14:paraId="17DFC797" w14:textId="77777777" w:rsidR="00FE6592" w:rsidRDefault="003E3C1C">
      <w:pPr>
        <w:pStyle w:val="Heading1"/>
      </w:pPr>
      <w:bookmarkStart w:id="17" w:name="part-8-testing"/>
      <w:bookmarkEnd w:id="16"/>
      <w:r>
        <w:t>Part 8: Testing</w:t>
      </w:r>
    </w:p>
    <w:p w14:paraId="7EF89D61" w14:textId="77777777" w:rsidR="00FE6592" w:rsidRDefault="003E3C1C">
      <w:pPr>
        <w:pStyle w:val="FirstParagraph"/>
      </w:pPr>
      <w:r>
        <w:t>After saving your API settings, test the dashboard to make sure everything is working.</w:t>
      </w:r>
    </w:p>
    <w:p w14:paraId="22BA94EA" w14:textId="77777777" w:rsidR="00FE6592" w:rsidRDefault="003E3C1C">
      <w:pPr>
        <w:pStyle w:val="Compact"/>
        <w:numPr>
          <w:ilvl w:val="0"/>
          <w:numId w:val="23"/>
        </w:numPr>
      </w:pPr>
      <w:r>
        <w:t xml:space="preserve">Click </w:t>
      </w:r>
      <w:r>
        <w:rPr>
          <w:b/>
          <w:bCs/>
        </w:rPr>
        <w:t>Analyze Fe</w:t>
      </w:r>
      <w:r>
        <w:rPr>
          <w:b/>
          <w:bCs/>
        </w:rPr>
        <w:t>edback</w:t>
      </w:r>
      <w:r>
        <w:t xml:space="preserve"> on the dashboard.</w:t>
      </w:r>
    </w:p>
    <w:p w14:paraId="6AEFA674" w14:textId="77777777" w:rsidR="00FE6592" w:rsidRDefault="003E3C1C">
      <w:pPr>
        <w:pStyle w:val="Compact"/>
        <w:numPr>
          <w:ilvl w:val="0"/>
          <w:numId w:val="23"/>
        </w:numPr>
      </w:pPr>
      <w:r>
        <w:t>The progress indicator should show:</w:t>
      </w:r>
    </w:p>
    <w:p w14:paraId="06D19AFE" w14:textId="77777777" w:rsidR="00FE6592" w:rsidRDefault="003E3C1C">
      <w:pPr>
        <w:pStyle w:val="Compact"/>
        <w:numPr>
          <w:ilvl w:val="1"/>
          <w:numId w:val="24"/>
        </w:numPr>
      </w:pPr>
      <w:r>
        <w:rPr>
          <w:b/>
          <w:bCs/>
        </w:rPr>
        <w:t>Phase 1:</w:t>
      </w:r>
      <w:r>
        <w:t xml:space="preserve"> Classifying Sentiment (calling BlazingText via </w:t>
      </w:r>
      <w:r>
        <w:rPr>
          <w:rStyle w:val="VerbatimChar"/>
        </w:rPr>
        <w:t>/sentiment</w:t>
      </w:r>
      <w:r>
        <w:t>)</w:t>
      </w:r>
    </w:p>
    <w:p w14:paraId="3233B6A6" w14:textId="77777777" w:rsidR="00FE6592" w:rsidRDefault="003E3C1C">
      <w:pPr>
        <w:pStyle w:val="Compact"/>
        <w:numPr>
          <w:ilvl w:val="1"/>
          <w:numId w:val="24"/>
        </w:numPr>
      </w:pPr>
      <w:r>
        <w:rPr>
          <w:b/>
          <w:bCs/>
        </w:rPr>
        <w:t>Phase 2:</w:t>
      </w:r>
      <w:r>
        <w:t xml:space="preserve"> Discovering Topics (calling LDA via </w:t>
      </w:r>
      <w:r>
        <w:rPr>
          <w:rStyle w:val="VerbatimChar"/>
        </w:rPr>
        <w:t>/topics-pos</w:t>
      </w:r>
      <w:r>
        <w:t xml:space="preserve"> and </w:t>
      </w:r>
      <w:r>
        <w:rPr>
          <w:rStyle w:val="VerbatimChar"/>
        </w:rPr>
        <w:t>/topics-neg</w:t>
      </w:r>
      <w:r>
        <w:t>)</w:t>
      </w:r>
    </w:p>
    <w:p w14:paraId="04F2D6E0" w14:textId="77777777" w:rsidR="00FE6592" w:rsidRDefault="003E3C1C">
      <w:pPr>
        <w:pStyle w:val="Compact"/>
        <w:numPr>
          <w:ilvl w:val="0"/>
          <w:numId w:val="23"/>
        </w:numPr>
      </w:pPr>
      <w:r>
        <w:t>When analysis is complete, you should see the following sections:</w:t>
      </w:r>
    </w:p>
    <w:p w14:paraId="7329F74F" w14:textId="77777777" w:rsidR="00FE6592" w:rsidRDefault="003E3C1C">
      <w:pPr>
        <w:pStyle w:val="Compact"/>
        <w:numPr>
          <w:ilvl w:val="1"/>
          <w:numId w:val="25"/>
        </w:numPr>
      </w:pPr>
      <w:r>
        <w:t>Summary stats with positive/negative counts and an overall sentiment score</w:t>
      </w:r>
    </w:p>
    <w:p w14:paraId="2C018AC9" w14:textId="77777777" w:rsidR="00FE6592" w:rsidRDefault="003E3C1C">
      <w:pPr>
        <w:pStyle w:val="Compact"/>
        <w:numPr>
          <w:ilvl w:val="1"/>
          <w:numId w:val="25"/>
        </w:numPr>
      </w:pPr>
      <w:r>
        <w:t>Individual review cards with POSITIVE/NEGATIVE badges and confidence bars</w:t>
      </w:r>
    </w:p>
    <w:p w14:paraId="523608E0" w14:textId="77777777" w:rsidR="00FE6592" w:rsidRDefault="003E3C1C">
      <w:pPr>
        <w:pStyle w:val="Compact"/>
        <w:numPr>
          <w:ilvl w:val="1"/>
          <w:numId w:val="25"/>
        </w:numPr>
      </w:pPr>
      <w:r>
        <w:t>“What Customers Love” panel with green topic bars (from LDA POS)</w:t>
      </w:r>
    </w:p>
    <w:p w14:paraId="7DFF5AA1" w14:textId="77777777" w:rsidR="00FE6592" w:rsidRDefault="003E3C1C">
      <w:pPr>
        <w:pStyle w:val="Compact"/>
        <w:numPr>
          <w:ilvl w:val="1"/>
          <w:numId w:val="25"/>
        </w:numPr>
      </w:pPr>
      <w:r>
        <w:t>“Areas for Improvement” panel with red topic bars (from LDA NEG)</w:t>
      </w:r>
    </w:p>
    <w:p w14:paraId="4844C9D9" w14:textId="77777777" w:rsidR="00FE6592" w:rsidRDefault="003E3C1C">
      <w:pPr>
        <w:pStyle w:val="Compact"/>
        <w:numPr>
          <w:ilvl w:val="0"/>
          <w:numId w:val="23"/>
        </w:numPr>
      </w:pPr>
      <w:r>
        <w:t xml:space="preserve">If only the BlazingText endpoint is configured, the </w:t>
      </w:r>
      <w:r>
        <w:t>dashboard will display sentiment results only. The topic panels will be hidden until the LDA endpoints are configured.</w:t>
      </w:r>
    </w:p>
    <w:p w14:paraId="3607B79F" w14:textId="77777777" w:rsidR="00FE6592" w:rsidRDefault="003E3C1C">
      <w:pPr>
        <w:pStyle w:val="Heading1"/>
      </w:pPr>
      <w:bookmarkStart w:id="18" w:name="troubleshooting"/>
      <w:bookmarkEnd w:id="17"/>
      <w:r>
        <w:t>Troubleshooting</w:t>
      </w:r>
    </w:p>
    <w:p w14:paraId="611C1305" w14:textId="77777777" w:rsidR="00FE6592" w:rsidRDefault="003E3C1C">
      <w:pPr>
        <w:pStyle w:val="FirstParagraph"/>
      </w:pPr>
      <w:r>
        <w:t>If something is not working, check the following common issues:</w:t>
      </w:r>
    </w:p>
    <w:p w14:paraId="0D1292DE" w14:textId="77777777" w:rsidR="00FE6592" w:rsidRDefault="003E3C1C">
      <w:pPr>
        <w:pStyle w:val="Heading2"/>
      </w:pPr>
      <w:bookmarkStart w:id="19" w:name="cors-error-in-browser-console"/>
      <w:r>
        <w:t>CORS Error in Browser Console</w:t>
      </w:r>
    </w:p>
    <w:p w14:paraId="1C98FF48" w14:textId="77777777" w:rsidR="00FE6592" w:rsidRDefault="003E3C1C">
      <w:pPr>
        <w:pStyle w:val="FirstParagraph"/>
      </w:pPr>
      <w:r>
        <w:rPr>
          <w:b/>
          <w:bCs/>
        </w:rPr>
        <w:t>Symptom:</w:t>
      </w:r>
      <w:r>
        <w:t xml:space="preserve"> The browser cons</w:t>
      </w:r>
      <w:r>
        <w:t>ole shows a message like “Access to fetch has been blocked by CORS policy.”</w:t>
      </w:r>
    </w:p>
    <w:p w14:paraId="34861C36" w14:textId="77777777" w:rsidR="00FE6592" w:rsidRDefault="003E3C1C">
      <w:pPr>
        <w:pStyle w:val="BodyText"/>
      </w:pPr>
      <w:r>
        <w:rPr>
          <w:b/>
          <w:bCs/>
        </w:rPr>
        <w:t>Fix:</w:t>
      </w:r>
      <w:r>
        <w:t xml:space="preserve"> CORS was not enabled properly. Go back to the API Gateway console and check two things: 1. Verify that each resource (</w:t>
      </w:r>
      <w:r>
        <w:rPr>
          <w:rStyle w:val="VerbatimChar"/>
        </w:rPr>
        <w:t>/sentiment</w:t>
      </w:r>
      <w:r>
        <w:t xml:space="preserve">, </w:t>
      </w:r>
      <w:r>
        <w:rPr>
          <w:rStyle w:val="VerbatimChar"/>
        </w:rPr>
        <w:t>/topics-pos</w:t>
      </w:r>
      <w:r>
        <w:t xml:space="preserve">, </w:t>
      </w:r>
      <w:r>
        <w:rPr>
          <w:rStyle w:val="VerbatimChar"/>
        </w:rPr>
        <w:t>/topics-neg</w:t>
      </w:r>
      <w:r>
        <w:t xml:space="preserve">) has an </w:t>
      </w:r>
      <w:r>
        <w:rPr>
          <w:b/>
          <w:bCs/>
        </w:rPr>
        <w:t>OPTIONS</w:t>
      </w:r>
      <w:r>
        <w:t xml:space="preserve"> meth</w:t>
      </w:r>
      <w:r>
        <w:t xml:space="preserve">od. If not, select the resource, click </w:t>
      </w:r>
      <w:r>
        <w:rPr>
          <w:b/>
          <w:bCs/>
        </w:rPr>
        <w:t>Enable CORS</w:t>
      </w:r>
      <w:r>
        <w:t xml:space="preserve">, and save. 2. After making any changes, you must </w:t>
      </w:r>
      <w:r>
        <w:rPr>
          <w:b/>
          <w:bCs/>
        </w:rPr>
        <w:t>redeploy</w:t>
      </w:r>
      <w:r>
        <w:t xml:space="preserve"> the API. Click </w:t>
      </w:r>
      <w:r>
        <w:rPr>
          <w:b/>
          <w:bCs/>
        </w:rPr>
        <w:t>Deploy API</w:t>
      </w:r>
      <w:r>
        <w:t xml:space="preserve">, select the </w:t>
      </w:r>
      <w:r>
        <w:rPr>
          <w:rStyle w:val="VerbatimChar"/>
        </w:rPr>
        <w:t>prod</w:t>
      </w:r>
      <w:r>
        <w:t xml:space="preserve"> stage, and click </w:t>
      </w:r>
      <w:r>
        <w:rPr>
          <w:b/>
          <w:bCs/>
        </w:rPr>
        <w:t>Deploy</w:t>
      </w:r>
      <w:r>
        <w:t>.</w:t>
      </w:r>
    </w:p>
    <w:p w14:paraId="17F52028" w14:textId="77777777" w:rsidR="00FE6592" w:rsidRDefault="003E3C1C">
      <w:pPr>
        <w:pStyle w:val="Heading2"/>
      </w:pPr>
      <w:bookmarkStart w:id="20" w:name="forbidden"/>
      <w:bookmarkEnd w:id="19"/>
      <w:r>
        <w:t>403 Forbidden</w:t>
      </w:r>
    </w:p>
    <w:p w14:paraId="31DF5E85" w14:textId="77777777" w:rsidR="00FE6592" w:rsidRDefault="003E3C1C">
      <w:pPr>
        <w:pStyle w:val="FirstParagraph"/>
      </w:pPr>
      <w:r>
        <w:rPr>
          <w:b/>
          <w:bCs/>
        </w:rPr>
        <w:t>Symptom:</w:t>
      </w:r>
      <w:r>
        <w:t xml:space="preserve"> The API returns a 403 status code.</w:t>
      </w:r>
    </w:p>
    <w:p w14:paraId="6139F2CD" w14:textId="77777777" w:rsidR="00FE6592" w:rsidRDefault="003E3C1C">
      <w:pPr>
        <w:pStyle w:val="BodyText"/>
      </w:pPr>
      <w:r>
        <w:rPr>
          <w:b/>
          <w:bCs/>
        </w:rPr>
        <w:t>Fix:</w:t>
      </w:r>
      <w:r>
        <w:t xml:space="preserve"> The API may not </w:t>
      </w:r>
      <w:r>
        <w:t xml:space="preserve">be deployed, or you may be using the wrong URL. Go to </w:t>
      </w:r>
      <w:r>
        <w:rPr>
          <w:b/>
          <w:bCs/>
        </w:rPr>
        <w:t>Stages</w:t>
      </w:r>
      <w:r>
        <w:t xml:space="preserve"> in the left sidebar, select </w:t>
      </w:r>
      <w:r>
        <w:rPr>
          <w:rStyle w:val="VerbatimChar"/>
        </w:rPr>
        <w:t>prod</w:t>
      </w:r>
      <w:r>
        <w:t xml:space="preserve">, and verify the Invoke URL. Make sure your dashboard URLs include the stage name (for example, </w:t>
      </w:r>
      <w:r>
        <w:rPr>
          <w:rStyle w:val="VerbatimChar"/>
        </w:rPr>
        <w:t>.../prod/sentiment</w:t>
      </w:r>
      <w:r>
        <w:t xml:space="preserve"> and not just </w:t>
      </w:r>
      <w:r>
        <w:rPr>
          <w:rStyle w:val="VerbatimChar"/>
        </w:rPr>
        <w:t>.../sentiment</w:t>
      </w:r>
      <w:r>
        <w:t>). If you made any cha</w:t>
      </w:r>
      <w:r>
        <w:t>nges after deploying, redeploy the API.</w:t>
      </w:r>
    </w:p>
    <w:p w14:paraId="07247E30" w14:textId="77777777" w:rsidR="00FE6592" w:rsidRDefault="003E3C1C">
      <w:pPr>
        <w:pStyle w:val="Heading2"/>
      </w:pPr>
      <w:bookmarkStart w:id="21" w:name="bad-gateway"/>
      <w:bookmarkEnd w:id="20"/>
      <w:r>
        <w:t>502 Bad Gateway</w:t>
      </w:r>
    </w:p>
    <w:p w14:paraId="1E09B781" w14:textId="77777777" w:rsidR="00FE6592" w:rsidRDefault="003E3C1C">
      <w:pPr>
        <w:pStyle w:val="FirstParagraph"/>
      </w:pPr>
      <w:r>
        <w:rPr>
          <w:b/>
          <w:bCs/>
        </w:rPr>
        <w:t>Symptom:</w:t>
      </w:r>
      <w:r>
        <w:t xml:space="preserve"> The API returns a 502 status code.</w:t>
      </w:r>
    </w:p>
    <w:p w14:paraId="75D18EF3" w14:textId="77777777" w:rsidR="00FE6592" w:rsidRDefault="003E3C1C">
      <w:pPr>
        <w:pStyle w:val="BodyText"/>
      </w:pPr>
      <w:r>
        <w:rPr>
          <w:b/>
          <w:bCs/>
        </w:rPr>
        <w:t>Fix:</w:t>
      </w:r>
      <w:r>
        <w:t xml:space="preserve"> The Lambda function is encountering an error. Go to the Lambda console, find your function, and check the </w:t>
      </w:r>
      <w:r>
        <w:rPr>
          <w:b/>
          <w:bCs/>
        </w:rPr>
        <w:t>Monitor</w:t>
      </w:r>
      <w:r>
        <w:t xml:space="preserve"> tab or </w:t>
      </w:r>
      <w:r>
        <w:rPr>
          <w:b/>
          <w:bCs/>
        </w:rPr>
        <w:t>CloudWatch Logs</w:t>
      </w:r>
      <w:r>
        <w:t xml:space="preserve"> for error deta</w:t>
      </w:r>
      <w:r>
        <w:t xml:space="preserve">ils. Common causes include: - </w:t>
      </w:r>
      <w:r>
        <w:lastRenderedPageBreak/>
        <w:t xml:space="preserve">Incorrect </w:t>
      </w:r>
      <w:r>
        <w:rPr>
          <w:rStyle w:val="VerbatimChar"/>
        </w:rPr>
        <w:t>ENDPOINT_NAME</w:t>
      </w:r>
      <w:r>
        <w:t xml:space="preserve"> in the Lambda code - The SageMaker endpoint not being in “InService” status - The Lambda function not having the correct execution role (must be LabRole)</w:t>
      </w:r>
    </w:p>
    <w:p w14:paraId="0365FE3C" w14:textId="77777777" w:rsidR="00FE6592" w:rsidRDefault="003E3C1C">
      <w:pPr>
        <w:pStyle w:val="Heading2"/>
      </w:pPr>
      <w:bookmarkStart w:id="22" w:name="timeout"/>
      <w:bookmarkEnd w:id="21"/>
      <w:r>
        <w:t>504 Timeout</w:t>
      </w:r>
    </w:p>
    <w:p w14:paraId="7AD7044F" w14:textId="77777777" w:rsidR="00FE6592" w:rsidRDefault="003E3C1C">
      <w:pPr>
        <w:pStyle w:val="FirstParagraph"/>
      </w:pPr>
      <w:r>
        <w:rPr>
          <w:b/>
          <w:bCs/>
        </w:rPr>
        <w:t>Symptom:</w:t>
      </w:r>
      <w:r>
        <w:t xml:space="preserve"> The API returns a 504 statu</w:t>
      </w:r>
      <w:r>
        <w:t>s code after a long wait.</w:t>
      </w:r>
    </w:p>
    <w:p w14:paraId="25CD339A" w14:textId="77777777" w:rsidR="00FE6592" w:rsidRDefault="003E3C1C">
      <w:pPr>
        <w:pStyle w:val="BodyText"/>
      </w:pPr>
      <w:r>
        <w:rPr>
          <w:b/>
          <w:bCs/>
        </w:rPr>
        <w:t>Fix:</w:t>
      </w:r>
      <w:r>
        <w:t xml:space="preserve"> The Lambda function is taking too long to respond. API Gateway has a maximum timeout of 29 seconds. In the Lambda console, make sure the function timeout is set to 30 seconds or less (go to </w:t>
      </w:r>
      <w:r>
        <w:rPr>
          <w:b/>
          <w:bCs/>
        </w:rPr>
        <w:t>Configuration</w:t>
      </w:r>
      <w:r>
        <w:t xml:space="preserve"> &gt; </w:t>
      </w:r>
      <w:r>
        <w:rPr>
          <w:b/>
          <w:bCs/>
        </w:rPr>
        <w:t>General configurati</w:t>
      </w:r>
      <w:r>
        <w:rPr>
          <w:b/>
          <w:bCs/>
        </w:rPr>
        <w:t>on</w:t>
      </w:r>
      <w:r>
        <w:t xml:space="preserve"> &gt; </w:t>
      </w:r>
      <w:r>
        <w:rPr>
          <w:b/>
          <w:bCs/>
        </w:rPr>
        <w:t>Edit</w:t>
      </w:r>
      <w:r>
        <w:t>). Also verify that the SageMaker endpoint is in “InService” status (not “Creating” or “Failed”).</w:t>
      </w:r>
    </w:p>
    <w:p w14:paraId="4C4159CF" w14:textId="77777777" w:rsidR="00FE6592" w:rsidRDefault="003E3C1C">
      <w:pPr>
        <w:pStyle w:val="Heading2"/>
      </w:pPr>
      <w:bookmarkStart w:id="23" w:name="no-results-showing"/>
      <w:bookmarkEnd w:id="22"/>
      <w:r>
        <w:t>No Results Showing</w:t>
      </w:r>
    </w:p>
    <w:p w14:paraId="021F4341" w14:textId="77777777" w:rsidR="00FE6592" w:rsidRDefault="003E3C1C">
      <w:pPr>
        <w:pStyle w:val="FirstParagraph"/>
      </w:pPr>
      <w:r>
        <w:rPr>
          <w:b/>
          <w:bCs/>
        </w:rPr>
        <w:t>Symptom:</w:t>
      </w:r>
      <w:r>
        <w:t xml:space="preserve"> </w:t>
      </w:r>
      <w:r>
        <w:t>The dashboard does not display any results after clicking Analyze Feedback.</w:t>
      </w:r>
    </w:p>
    <w:p w14:paraId="0463BB0E" w14:textId="77777777" w:rsidR="00FE6592" w:rsidRDefault="003E3C1C">
      <w:pPr>
        <w:pStyle w:val="BodyText"/>
      </w:pPr>
      <w:r>
        <w:rPr>
          <w:b/>
          <w:bCs/>
        </w:rPr>
        <w:t>Fix:</w:t>
      </w:r>
      <w:r>
        <w:t xml:space="preserve"> Open the browser developer tools by pressing </w:t>
      </w:r>
      <w:r>
        <w:rPr>
          <w:b/>
          <w:bCs/>
        </w:rPr>
        <w:t>F12</w:t>
      </w:r>
      <w:r>
        <w:t xml:space="preserve"> and check the </w:t>
      </w:r>
      <w:r>
        <w:rPr>
          <w:b/>
          <w:bCs/>
        </w:rPr>
        <w:t>Console</w:t>
      </w:r>
      <w:r>
        <w:t xml:space="preserve"> tab for error messages. Verify that the API URLs you entered are correct and include the full path (for </w:t>
      </w:r>
      <w:r>
        <w:t xml:space="preserve">example, </w:t>
      </w:r>
      <w:r>
        <w:rPr>
          <w:rStyle w:val="VerbatimChar"/>
        </w:rPr>
        <w:t>.../prod/sentiment</w:t>
      </w:r>
      <w:r>
        <w:t xml:space="preserve"> and not just </w:t>
      </w:r>
      <w:r>
        <w:rPr>
          <w:rStyle w:val="VerbatimChar"/>
        </w:rPr>
        <w:t>.../prod</w:t>
      </w:r>
      <w:r>
        <w:t>).</w:t>
      </w:r>
    </w:p>
    <w:p w14:paraId="010BC289" w14:textId="77777777" w:rsidR="00FE6592" w:rsidRDefault="003E3C1C">
      <w:pPr>
        <w:pStyle w:val="Heading2"/>
      </w:pPr>
      <w:bookmarkStart w:id="24" w:name="mixed-content-error"/>
      <w:bookmarkEnd w:id="23"/>
      <w:r>
        <w:t>Mixed Content Error</w:t>
      </w:r>
    </w:p>
    <w:p w14:paraId="3B32BFF4" w14:textId="77777777" w:rsidR="00FE6592" w:rsidRDefault="003E3C1C">
      <w:pPr>
        <w:pStyle w:val="FirstParagraph"/>
      </w:pPr>
      <w:r>
        <w:rPr>
          <w:b/>
          <w:bCs/>
        </w:rPr>
        <w:t>Symptom:</w:t>
      </w:r>
      <w:r>
        <w:t xml:space="preserve"> The browser console shows a “mixed content” error.</w:t>
      </w:r>
    </w:p>
    <w:p w14:paraId="24FAB516" w14:textId="77777777" w:rsidR="00FE6592" w:rsidRDefault="003E3C1C">
      <w:pPr>
        <w:pStyle w:val="BodyText"/>
      </w:pPr>
      <w:r>
        <w:rPr>
          <w:b/>
          <w:bCs/>
        </w:rPr>
        <w:t>Fix:</w:t>
      </w:r>
      <w:r>
        <w:t xml:space="preserve"> This happens if your dashboard URL starts with </w:t>
      </w:r>
      <w:r>
        <w:rPr>
          <w:rStyle w:val="VerbatimChar"/>
        </w:rPr>
        <w:t>https://</w:t>
      </w:r>
      <w:r>
        <w:t xml:space="preserve"> but your API URL starts with </w:t>
      </w:r>
      <w:r>
        <w:rPr>
          <w:rStyle w:val="VerbatimChar"/>
        </w:rPr>
        <w:t>http://</w:t>
      </w:r>
      <w:r>
        <w:t>. API Gateway URLs should a</w:t>
      </w:r>
      <w:r>
        <w:t xml:space="preserve">lways use HTTPS. Verify that your Invoke URL begins with </w:t>
      </w:r>
      <w:r>
        <w:rPr>
          <w:rStyle w:val="VerbatimChar"/>
        </w:rPr>
        <w:t>https://</w:t>
      </w:r>
      <w:r>
        <w:t>.</w:t>
      </w:r>
    </w:p>
    <w:p w14:paraId="7BA068FF" w14:textId="77777777" w:rsidR="00FE6592" w:rsidRDefault="003E3C1C">
      <w:pPr>
        <w:pStyle w:val="Heading1"/>
      </w:pPr>
      <w:bookmarkStart w:id="25" w:name="cost-warning"/>
      <w:bookmarkEnd w:id="18"/>
      <w:bookmarkEnd w:id="24"/>
      <w:r>
        <w:t>Cost Warning</w:t>
      </w:r>
    </w:p>
    <w:p w14:paraId="53E8E97C" w14:textId="77777777" w:rsidR="00FE6592" w:rsidRDefault="003E3C1C">
      <w:pPr>
        <w:pStyle w:val="FirstParagraph"/>
      </w:pPr>
      <w:r>
        <w:rPr>
          <w:b/>
          <w:bCs/>
        </w:rPr>
        <w:t>IMPORTANT:</w:t>
      </w:r>
      <w:r>
        <w:t xml:space="preserve"> </w:t>
      </w:r>
      <w:r>
        <w:t>API Gateway has a generous free tier (1 million API calls per month for the first 12 months). The API Gateway itself will not significantly impact your budget.</w:t>
      </w:r>
    </w:p>
    <w:p w14:paraId="295214C9" w14:textId="77777777" w:rsidR="00FE6592" w:rsidRDefault="003E3C1C">
      <w:pPr>
        <w:pStyle w:val="BodyText"/>
      </w:pPr>
      <w:r>
        <w:t xml:space="preserve">However, your </w:t>
      </w:r>
      <w:r>
        <w:rPr>
          <w:b/>
          <w:bCs/>
        </w:rPr>
        <w:t>SageMaker endpoints are billed by the hour</w:t>
      </w:r>
      <w:r>
        <w:t xml:space="preserve"> (approximately $0.05 to $0.10 per hour </w:t>
      </w:r>
      <w:r>
        <w:t xml:space="preserve">each). Remember to delete your SageMaker endpoints when you are finished testing. You can delete endpoints from the SageMaker console under </w:t>
      </w:r>
      <w:r>
        <w:rPr>
          <w:b/>
          <w:bCs/>
        </w:rPr>
        <w:t>Inference</w:t>
      </w:r>
      <w:r>
        <w:t xml:space="preserve"> &gt; </w:t>
      </w:r>
      <w:r>
        <w:rPr>
          <w:b/>
          <w:bCs/>
        </w:rPr>
        <w:t>Endpoints</w:t>
      </w:r>
      <w:r>
        <w:t>.</w:t>
      </w:r>
    </w:p>
    <w:p w14:paraId="4CF43B96" w14:textId="77777777" w:rsidR="00FE6592" w:rsidRDefault="003E3C1C">
      <w:pPr>
        <w:pStyle w:val="BodyText"/>
      </w:pPr>
      <w:r>
        <w:rPr>
          <w:b/>
          <w:bCs/>
        </w:rPr>
        <w:t>LEARNER LAB BUDGET WARNING:</w:t>
      </w:r>
      <w:r>
        <w:t xml:space="preserve"> If you exceed your Learner Lab budget, your lab account will be d</w:t>
      </w:r>
      <w:r>
        <w:t>isabled and all progress and resources will be permanently lost. SageMaker endpoints are one of the most common causes of unexpected budget consumption. Delete your endpoints as soon as you are done testing.</w:t>
      </w:r>
    </w:p>
    <w:p w14:paraId="509EB7CB" w14:textId="77777777" w:rsidR="00FE6592" w:rsidRDefault="003E3C1C">
      <w:pPr>
        <w:pStyle w:val="BodyText"/>
      </w:pPr>
      <w:r>
        <w:t>The Lambda functions and API Gateway do not incu</w:t>
      </w:r>
      <w:r>
        <w:t>r meaningful charges when idle. You do not need to delete them to save money.</w:t>
      </w:r>
      <w:bookmarkEnd w:id="25"/>
    </w:p>
    <w:sectPr w:rsidR="00FE65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FCCD" w14:textId="77777777" w:rsidR="003E3C1C" w:rsidRDefault="003E3C1C">
      <w:pPr>
        <w:spacing w:after="0" w:line="240" w:lineRule="auto"/>
      </w:pPr>
      <w:r>
        <w:separator/>
      </w:r>
    </w:p>
  </w:endnote>
  <w:endnote w:type="continuationSeparator" w:id="0">
    <w:p w14:paraId="225DF608" w14:textId="77777777" w:rsidR="003E3C1C" w:rsidRDefault="003E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6A1C4" w14:textId="77777777" w:rsidR="003E3C1C" w:rsidRDefault="003E3C1C">
      <w:r>
        <w:separator/>
      </w:r>
    </w:p>
  </w:footnote>
  <w:footnote w:type="continuationSeparator" w:id="0">
    <w:p w14:paraId="34B482FD" w14:textId="77777777" w:rsidR="003E3C1C" w:rsidRDefault="003E3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F2EBB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5F84E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8650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6592"/>
    <w:rsid w:val="003E3C1C"/>
    <w:rsid w:val="00D17960"/>
    <w:rsid w:val="00FE659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D640"/>
  <w15:docId w15:val="{30F48639-D5C8-478A-BCCB-8AEC293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7960"/>
  </w:style>
  <w:style w:type="paragraph" w:styleId="Heading1">
    <w:name w:val="heading 1"/>
    <w:basedOn w:val="Normal"/>
    <w:next w:val="Normal"/>
    <w:link w:val="Heading1Char"/>
    <w:uiPriority w:val="9"/>
    <w:qFormat/>
    <w:rsid w:val="00D17960"/>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D17960"/>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D17960"/>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D17960"/>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unhideWhenUsed/>
    <w:qFormat/>
    <w:rsid w:val="00D17960"/>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unhideWhenUsed/>
    <w:qFormat/>
    <w:rsid w:val="00D17960"/>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unhideWhenUsed/>
    <w:qFormat/>
    <w:rsid w:val="00D17960"/>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unhideWhenUsed/>
    <w:qFormat/>
    <w:rsid w:val="00D17960"/>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unhideWhenUsed/>
    <w:qFormat/>
    <w:rsid w:val="00D17960"/>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D17960"/>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D17960"/>
    <w:pPr>
      <w:numPr>
        <w:ilvl w:val="1"/>
      </w:numPr>
      <w:spacing w:line="240" w:lineRule="auto"/>
    </w:pPr>
    <w:rPr>
      <w:rFonts w:asciiTheme="majorHAnsi" w:eastAsiaTheme="majorEastAsia" w:hAnsiTheme="majorHAnsi" w:cstheme="majorBidi"/>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D17960"/>
    <w:pPr>
      <w:spacing w:line="240" w:lineRule="auto"/>
    </w:pPr>
    <w:rPr>
      <w:b/>
      <w:bCs/>
      <w:smallCaps/>
      <w:color w:val="4F81BD" w:themeColor="accent1"/>
      <w:spacing w:val="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4F81BD" w:themeColor="accent1"/>
      <w:spacing w:val="6"/>
    </w:rPr>
  </w:style>
  <w:style w:type="character" w:customStyle="1" w:styleId="VerbatimChar">
    <w:name w:val="Verbatim Char"/>
    <w:basedOn w:val="CaptionChar"/>
    <w:link w:val="SourceCode"/>
    <w:rPr>
      <w:rFonts w:ascii="Consolas" w:hAnsi="Consolas"/>
      <w:b/>
      <w:bCs/>
      <w:smallCaps/>
      <w:color w:val="4F81BD" w:themeColor="accent1"/>
      <w:spacing w:val="6"/>
      <w:sz w:val="22"/>
    </w:rPr>
  </w:style>
  <w:style w:type="character" w:customStyle="1" w:styleId="SectionNumber">
    <w:name w:val="Section Number"/>
    <w:basedOn w:val="CaptionChar"/>
    <w:rPr>
      <w:b/>
      <w:bCs/>
      <w:smallCaps/>
      <w:color w:val="4F81BD" w:themeColor="accent1"/>
      <w:spacing w:val="6"/>
    </w:rPr>
  </w:style>
  <w:style w:type="character" w:styleId="FootnoteReference">
    <w:name w:val="footnote reference"/>
    <w:basedOn w:val="CaptionChar"/>
    <w:rPr>
      <w:b/>
      <w:bCs/>
      <w:smallCaps/>
      <w:color w:val="4F81BD" w:themeColor="accent1"/>
      <w:spacing w:val="6"/>
      <w:vertAlign w:val="superscript"/>
    </w:rPr>
  </w:style>
  <w:style w:type="character" w:styleId="Hyperlink">
    <w:name w:val="Hyperlink"/>
    <w:basedOn w:val="CaptionChar"/>
    <w:rPr>
      <w:b/>
      <w:bCs/>
      <w:smallCaps/>
      <w:color w:val="4F81BD" w:themeColor="accent1"/>
      <w:spacing w:val="6"/>
    </w:rPr>
  </w:style>
  <w:style w:type="paragraph" w:styleId="TOCHeading">
    <w:name w:val="TOC Heading"/>
    <w:basedOn w:val="Heading1"/>
    <w:next w:val="Normal"/>
    <w:uiPriority w:val="39"/>
    <w:unhideWhenUsed/>
    <w:qFormat/>
    <w:rsid w:val="00D17960"/>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pacing w:val="6"/>
      <w:sz w:val="22"/>
    </w:rPr>
  </w:style>
  <w:style w:type="character" w:customStyle="1" w:styleId="DataTypeTok">
    <w:name w:val="DataTypeTok"/>
    <w:basedOn w:val="VerbatimChar"/>
    <w:rPr>
      <w:rFonts w:ascii="Consolas" w:hAnsi="Consolas"/>
      <w:b/>
      <w:bCs/>
      <w:smallCaps/>
      <w:color w:val="902000"/>
      <w:spacing w:val="6"/>
      <w:sz w:val="22"/>
    </w:rPr>
  </w:style>
  <w:style w:type="character" w:customStyle="1" w:styleId="DecValTok">
    <w:name w:val="DecValTok"/>
    <w:basedOn w:val="VerbatimChar"/>
    <w:rPr>
      <w:rFonts w:ascii="Consolas" w:hAnsi="Consolas"/>
      <w:b/>
      <w:bCs/>
      <w:smallCaps/>
      <w:color w:val="40A070"/>
      <w:spacing w:val="6"/>
      <w:sz w:val="22"/>
    </w:rPr>
  </w:style>
  <w:style w:type="character" w:customStyle="1" w:styleId="BaseNTok">
    <w:name w:val="BaseNTok"/>
    <w:basedOn w:val="VerbatimChar"/>
    <w:rPr>
      <w:rFonts w:ascii="Consolas" w:hAnsi="Consolas"/>
      <w:b/>
      <w:bCs/>
      <w:smallCaps/>
      <w:color w:val="40A070"/>
      <w:spacing w:val="6"/>
      <w:sz w:val="22"/>
    </w:rPr>
  </w:style>
  <w:style w:type="character" w:customStyle="1" w:styleId="FloatTok">
    <w:name w:val="FloatTok"/>
    <w:basedOn w:val="VerbatimChar"/>
    <w:rPr>
      <w:rFonts w:ascii="Consolas" w:hAnsi="Consolas"/>
      <w:b/>
      <w:bCs/>
      <w:smallCaps/>
      <w:color w:val="40A070"/>
      <w:spacing w:val="6"/>
      <w:sz w:val="22"/>
    </w:rPr>
  </w:style>
  <w:style w:type="character" w:customStyle="1" w:styleId="ConstantTok">
    <w:name w:val="ConstantTok"/>
    <w:basedOn w:val="VerbatimChar"/>
    <w:rPr>
      <w:rFonts w:ascii="Consolas" w:hAnsi="Consolas"/>
      <w:b/>
      <w:bCs/>
      <w:smallCaps/>
      <w:color w:val="880000"/>
      <w:spacing w:val="6"/>
      <w:sz w:val="22"/>
    </w:rPr>
  </w:style>
  <w:style w:type="character" w:customStyle="1" w:styleId="CharTok">
    <w:name w:val="CharTok"/>
    <w:basedOn w:val="VerbatimChar"/>
    <w:rPr>
      <w:rFonts w:ascii="Consolas" w:hAnsi="Consolas"/>
      <w:b/>
      <w:bCs/>
      <w:smallCaps/>
      <w:color w:val="4070A0"/>
      <w:spacing w:val="6"/>
      <w:sz w:val="22"/>
    </w:rPr>
  </w:style>
  <w:style w:type="character" w:customStyle="1" w:styleId="SpecialCharTok">
    <w:name w:val="SpecialCharTok"/>
    <w:basedOn w:val="VerbatimChar"/>
    <w:rPr>
      <w:rFonts w:ascii="Consolas" w:hAnsi="Consolas"/>
      <w:b/>
      <w:bCs/>
      <w:smallCaps/>
      <w:color w:val="4070A0"/>
      <w:spacing w:val="6"/>
      <w:sz w:val="22"/>
    </w:rPr>
  </w:style>
  <w:style w:type="character" w:customStyle="1" w:styleId="StringTok">
    <w:name w:val="StringTok"/>
    <w:basedOn w:val="VerbatimChar"/>
    <w:rPr>
      <w:rFonts w:ascii="Consolas" w:hAnsi="Consolas"/>
      <w:b/>
      <w:bCs/>
      <w:smallCaps/>
      <w:color w:val="4070A0"/>
      <w:spacing w:val="6"/>
      <w:sz w:val="22"/>
    </w:rPr>
  </w:style>
  <w:style w:type="character" w:customStyle="1" w:styleId="VerbatimStringTok">
    <w:name w:val="VerbatimStringTok"/>
    <w:basedOn w:val="VerbatimChar"/>
    <w:rPr>
      <w:rFonts w:ascii="Consolas" w:hAnsi="Consolas"/>
      <w:b/>
      <w:bCs/>
      <w:smallCaps/>
      <w:color w:val="4070A0"/>
      <w:spacing w:val="6"/>
      <w:sz w:val="22"/>
    </w:rPr>
  </w:style>
  <w:style w:type="character" w:customStyle="1" w:styleId="SpecialStringTok">
    <w:name w:val="SpecialStringTok"/>
    <w:basedOn w:val="VerbatimChar"/>
    <w:rPr>
      <w:rFonts w:ascii="Consolas" w:hAnsi="Consolas"/>
      <w:b/>
      <w:bCs/>
      <w:smallCaps/>
      <w:color w:val="BB6688"/>
      <w:spacing w:val="6"/>
      <w:sz w:val="22"/>
    </w:rPr>
  </w:style>
  <w:style w:type="character" w:customStyle="1" w:styleId="ImportTok">
    <w:name w:val="ImportTok"/>
    <w:basedOn w:val="VerbatimChar"/>
    <w:rPr>
      <w:rFonts w:ascii="Consolas" w:hAnsi="Consolas"/>
      <w:b w:val="0"/>
      <w:bCs/>
      <w:smallCaps/>
      <w:color w:val="008000"/>
      <w:spacing w:val="6"/>
      <w:sz w:val="22"/>
    </w:rPr>
  </w:style>
  <w:style w:type="character" w:customStyle="1" w:styleId="CommentTok">
    <w:name w:val="CommentTok"/>
    <w:basedOn w:val="VerbatimChar"/>
    <w:rPr>
      <w:rFonts w:ascii="Consolas" w:hAnsi="Consolas"/>
      <w:b/>
      <w:bCs/>
      <w:i/>
      <w:smallCaps/>
      <w:color w:val="60A0B0"/>
      <w:spacing w:val="6"/>
      <w:sz w:val="22"/>
    </w:rPr>
  </w:style>
  <w:style w:type="character" w:customStyle="1" w:styleId="DocumentationTok">
    <w:name w:val="DocumentationTok"/>
    <w:basedOn w:val="VerbatimChar"/>
    <w:rPr>
      <w:rFonts w:ascii="Consolas" w:hAnsi="Consolas"/>
      <w:b/>
      <w:bCs/>
      <w:i/>
      <w:smallCaps/>
      <w:color w:val="BA2121"/>
      <w:spacing w:val="6"/>
      <w:sz w:val="22"/>
    </w:rPr>
  </w:style>
  <w:style w:type="character" w:customStyle="1" w:styleId="AnnotationTok">
    <w:name w:val="AnnotationTok"/>
    <w:basedOn w:val="VerbatimChar"/>
    <w:rPr>
      <w:rFonts w:ascii="Consolas" w:hAnsi="Consolas"/>
      <w:b w:val="0"/>
      <w:bCs/>
      <w:i/>
      <w:smallCaps/>
      <w:color w:val="60A0B0"/>
      <w:spacing w:val="6"/>
      <w:sz w:val="22"/>
    </w:rPr>
  </w:style>
  <w:style w:type="character" w:customStyle="1" w:styleId="CommentVarTok">
    <w:name w:val="CommentVarTok"/>
    <w:basedOn w:val="VerbatimChar"/>
    <w:rPr>
      <w:rFonts w:ascii="Consolas" w:hAnsi="Consolas"/>
      <w:b w:val="0"/>
      <w:bCs/>
      <w:i/>
      <w:smallCaps/>
      <w:color w:val="60A0B0"/>
      <w:spacing w:val="6"/>
      <w:sz w:val="22"/>
    </w:rPr>
  </w:style>
  <w:style w:type="character" w:customStyle="1" w:styleId="OtherTok">
    <w:name w:val="OtherTok"/>
    <w:basedOn w:val="VerbatimChar"/>
    <w:rPr>
      <w:rFonts w:ascii="Consolas" w:hAnsi="Consolas"/>
      <w:b/>
      <w:bCs/>
      <w:smallCaps/>
      <w:color w:val="007020"/>
      <w:spacing w:val="6"/>
      <w:sz w:val="22"/>
    </w:rPr>
  </w:style>
  <w:style w:type="character" w:customStyle="1" w:styleId="FunctionTok">
    <w:name w:val="FunctionTok"/>
    <w:basedOn w:val="VerbatimChar"/>
    <w:rPr>
      <w:rFonts w:ascii="Consolas" w:hAnsi="Consolas"/>
      <w:b/>
      <w:bCs/>
      <w:smallCaps/>
      <w:color w:val="06287E"/>
      <w:spacing w:val="6"/>
      <w:sz w:val="22"/>
    </w:rPr>
  </w:style>
  <w:style w:type="character" w:customStyle="1" w:styleId="VariableTok">
    <w:name w:val="VariableTok"/>
    <w:basedOn w:val="VerbatimChar"/>
    <w:rPr>
      <w:rFonts w:ascii="Consolas" w:hAnsi="Consolas"/>
      <w:b/>
      <w:bCs/>
      <w:smallCaps/>
      <w:color w:val="19177C"/>
      <w:spacing w:val="6"/>
      <w:sz w:val="22"/>
    </w:rPr>
  </w:style>
  <w:style w:type="character" w:customStyle="1" w:styleId="ControlFlowTok">
    <w:name w:val="ControlFlowTok"/>
    <w:basedOn w:val="VerbatimChar"/>
    <w:rPr>
      <w:rFonts w:ascii="Consolas" w:hAnsi="Consolas"/>
      <w:b w:val="0"/>
      <w:bCs/>
      <w:smallCaps/>
      <w:color w:val="007020"/>
      <w:spacing w:val="6"/>
      <w:sz w:val="22"/>
    </w:rPr>
  </w:style>
  <w:style w:type="character" w:customStyle="1" w:styleId="OperatorTok">
    <w:name w:val="OperatorTok"/>
    <w:basedOn w:val="VerbatimChar"/>
    <w:rPr>
      <w:rFonts w:ascii="Consolas" w:hAnsi="Consolas"/>
      <w:b/>
      <w:bCs/>
      <w:smallCaps/>
      <w:color w:val="666666"/>
      <w:spacing w:val="6"/>
      <w:sz w:val="22"/>
    </w:rPr>
  </w:style>
  <w:style w:type="character" w:customStyle="1" w:styleId="BuiltInTok">
    <w:name w:val="BuiltInTok"/>
    <w:basedOn w:val="VerbatimChar"/>
    <w:rPr>
      <w:rFonts w:ascii="Consolas" w:hAnsi="Consolas"/>
      <w:b/>
      <w:bCs/>
      <w:smallCaps/>
      <w:color w:val="008000"/>
      <w:spacing w:val="6"/>
      <w:sz w:val="22"/>
    </w:rPr>
  </w:style>
  <w:style w:type="character" w:customStyle="1" w:styleId="ExtensionTok">
    <w:name w:val="ExtensionTok"/>
    <w:basedOn w:val="VerbatimChar"/>
    <w:rPr>
      <w:rFonts w:ascii="Consolas" w:hAnsi="Consolas"/>
      <w:b/>
      <w:bCs/>
      <w:smallCaps/>
      <w:color w:val="4F81BD" w:themeColor="accent1"/>
      <w:spacing w:val="6"/>
      <w:sz w:val="22"/>
    </w:rPr>
  </w:style>
  <w:style w:type="character" w:customStyle="1" w:styleId="PreprocessorTok">
    <w:name w:val="PreprocessorTok"/>
    <w:basedOn w:val="VerbatimChar"/>
    <w:rPr>
      <w:rFonts w:ascii="Consolas" w:hAnsi="Consolas"/>
      <w:b/>
      <w:bCs/>
      <w:smallCaps/>
      <w:color w:val="BC7A00"/>
      <w:spacing w:val="6"/>
      <w:sz w:val="22"/>
    </w:rPr>
  </w:style>
  <w:style w:type="character" w:customStyle="1" w:styleId="AttributeTok">
    <w:name w:val="AttributeTok"/>
    <w:basedOn w:val="VerbatimChar"/>
    <w:rPr>
      <w:rFonts w:ascii="Consolas" w:hAnsi="Consolas"/>
      <w:b/>
      <w:bCs/>
      <w:smallCaps/>
      <w:color w:val="7D9029"/>
      <w:spacing w:val="6"/>
      <w:sz w:val="22"/>
    </w:rPr>
  </w:style>
  <w:style w:type="character" w:customStyle="1" w:styleId="RegionMarkerTok">
    <w:name w:val="RegionMarkerTok"/>
    <w:basedOn w:val="VerbatimChar"/>
    <w:rPr>
      <w:rFonts w:ascii="Consolas" w:hAnsi="Consolas"/>
      <w:b/>
      <w:bCs/>
      <w:smallCaps/>
      <w:color w:val="4F81BD" w:themeColor="accent1"/>
      <w:spacing w:val="6"/>
      <w:sz w:val="22"/>
    </w:rPr>
  </w:style>
  <w:style w:type="character" w:customStyle="1" w:styleId="InformationTok">
    <w:name w:val="InformationTok"/>
    <w:basedOn w:val="VerbatimChar"/>
    <w:rPr>
      <w:rFonts w:ascii="Consolas" w:hAnsi="Consolas"/>
      <w:b w:val="0"/>
      <w:bCs/>
      <w:i/>
      <w:smallCaps/>
      <w:color w:val="60A0B0"/>
      <w:spacing w:val="6"/>
      <w:sz w:val="22"/>
    </w:rPr>
  </w:style>
  <w:style w:type="character" w:customStyle="1" w:styleId="WarningTok">
    <w:name w:val="WarningTok"/>
    <w:basedOn w:val="VerbatimChar"/>
    <w:rPr>
      <w:rFonts w:ascii="Consolas" w:hAnsi="Consolas"/>
      <w:b w:val="0"/>
      <w:bCs/>
      <w:i/>
      <w:smallCaps/>
      <w:color w:val="60A0B0"/>
      <w:spacing w:val="6"/>
      <w:sz w:val="22"/>
    </w:rPr>
  </w:style>
  <w:style w:type="character" w:customStyle="1" w:styleId="AlertTok">
    <w:name w:val="AlertTok"/>
    <w:basedOn w:val="VerbatimChar"/>
    <w:rPr>
      <w:rFonts w:ascii="Consolas" w:hAnsi="Consolas"/>
      <w:b w:val="0"/>
      <w:bCs/>
      <w:smallCaps/>
      <w:color w:val="FF0000"/>
      <w:spacing w:val="6"/>
      <w:sz w:val="22"/>
    </w:rPr>
  </w:style>
  <w:style w:type="character" w:customStyle="1" w:styleId="ErrorTok">
    <w:name w:val="ErrorTok"/>
    <w:basedOn w:val="VerbatimChar"/>
    <w:rPr>
      <w:rFonts w:ascii="Consolas" w:hAnsi="Consolas"/>
      <w:b w:val="0"/>
      <w:bCs/>
      <w:smallCaps/>
      <w:color w:val="FF0000"/>
      <w:spacing w:val="6"/>
      <w:sz w:val="22"/>
    </w:rPr>
  </w:style>
  <w:style w:type="character" w:customStyle="1" w:styleId="NormalTok">
    <w:name w:val="NormalTok"/>
    <w:basedOn w:val="VerbatimChar"/>
    <w:rPr>
      <w:rFonts w:ascii="Consolas" w:hAnsi="Consolas"/>
      <w:b/>
      <w:bCs/>
      <w:smallCaps/>
      <w:color w:val="4F81BD" w:themeColor="accent1"/>
      <w:spacing w:val="6"/>
      <w:sz w:val="22"/>
    </w:rPr>
  </w:style>
  <w:style w:type="character" w:customStyle="1" w:styleId="Heading1Char">
    <w:name w:val="Heading 1 Char"/>
    <w:basedOn w:val="DefaultParagraphFont"/>
    <w:link w:val="Heading1"/>
    <w:uiPriority w:val="9"/>
    <w:rsid w:val="00D17960"/>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D17960"/>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D17960"/>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D17960"/>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rsid w:val="00D17960"/>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rsid w:val="00D17960"/>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rsid w:val="00D17960"/>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rsid w:val="00D17960"/>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rsid w:val="00D17960"/>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D17960"/>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D17960"/>
    <w:rPr>
      <w:rFonts w:asciiTheme="majorHAnsi" w:eastAsiaTheme="majorEastAsia" w:hAnsiTheme="majorHAnsi" w:cstheme="majorBidi"/>
    </w:rPr>
  </w:style>
  <w:style w:type="character" w:styleId="Strong">
    <w:name w:val="Strong"/>
    <w:basedOn w:val="DefaultParagraphFont"/>
    <w:uiPriority w:val="22"/>
    <w:qFormat/>
    <w:rsid w:val="00D17960"/>
    <w:rPr>
      <w:b/>
      <w:bCs/>
    </w:rPr>
  </w:style>
  <w:style w:type="character" w:styleId="Emphasis">
    <w:name w:val="Emphasis"/>
    <w:basedOn w:val="DefaultParagraphFont"/>
    <w:uiPriority w:val="20"/>
    <w:qFormat/>
    <w:rsid w:val="00D17960"/>
    <w:rPr>
      <w:i/>
      <w:iCs/>
    </w:rPr>
  </w:style>
  <w:style w:type="paragraph" w:styleId="NoSpacing">
    <w:name w:val="No Spacing"/>
    <w:uiPriority w:val="1"/>
    <w:qFormat/>
    <w:rsid w:val="00D17960"/>
    <w:pPr>
      <w:spacing w:after="0" w:line="240" w:lineRule="auto"/>
    </w:pPr>
  </w:style>
  <w:style w:type="paragraph" w:styleId="Quote">
    <w:name w:val="Quote"/>
    <w:basedOn w:val="Normal"/>
    <w:next w:val="Normal"/>
    <w:link w:val="QuoteChar"/>
    <w:uiPriority w:val="29"/>
    <w:qFormat/>
    <w:rsid w:val="00D17960"/>
    <w:pPr>
      <w:spacing w:before="120"/>
      <w:ind w:left="720" w:right="720"/>
      <w:jc w:val="center"/>
    </w:pPr>
    <w:rPr>
      <w:i/>
      <w:iCs/>
    </w:rPr>
  </w:style>
  <w:style w:type="character" w:customStyle="1" w:styleId="QuoteChar">
    <w:name w:val="Quote Char"/>
    <w:basedOn w:val="DefaultParagraphFont"/>
    <w:link w:val="Quote"/>
    <w:uiPriority w:val="29"/>
    <w:rsid w:val="00D17960"/>
    <w:rPr>
      <w:i/>
      <w:iCs/>
    </w:rPr>
  </w:style>
  <w:style w:type="paragraph" w:styleId="IntenseQuote">
    <w:name w:val="Intense Quote"/>
    <w:basedOn w:val="Normal"/>
    <w:next w:val="Normal"/>
    <w:link w:val="IntenseQuoteChar"/>
    <w:uiPriority w:val="30"/>
    <w:qFormat/>
    <w:rsid w:val="00D17960"/>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D17960"/>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D17960"/>
    <w:rPr>
      <w:i/>
      <w:iCs/>
      <w:color w:val="404040" w:themeColor="text1" w:themeTint="BF"/>
    </w:rPr>
  </w:style>
  <w:style w:type="character" w:styleId="IntenseEmphasis">
    <w:name w:val="Intense Emphasis"/>
    <w:basedOn w:val="DefaultParagraphFont"/>
    <w:uiPriority w:val="21"/>
    <w:qFormat/>
    <w:rsid w:val="00D17960"/>
    <w:rPr>
      <w:b w:val="0"/>
      <w:bCs w:val="0"/>
      <w:i/>
      <w:iCs/>
      <w:color w:val="4F81BD" w:themeColor="accent1"/>
    </w:rPr>
  </w:style>
  <w:style w:type="character" w:styleId="SubtleReference">
    <w:name w:val="Subtle Reference"/>
    <w:basedOn w:val="DefaultParagraphFont"/>
    <w:uiPriority w:val="31"/>
    <w:qFormat/>
    <w:rsid w:val="00D1796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7960"/>
    <w:rPr>
      <w:b/>
      <w:bCs/>
      <w:smallCaps/>
      <w:color w:val="4F81BD" w:themeColor="accent1"/>
      <w:spacing w:val="5"/>
      <w:u w:val="single"/>
    </w:rPr>
  </w:style>
  <w:style w:type="character" w:styleId="BookTitle">
    <w:name w:val="Book Title"/>
    <w:basedOn w:val="DefaultParagraphFont"/>
    <w:uiPriority w:val="33"/>
    <w:qFormat/>
    <w:rsid w:val="00D17960"/>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1681</Words>
  <Characters>9586</Characters>
  <Application>Microsoft Office Word</Application>
  <DocSecurity>0</DocSecurity>
  <Lines>79</Lines>
  <Paragraphs>22</Paragraphs>
  <ScaleCrop>false</ScaleCrop>
  <Company>Smith School of Business - Queen's University</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Shaun Cahill</cp:lastModifiedBy>
  <cp:revision>2</cp:revision>
  <dcterms:created xsi:type="dcterms:W3CDTF">2026-02-26T14:44:00Z</dcterms:created>
  <dcterms:modified xsi:type="dcterms:W3CDTF">2026-02-26T16:55:00Z</dcterms:modified>
</cp:coreProperties>
</file>