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fd636fe0fb56f7dfffffa15386a7b07b648d6bb"/>
    <w:p>
      <w:pPr>
        <w:pStyle w:val="Heading1"/>
      </w:pPr>
      <w:r>
        <w:t xml:space="preserve">Setting Up AWS Cloud9 for the NLP Web Dashboard</w:t>
      </w:r>
    </w:p>
    <w:p>
      <w:pPr>
        <w:pStyle w:val="FirstParagraph"/>
      </w:pPr>
      <w:r>
        <w:t xml:space="preserve">These instructions walk you through creating an AWS Cloud9 environment, uploading the Product Launch Command Center web files, and previewing the dashboard in your browser.</w:t>
      </w:r>
    </w:p>
    <w:p>
      <w:r>
        <w:pict>
          <v:rect style="width:0;height:1.5pt" o:hralign="center" o:hrstd="t" o:hr="t"/>
        </w:pict>
      </w:r>
    </w:p>
    <w:bookmarkStart w:id="20" w:name="what-you-will-need"/>
    <w:p>
      <w:pPr>
        <w:pStyle w:val="Heading2"/>
      </w:pPr>
      <w:r>
        <w:t xml:space="preserve">What You Will Need</w:t>
      </w:r>
    </w:p>
    <w:p>
      <w:pPr>
        <w:numPr>
          <w:ilvl w:val="0"/>
          <w:numId w:val="1001"/>
        </w:numPr>
        <w:pStyle w:val="Compact"/>
      </w:pPr>
      <w:r>
        <w:t xml:space="preserve">Access to the AWS Management Console (through AWS Academy or your course login)</w:t>
      </w:r>
    </w:p>
    <w:p>
      <w:pPr>
        <w:numPr>
          <w:ilvl w:val="0"/>
          <w:numId w:val="1001"/>
        </w:numPr>
        <w:pStyle w:val="Compact"/>
      </w:pPr>
      <w:r>
        <w:t xml:space="preserve">The three web files downloaded to your computer: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index.html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script.js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style.css</w:t>
      </w:r>
    </w:p>
    <w:p>
      <w:r>
        <w:pict>
          <v:rect style="width:0;height:1.5pt" o:hralign="center" o:hrstd="t" o:hr="t"/>
        </w:pict>
      </w:r>
    </w:p>
    <w:bookmarkEnd w:id="20"/>
    <w:bookmarkStart w:id="21" w:name="part-1-create-a-cloud9-environment"/>
    <w:p>
      <w:pPr>
        <w:pStyle w:val="Heading2"/>
      </w:pPr>
      <w:r>
        <w:t xml:space="preserve">Part 1: Create a Cloud9 Environment</w:t>
      </w:r>
    </w:p>
    <w:p>
      <w:pPr>
        <w:numPr>
          <w:ilvl w:val="0"/>
          <w:numId w:val="1003"/>
        </w:numPr>
      </w:pPr>
      <w:r>
        <w:t xml:space="preserve">Sign in to the</w:t>
      </w:r>
      <w:r>
        <w:t xml:space="preserve"> </w:t>
      </w:r>
      <w:r>
        <w:rPr>
          <w:bCs/>
          <w:b/>
        </w:rPr>
        <w:t xml:space="preserve">AWS Management Console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In the search bar at the top, type</w:t>
      </w:r>
      <w:r>
        <w:t xml:space="preserve"> </w:t>
      </w:r>
      <w:r>
        <w:rPr>
          <w:bCs/>
          <w:b/>
        </w:rPr>
        <w:t xml:space="preserve">Cloud9</w:t>
      </w:r>
      <w:r>
        <w:t xml:space="preserve"> </w:t>
      </w:r>
      <w:r>
        <w:t xml:space="preserve">and select</w:t>
      </w:r>
      <w:r>
        <w:t xml:space="preserve"> </w:t>
      </w:r>
      <w:r>
        <w:rPr>
          <w:bCs/>
          <w:b/>
        </w:rPr>
        <w:t xml:space="preserve">Cloud9</w:t>
      </w:r>
      <w:r>
        <w:t xml:space="preserve"> </w:t>
      </w:r>
      <w:r>
        <w:t xml:space="preserve">from the results.</w:t>
      </w:r>
    </w:p>
    <w:p>
      <w:pPr>
        <w:numPr>
          <w:ilvl w:val="0"/>
          <w:numId w:val="1003"/>
        </w:numPr>
      </w:pPr>
      <w:r>
        <w:t xml:space="preserve">Click the</w:t>
      </w:r>
      <w:r>
        <w:t xml:space="preserve"> </w:t>
      </w:r>
      <w:r>
        <w:rPr>
          <w:bCs/>
          <w:b/>
        </w:rPr>
        <w:t xml:space="preserve">Create environment</w:t>
      </w:r>
      <w:r>
        <w:t xml:space="preserve"> </w:t>
      </w:r>
      <w:r>
        <w:t xml:space="preserve">button.</w:t>
      </w:r>
    </w:p>
    <w:p>
      <w:pPr>
        <w:numPr>
          <w:ilvl w:val="0"/>
          <w:numId w:val="1003"/>
        </w:numPr>
      </w:pPr>
      <w:r>
        <w:t xml:space="preserve">Configure the environment with these settings: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445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NLP-Web-Dashboard</w:t>
            </w:r>
            <w:r>
              <w:t xml:space="preserve"> </w:t>
            </w:r>
            <w:r>
              <w:t xml:space="preserve">(or any name you prefer)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Launch Command Center for NLP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EC2 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Instance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t2.micro (1 GiB RAM + 1 vCPU) - this is free tier 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Linux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minutes</w:t>
            </w:r>
          </w:p>
        </w:tc>
      </w:tr>
    </w:tbl>
    <w:p>
      <w:pPr>
        <w:numPr>
          <w:ilvl w:val="0"/>
          <w:numId w:val="1003"/>
        </w:numPr>
      </w:pPr>
      <w:r>
        <w:t xml:space="preserve">Under</w:t>
      </w:r>
      <w:r>
        <w:t xml:space="preserve"> </w:t>
      </w:r>
      <w:r>
        <w:rPr>
          <w:bCs/>
          <w:b/>
        </w:rPr>
        <w:t xml:space="preserve">Network settings</w:t>
      </w:r>
      <w:r>
        <w:t xml:space="preserve">, expand the section and set the</w:t>
      </w:r>
      <w:r>
        <w:t xml:space="preserve"> </w:t>
      </w:r>
      <w:r>
        <w:rPr>
          <w:bCs/>
          <w:b/>
        </w:rPr>
        <w:t xml:space="preserve">Connection</w:t>
      </w:r>
      <w:r>
        <w:t xml:space="preserve"> </w:t>
      </w:r>
      <w:r>
        <w:t xml:space="preserve">type to</w:t>
      </w:r>
      <w:r>
        <w:t xml:space="preserve"> </w:t>
      </w:r>
      <w:r>
        <w:rPr>
          <w:bCs/>
          <w:b/>
        </w:rPr>
        <w:t xml:space="preserve">SSH</w:t>
      </w:r>
      <w:r>
        <w:t xml:space="preserve">. This allows Cloud9 to connect directly to your EC2 instance using SSH.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Why SSH?</w:t>
      </w:r>
      <w:r>
        <w:t xml:space="preserve"> </w:t>
      </w:r>
      <w:r>
        <w:t xml:space="preserve">The SSH connection type opens port 22 on your instance, which is the standard way to securely connect to a remote server. For our purposes it also enables the built-in web preview feature.</w:t>
      </w:r>
    </w:p>
    <w:p>
      <w:pPr>
        <w:numPr>
          <w:ilvl w:val="0"/>
          <w:numId w:val="1003"/>
        </w:numPr>
      </w:pPr>
      <w:r>
        <w:t xml:space="preserve">Leave all other settings at their defaults.</w:t>
      </w:r>
    </w:p>
    <w:p>
      <w:pPr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at the bottom of the page.</w:t>
      </w:r>
    </w:p>
    <w:p>
      <w:pPr>
        <w:numPr>
          <w:ilvl w:val="0"/>
          <w:numId w:val="1003"/>
        </w:numPr>
      </w:pPr>
      <w:r>
        <w:t xml:space="preserve">Wait for the environment to finish creating. This usually takes 1 to 2 minutes. You will see a green</w:t>
      </w:r>
      <w:r>
        <w:t xml:space="preserve"> </w:t>
      </w:r>
      <w:r>
        <w:t xml:space="preserve">“</w:t>
      </w:r>
      <w:r>
        <w:t xml:space="preserve">Successfully created</w:t>
      </w:r>
      <w:r>
        <w:t xml:space="preserve">”</w:t>
      </w:r>
      <w:r>
        <w:t xml:space="preserve"> </w:t>
      </w:r>
      <w:r>
        <w:t xml:space="preserve">banner when it is ready.</w:t>
      </w:r>
    </w:p>
    <w:p>
      <w:pPr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Open</w:t>
      </w:r>
      <w:r>
        <w:t xml:space="preserve"> </w:t>
      </w:r>
      <w:r>
        <w:t xml:space="preserve">next to your new environment to launch the Cloud9 IDE.</w:t>
      </w:r>
    </w:p>
    <w:p>
      <w:r>
        <w:pict>
          <v:rect style="width:0;height:1.5pt" o:hralign="center" o:hrstd="t" o:hr="t"/>
        </w:pict>
      </w:r>
    </w:p>
    <w:bookmarkEnd w:id="21"/>
    <w:bookmarkStart w:id="22" w:name="X3970ab93b58b689825a8f04bf5b7cac9e316dea"/>
    <w:p>
      <w:pPr>
        <w:pStyle w:val="Heading2"/>
      </w:pPr>
      <w:r>
        <w:t xml:space="preserve">Part 2: Create a Folder for Your Web Files</w:t>
      </w:r>
    </w:p>
    <w:p>
      <w:pPr>
        <w:pStyle w:val="FirstParagraph"/>
      </w:pPr>
      <w:r>
        <w:t xml:space="preserve">Once the Cloud9 IDE opens, you will see a file tree on the left and a terminal panel at the bottom.</w:t>
      </w:r>
    </w:p>
    <w:p>
      <w:pPr>
        <w:numPr>
          <w:ilvl w:val="0"/>
          <w:numId w:val="1004"/>
        </w:numPr>
      </w:pPr>
      <w:r>
        <w:t xml:space="preserve">In the file tree on the left,</w:t>
      </w:r>
      <w:r>
        <w:t xml:space="preserve"> </w:t>
      </w:r>
      <w:r>
        <w:rPr>
          <w:bCs/>
          <w:b/>
        </w:rPr>
        <w:t xml:space="preserve">right-click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folder.</w:t>
      </w:r>
    </w:p>
    <w:p>
      <w:pPr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bCs/>
          <w:b/>
        </w:rPr>
        <w:t xml:space="preserve">New Folder</w:t>
      </w:r>
      <w:r>
        <w:t xml:space="preserve"> </w:t>
      </w:r>
      <w:r>
        <w:t xml:space="preserve">from the menu that appears.</w:t>
      </w:r>
    </w:p>
    <w:p>
      <w:pPr>
        <w:numPr>
          <w:ilvl w:val="0"/>
          <w:numId w:val="1004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nlp-dashboard</w:t>
      </w:r>
      <w:r>
        <w:t xml:space="preserve"> </w:t>
      </w:r>
      <w:r>
        <w:t xml:space="preserve">as the folder name and press</w:t>
      </w:r>
      <w:r>
        <w:t xml:space="preserve"> </w:t>
      </w:r>
      <w:r>
        <w:rPr>
          <w:bCs/>
          <w:b/>
        </w:rPr>
        <w:t xml:space="preserve">Enter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You should now see a folder called</w:t>
      </w:r>
      <w:r>
        <w:t xml:space="preserve"> </w:t>
      </w:r>
      <w:r>
        <w:rPr>
          <w:rStyle w:val="VerbatimChar"/>
        </w:rPr>
        <w:t xml:space="preserve">nlp-dashboard</w:t>
      </w:r>
      <w:r>
        <w:t xml:space="preserve"> </w:t>
      </w:r>
      <w:r>
        <w:t xml:space="preserve">listed under the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folder in the file tree.</w:t>
      </w:r>
    </w:p>
    <w:p>
      <w:r>
        <w:pict>
          <v:rect style="width:0;height:1.5pt" o:hralign="center" o:hrstd="t" o:hr="t"/>
        </w:pict>
      </w:r>
    </w:p>
    <w:bookmarkEnd w:id="22"/>
    <w:bookmarkStart w:id="23" w:name="part-3-upload-the-web-files"/>
    <w:p>
      <w:pPr>
        <w:pStyle w:val="Heading2"/>
      </w:pPr>
      <w:r>
        <w:t xml:space="preserve">Part 3: Upload the Web Files</w:t>
      </w:r>
    </w:p>
    <w:p>
      <w:pPr>
        <w:numPr>
          <w:ilvl w:val="0"/>
          <w:numId w:val="1005"/>
        </w:numPr>
      </w:pPr>
      <w:r>
        <w:t xml:space="preserve">In the file tree on the left,</w:t>
      </w:r>
      <w:r>
        <w:t xml:space="preserve"> </w:t>
      </w:r>
      <w:r>
        <w:rPr>
          <w:bCs/>
          <w:b/>
        </w:rPr>
        <w:t xml:space="preserve">click on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nlp-dashboard</w:t>
      </w:r>
      <w:r>
        <w:rPr>
          <w:bCs/>
          <w:b/>
        </w:rPr>
        <w:t xml:space="preserve"> </w:t>
      </w:r>
      <w:r>
        <w:rPr>
          <w:bCs/>
          <w:b/>
        </w:rPr>
        <w:t xml:space="preserve">folder</w:t>
      </w:r>
      <w:r>
        <w:t xml:space="preserve"> </w:t>
      </w:r>
      <w:r>
        <w:t xml:space="preserve">to select it (it should become highlighted).</w:t>
      </w:r>
    </w:p>
    <w:p>
      <w:pPr>
        <w:numPr>
          <w:ilvl w:val="0"/>
          <w:numId w:val="1005"/>
        </w:numPr>
      </w:pPr>
      <w:r>
        <w:t xml:space="preserve">From the menu bar at the top, click</w:t>
      </w:r>
      <w:r>
        <w:t xml:space="preserve"> </w:t>
      </w:r>
      <w:r>
        <w:rPr>
          <w:bCs/>
          <w:b/>
        </w:rPr>
        <w:t xml:space="preserve">File</w:t>
      </w:r>
      <w:r>
        <w:t xml:space="preserve">, then click</w:t>
      </w:r>
      <w:r>
        <w:t xml:space="preserve"> </w:t>
      </w:r>
      <w:r>
        <w:rPr>
          <w:bCs/>
          <w:b/>
        </w:rPr>
        <w:t xml:space="preserve">Upload Local Files…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In the upload dialog that appears, click</w:t>
      </w:r>
      <w:r>
        <w:t xml:space="preserve"> </w:t>
      </w:r>
      <w:r>
        <w:rPr>
          <w:bCs/>
          <w:b/>
        </w:rPr>
        <w:t xml:space="preserve">Select files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Navigate to where you saved the three web files on your computer. Select all three files at once: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index.html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script.js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style.css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Tip:</w:t>
      </w:r>
      <w:r>
        <w:t xml:space="preserve"> </w:t>
      </w:r>
      <w:r>
        <w:t xml:space="preserve">You can select multiple files by holding</w:t>
      </w:r>
      <w:r>
        <w:t xml:space="preserve"> </w:t>
      </w:r>
      <w:r>
        <w:rPr>
          <w:bCs/>
          <w:b/>
        </w:rPr>
        <w:t xml:space="preserve">Ctrl</w:t>
      </w:r>
      <w:r>
        <w:t xml:space="preserve"> </w:t>
      </w:r>
      <w:r>
        <w:t xml:space="preserve">(Windows) or</w:t>
      </w:r>
      <w:r>
        <w:t xml:space="preserve"> </w:t>
      </w:r>
      <w:r>
        <w:rPr>
          <w:bCs/>
          <w:b/>
        </w:rPr>
        <w:t xml:space="preserve">Cmd</w:t>
      </w:r>
      <w:r>
        <w:t xml:space="preserve"> </w:t>
      </w:r>
      <w:r>
        <w:t xml:space="preserve">(Mac) while clicking each file.</w:t>
      </w:r>
    </w:p>
    <w:p>
      <w:pPr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Open</w:t>
      </w:r>
      <w:r>
        <w:t xml:space="preserve"> </w:t>
      </w:r>
      <w:r>
        <w:t xml:space="preserve">to start the upload.</w:t>
      </w:r>
    </w:p>
    <w:p>
      <w:pPr>
        <w:numPr>
          <w:ilvl w:val="0"/>
          <w:numId w:val="1005"/>
        </w:numPr>
      </w:pPr>
      <w:r>
        <w:t xml:space="preserve">Wait for all three files to finish uploading. You will see a confirmation for each file.</w:t>
      </w:r>
    </w:p>
    <w:p>
      <w:pPr>
        <w:numPr>
          <w:ilvl w:val="0"/>
          <w:numId w:val="1005"/>
        </w:numPr>
      </w:pPr>
      <w:r>
        <w:t xml:space="preserve">Close the upload dialog.</w:t>
      </w:r>
    </w:p>
    <w:p>
      <w:pPr>
        <w:numPr>
          <w:ilvl w:val="0"/>
          <w:numId w:val="1005"/>
        </w:numPr>
      </w:pPr>
      <w:r>
        <w:t xml:space="preserve">In the file tree, expand the</w:t>
      </w:r>
      <w:r>
        <w:t xml:space="preserve"> </w:t>
      </w:r>
      <w:r>
        <w:rPr>
          <w:rStyle w:val="VerbatimChar"/>
        </w:rPr>
        <w:t xml:space="preserve">nlp-dashboard</w:t>
      </w:r>
      <w:r>
        <w:t xml:space="preserve"> </w:t>
      </w:r>
      <w:r>
        <w:t xml:space="preserve">folder. You should see all three files listed: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environment/</w:t>
      </w:r>
      <w:r>
        <w:br/>
      </w:r>
      <w:r>
        <w:rPr>
          <w:rStyle w:val="VerbatimChar"/>
        </w:rPr>
        <w:t xml:space="preserve">  nlp-dashboard/</w:t>
      </w:r>
      <w:r>
        <w:br/>
      </w:r>
      <w:r>
        <w:rPr>
          <w:rStyle w:val="VerbatimChar"/>
        </w:rPr>
        <w:t xml:space="preserve">    index.html</w:t>
      </w:r>
      <w:r>
        <w:br/>
      </w:r>
      <w:r>
        <w:rPr>
          <w:rStyle w:val="VerbatimChar"/>
        </w:rPr>
        <w:t xml:space="preserve">    script.js</w:t>
      </w:r>
      <w:r>
        <w:br/>
      </w:r>
      <w:r>
        <w:rPr>
          <w:rStyle w:val="VerbatimChar"/>
        </w:rPr>
        <w:t xml:space="preserve">    style.css</w:t>
      </w:r>
    </w:p>
    <w:p>
      <w:r>
        <w:pict>
          <v:rect style="width:0;height:1.5pt" o:hralign="center" o:hrstd="t" o:hr="t"/>
        </w:pict>
      </w:r>
    </w:p>
    <w:bookmarkEnd w:id="23"/>
    <w:bookmarkStart w:id="24" w:name="part-4-verify-your-files"/>
    <w:p>
      <w:pPr>
        <w:pStyle w:val="Heading2"/>
      </w:pPr>
      <w:r>
        <w:t xml:space="preserve">Part 4: Verify Your Files</w:t>
      </w:r>
    </w:p>
    <w:p>
      <w:pPr>
        <w:pStyle w:val="FirstParagraph"/>
      </w:pPr>
      <w:r>
        <w:t xml:space="preserve">Let us do a quick check to make sure everything uploaded correctly.</w:t>
      </w:r>
    </w:p>
    <w:p>
      <w:pPr>
        <w:numPr>
          <w:ilvl w:val="0"/>
          <w:numId w:val="1007"/>
        </w:numPr>
      </w:pPr>
      <w:r>
        <w:t xml:space="preserve">In the file tree,</w:t>
      </w:r>
      <w:r>
        <w:t xml:space="preserve"> </w:t>
      </w:r>
      <w:r>
        <w:rPr>
          <w:bCs/>
          <w:b/>
        </w:rPr>
        <w:t xml:space="preserve">double-click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index.html</w:t>
      </w:r>
      <w:r>
        <w:t xml:space="preserve"> </w:t>
      </w:r>
      <w:r>
        <w:t xml:space="preserve">to open it in the editor. You should see HTML code with a title that says</w:t>
      </w:r>
      <w:r>
        <w:t xml:space="preserve"> </w:t>
      </w:r>
      <w:r>
        <w:t xml:space="preserve">“</w:t>
      </w:r>
      <w:r>
        <w:t xml:space="preserve">Product Launch Command Center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Double-click on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 </w:t>
      </w:r>
      <w:r>
        <w:t xml:space="preserve">to open it. You should see JavaScript code starting with a comment block about the Product Launch Command Center.</w:t>
      </w:r>
    </w:p>
    <w:p>
      <w:pPr>
        <w:numPr>
          <w:ilvl w:val="0"/>
          <w:numId w:val="1007"/>
        </w:numPr>
      </w:pPr>
      <w:r>
        <w:t xml:space="preserve">Double-click on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 </w:t>
      </w:r>
      <w:r>
        <w:t xml:space="preserve">to open it. You should see CSS styling code with custom properties at the top.</w:t>
      </w:r>
    </w:p>
    <w:p>
      <w:pPr>
        <w:pStyle w:val="FirstParagraph"/>
      </w:pPr>
      <w:r>
        <w:t xml:space="preserve">If any file looks empty or did not upload correctly, repeat the upload step for that file.</w:t>
      </w:r>
    </w:p>
    <w:p>
      <w:r>
        <w:pict>
          <v:rect style="width:0;height:1.5pt" o:hralign="center" o:hrstd="t" o:hr="t"/>
        </w:pict>
      </w:r>
    </w:p>
    <w:bookmarkEnd w:id="24"/>
    <w:bookmarkStart w:id="28" w:name="part-5-preview-the-dashboard"/>
    <w:p>
      <w:pPr>
        <w:pStyle w:val="Heading2"/>
      </w:pPr>
      <w:r>
        <w:t xml:space="preserve">Part 5: Preview the Dashboard</w:t>
      </w:r>
    </w:p>
    <w:p>
      <w:pPr>
        <w:pStyle w:val="FirstParagraph"/>
      </w:pPr>
      <w:r>
        <w:t xml:space="preserve">Cloud9 has a built-in web preview feature that lets you see your HTML page directly in the IDE.</w:t>
      </w:r>
    </w:p>
    <w:bookmarkStart w:id="25" w:name="Xce54eb4d7c470aaaaedc5dbdd328723a6f31aab"/>
    <w:p>
      <w:pPr>
        <w:pStyle w:val="Heading3"/>
      </w:pPr>
      <w:r>
        <w:t xml:space="preserve">Option A: Preview Inside Cloud9 (Quick Preview)</w:t>
      </w:r>
    </w:p>
    <w:p>
      <w:pPr>
        <w:numPr>
          <w:ilvl w:val="0"/>
          <w:numId w:val="1008"/>
        </w:numPr>
      </w:pPr>
      <w:r>
        <w:t xml:space="preserve">In the file tree,</w:t>
      </w:r>
      <w:r>
        <w:t xml:space="preserve"> </w:t>
      </w:r>
      <w:r>
        <w:rPr>
          <w:bCs/>
          <w:b/>
        </w:rPr>
        <w:t xml:space="preserve">click once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index.html</w:t>
      </w:r>
      <w:r>
        <w:t xml:space="preserve"> </w:t>
      </w:r>
      <w:r>
        <w:t xml:space="preserve">to select it.</w:t>
      </w:r>
    </w:p>
    <w:p>
      <w:pPr>
        <w:numPr>
          <w:ilvl w:val="0"/>
          <w:numId w:val="1008"/>
        </w:numPr>
      </w:pPr>
      <w:r>
        <w:t xml:space="preserve">From the menu bar, click</w:t>
      </w:r>
      <w:r>
        <w:t xml:space="preserve"> </w:t>
      </w:r>
      <w:r>
        <w:rPr>
          <w:bCs/>
          <w:b/>
        </w:rPr>
        <w:t xml:space="preserve">Preview</w:t>
      </w:r>
      <w:r>
        <w:t xml:space="preserve">, then click</w:t>
      </w:r>
      <w:r>
        <w:t xml:space="preserve"> </w:t>
      </w:r>
      <w:r>
        <w:rPr>
          <w:bCs/>
          <w:b/>
        </w:rPr>
        <w:t xml:space="preserve">Preview File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Alternatively, you can click</w:t>
      </w:r>
      <w:r>
        <w:t xml:space="preserve"> </w:t>
      </w:r>
      <w:r>
        <w:rPr>
          <w:bCs/>
          <w:b/>
        </w:rPr>
        <w:t xml:space="preserve">Preview</w:t>
      </w:r>
      <w:r>
        <w:t xml:space="preserve"> </w:t>
      </w:r>
      <w:r>
        <w:t xml:space="preserve">and then</w:t>
      </w:r>
      <w:r>
        <w:t xml:space="preserve"> </w:t>
      </w:r>
      <w:r>
        <w:rPr>
          <w:bCs/>
          <w:b/>
        </w:rPr>
        <w:t xml:space="preserve">Preview Running Application</w:t>
      </w:r>
      <w:r>
        <w:t xml:space="preserve"> </w:t>
      </w:r>
      <w:r>
        <w:t xml:space="preserve">if the option above is not available.</w:t>
      </w:r>
    </w:p>
    <w:p>
      <w:pPr>
        <w:numPr>
          <w:ilvl w:val="0"/>
          <w:numId w:val="1008"/>
        </w:numPr>
      </w:pPr>
      <w:r>
        <w:t xml:space="preserve">A preview tab will open inside Cloud9 showing your dashboard. You will see the</w:t>
      </w:r>
      <w:r>
        <w:t xml:space="preserve"> </w:t>
      </w:r>
      <w:r>
        <w:t xml:space="preserve">“</w:t>
      </w:r>
      <w:r>
        <w:t xml:space="preserve">Product Launch Command Center</w:t>
      </w:r>
      <w:r>
        <w:t xml:space="preserve">”</w:t>
      </w:r>
      <w:r>
        <w:t xml:space="preserve"> </w:t>
      </w:r>
      <w:r>
        <w:t xml:space="preserve">header, the business scenario card, and the review input area.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preview panel can be small. To make it larger, drag the panel divider or click the</w:t>
      </w:r>
      <w:r>
        <w:t xml:space="preserve"> </w:t>
      </w:r>
      <w:r>
        <w:rPr>
          <w:bCs/>
          <w:b/>
        </w:rPr>
        <w:t xml:space="preserve">Pop Out Into New Window</w:t>
      </w:r>
      <w:r>
        <w:t xml:space="preserve"> </w:t>
      </w:r>
      <w:r>
        <w:t xml:space="preserve">button (the square with an arrow icon in the top-right corner of the preview tab). This opens the preview in a full browser tab.</w:t>
      </w:r>
    </w:p>
    <w:bookmarkEnd w:id="25"/>
    <w:bookmarkStart w:id="26" w:name="X6b3ddbf5b1ef1fb9f9eee3e438c18684d42d930"/>
    <w:p>
      <w:pPr>
        <w:pStyle w:val="Heading3"/>
      </w:pPr>
      <w:r>
        <w:t xml:space="preserve">Option B: Preview in a New Browser Tab (Recommended)</w:t>
      </w:r>
    </w:p>
    <w:p>
      <w:pPr>
        <w:numPr>
          <w:ilvl w:val="0"/>
          <w:numId w:val="1009"/>
        </w:numPr>
      </w:pPr>
      <w:r>
        <w:t xml:space="preserve">In the Cloud9 terminal, run this command to find the preview URL: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"Preview URL: https://</w:t>
      </w:r>
      <w:r>
        <w:rPr>
          <w:rStyle w:val="VariableTok"/>
        </w:rPr>
        <w:t xml:space="preserve">$C9_PID</w:t>
      </w:r>
      <w:r>
        <w:rPr>
          <w:rStyle w:val="StringTok"/>
        </w:rPr>
        <w:t xml:space="preserve">.vfs.cloud9.</w:t>
      </w:r>
      <w:r>
        <w:rPr>
          <w:rStyle w:val="VariableTok"/>
        </w:rPr>
        <w:t xml:space="preserve">$AWS_REGION</w:t>
      </w:r>
      <w:r>
        <w:rPr>
          <w:rStyle w:val="StringTok"/>
        </w:rPr>
        <w:t xml:space="preserve">.amazonaws.com/nlp-dashboard/index.html"</w:t>
      </w:r>
    </w:p>
    <w:p>
      <w:pPr>
        <w:numPr>
          <w:ilvl w:val="0"/>
          <w:numId w:val="1009"/>
        </w:numPr>
      </w:pPr>
      <w:r>
        <w:t xml:space="preserve">The terminal will print a URL.</w:t>
      </w:r>
      <w:r>
        <w:t xml:space="preserve"> </w:t>
      </w:r>
      <w:r>
        <w:rPr>
          <w:bCs/>
          <w:b/>
        </w:rPr>
        <w:t xml:space="preserve">Copy the entire URL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Open a new browser tab and</w:t>
      </w:r>
      <w:r>
        <w:t xml:space="preserve"> </w:t>
      </w:r>
      <w:r>
        <w:rPr>
          <w:bCs/>
          <w:b/>
        </w:rPr>
        <w:t xml:space="preserve">paste the URL</w:t>
      </w:r>
      <w:r>
        <w:t xml:space="preserve"> </w:t>
      </w:r>
      <w:r>
        <w:t xml:space="preserve">into the address bar. Press</w:t>
      </w:r>
      <w:r>
        <w:t xml:space="preserve"> </w:t>
      </w:r>
      <w:r>
        <w:rPr>
          <w:bCs/>
          <w:b/>
        </w:rPr>
        <w:t xml:space="preserve">Enter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You should see the full Product Launch Command Center dashboard in your browser.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This preview URL only works while your Cloud9 environment is running and only works for you (it is tied to your AWS session). It is not a public website.</w:t>
      </w:r>
    </w:p>
    <w:bookmarkEnd w:id="26"/>
    <w:bookmarkStart w:id="27" w:name="what-you-should-see"/>
    <w:p>
      <w:pPr>
        <w:pStyle w:val="Heading3"/>
      </w:pPr>
      <w:r>
        <w:t xml:space="preserve">What You Should See</w:t>
      </w:r>
    </w:p>
    <w:p>
      <w:pPr>
        <w:pStyle w:val="FirstParagraph"/>
      </w:pPr>
      <w:r>
        <w:t xml:space="preserve">When the preview loads successfully, you will see:</w:t>
      </w:r>
    </w:p>
    <w:p>
      <w:pPr>
        <w:numPr>
          <w:ilvl w:val="0"/>
          <w:numId w:val="1010"/>
        </w:numPr>
        <w:pStyle w:val="Compact"/>
      </w:pPr>
      <w:r>
        <w:t xml:space="preserve">A blue header with</w:t>
      </w:r>
      <w:r>
        <w:t xml:space="preserve"> </w:t>
      </w:r>
      <w:r>
        <w:t xml:space="preserve">“</w:t>
      </w:r>
      <w:r>
        <w:t xml:space="preserve">Product Launch Command Center</w:t>
      </w:r>
      <w:r>
        <w:t xml:space="preserve">”</w:t>
      </w:r>
      <w:r>
        <w:t xml:space="preserve"> </w:t>
      </w:r>
      <w:r>
        <w:t xml:space="preserve">and a rocket icon</w:t>
      </w:r>
    </w:p>
    <w:p>
      <w:pPr>
        <w:numPr>
          <w:ilvl w:val="0"/>
          <w:numId w:val="1010"/>
        </w:numPr>
        <w:pStyle w:val="Compact"/>
      </w:pPr>
      <w:r>
        <w:t xml:space="preserve">A</w:t>
      </w:r>
      <w:r>
        <w:t xml:space="preserve"> </w:t>
      </w:r>
      <w:r>
        <w:t xml:space="preserve">“</w:t>
      </w:r>
      <w:r>
        <w:t xml:space="preserve">Business Scenario</w:t>
      </w:r>
      <w:r>
        <w:t xml:space="preserve">”</w:t>
      </w:r>
      <w:r>
        <w:t xml:space="preserve"> </w:t>
      </w:r>
      <w:r>
        <w:t xml:space="preserve">card explaining the dashboard</w:t>
      </w:r>
    </w:p>
    <w:p>
      <w:pPr>
        <w:numPr>
          <w:ilvl w:val="0"/>
          <w:numId w:val="1010"/>
        </w:numPr>
        <w:pStyle w:val="Compact"/>
      </w:pPr>
      <w:r>
        <w:t xml:space="preserve">A</w:t>
      </w:r>
      <w:r>
        <w:t xml:space="preserve"> </w:t>
      </w:r>
      <w:r>
        <w:t xml:space="preserve">“</w:t>
      </w:r>
      <w:r>
        <w:t xml:space="preserve">Customer Feedback</w:t>
      </w:r>
      <w:r>
        <w:t xml:space="preserve">”</w:t>
      </w:r>
      <w:r>
        <w:t xml:space="preserve"> </w:t>
      </w:r>
      <w:r>
        <w:t xml:space="preserve">text area pre-loaded with 8 sample reviews</w:t>
      </w:r>
    </w:p>
    <w:p>
      <w:pPr>
        <w:numPr>
          <w:ilvl w:val="0"/>
          <w:numId w:val="1010"/>
        </w:numPr>
        <w:pStyle w:val="Compact"/>
      </w:pPr>
      <w:r>
        <w:t xml:space="preserve">An</w:t>
      </w:r>
      <w:r>
        <w:t xml:space="preserve"> </w:t>
      </w:r>
      <w:r>
        <w:t xml:space="preserve">“</w:t>
      </w:r>
      <w:r>
        <w:t xml:space="preserve">Analyze Feedback</w:t>
      </w:r>
      <w:r>
        <w:t xml:space="preserve">”</w:t>
      </w:r>
      <w:r>
        <w:t xml:space="preserve"> </w:t>
      </w:r>
      <w:r>
        <w:t xml:space="preserve">button and a</w:t>
      </w:r>
      <w:r>
        <w:t xml:space="preserve"> </w:t>
      </w:r>
      <w:r>
        <w:t xml:space="preserve">“</w:t>
      </w:r>
      <w:r>
        <w:t xml:space="preserve">Clear Results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10"/>
        </w:numPr>
        <w:pStyle w:val="Compact"/>
      </w:pPr>
      <w:r>
        <w:t xml:space="preserve">An</w:t>
      </w:r>
      <w:r>
        <w:t xml:space="preserve"> </w:t>
      </w:r>
      <w:r>
        <w:t xml:space="preserve">“</w:t>
      </w:r>
      <w:r>
        <w:t xml:space="preserve">API Settings</w:t>
      </w:r>
      <w:r>
        <w:t xml:space="preserve">”</w:t>
      </w:r>
      <w:r>
        <w:t xml:space="preserve"> </w:t>
      </w:r>
      <w:r>
        <w:t xml:space="preserve">section at the bottom (you will configure this with your endpoint URLs later)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art-6-configure-your-api-endpoints"/>
    <w:p>
      <w:pPr>
        <w:pStyle w:val="Heading2"/>
      </w:pPr>
      <w:r>
        <w:t xml:space="preserve">Part 6: Configure Your API Endpoints</w:t>
      </w:r>
    </w:p>
    <w:p>
      <w:pPr>
        <w:pStyle w:val="FirstParagraph"/>
      </w:pPr>
      <w:r>
        <w:t xml:space="preserve">The dashboard will not analyze reviews until you connect it to your SageMaker endpoints through API Gateway.</w:t>
      </w:r>
    </w:p>
    <w:p>
      <w:pPr>
        <w:numPr>
          <w:ilvl w:val="0"/>
          <w:numId w:val="1011"/>
        </w:numPr>
      </w:pPr>
      <w:r>
        <w:t xml:space="preserve">Scroll to the bottom of the dashboard page to the</w:t>
      </w:r>
      <w:r>
        <w:t xml:space="preserve"> </w:t>
      </w:r>
      <w:r>
        <w:rPr>
          <w:bCs/>
          <w:b/>
        </w:rPr>
        <w:t xml:space="preserve">API Settings</w:t>
      </w:r>
      <w:r>
        <w:t xml:space="preserve"> </w:t>
      </w:r>
      <w:r>
        <w:t xml:space="preserve">section.</w:t>
      </w:r>
    </w:p>
    <w:p>
      <w:pPr>
        <w:numPr>
          <w:ilvl w:val="0"/>
          <w:numId w:val="1011"/>
        </w:numPr>
      </w:pPr>
      <w:r>
        <w:t xml:space="preserve">Paste your API Gateway URLs into the appropriate fields: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Paste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BlazingText API Gateway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BlazingText sentiment classification endpoint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LDA POS API Gateway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LDA positive topic modeling endpoint URL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LDA NEG API Gateway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LDA negative topic modeling endpoint URL (optional)</w:t>
            </w:r>
          </w:p>
        </w:tc>
      </w:tr>
    </w:tbl>
    <w:p>
      <w:pPr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Save Settings</w:t>
      </w:r>
      <w:r>
        <w:t xml:space="preserve">. The button will briefly turn green and say</w:t>
      </w:r>
      <w:r>
        <w:t xml:space="preserve"> </w:t>
      </w:r>
      <w:r>
        <w:t xml:space="preserve">“</w:t>
      </w:r>
      <w:r>
        <w:t xml:space="preserve">Saved!</w:t>
      </w:r>
      <w:r>
        <w:t xml:space="preserve">”</w:t>
      </w:r>
      <w:r>
        <w:t xml:space="preserve"> </w:t>
      </w:r>
      <w:r>
        <w:t xml:space="preserve">to confirm.</w:t>
      </w:r>
    </w:p>
    <w:p>
      <w:pPr>
        <w:numPr>
          <w:ilvl w:val="0"/>
          <w:numId w:val="1000"/>
        </w:numPr>
        <w:pStyle w:val="BlockText"/>
      </w:pPr>
      <w:r>
        <w:t xml:space="preserve">Your settings are saved in the browser and will persist across page reloads, so you only need to do this once per browser session.</w:t>
      </w:r>
    </w:p>
    <w:p>
      <w:pPr>
        <w:numPr>
          <w:ilvl w:val="0"/>
          <w:numId w:val="1011"/>
        </w:numPr>
      </w:pPr>
      <w:r>
        <w:t xml:space="preserve">Now click</w:t>
      </w:r>
      <w:r>
        <w:t xml:space="preserve"> </w:t>
      </w:r>
      <w:r>
        <w:rPr>
          <w:bCs/>
          <w:b/>
        </w:rPr>
        <w:t xml:space="preserve">Analyze Feedback</w:t>
      </w:r>
      <w:r>
        <w:t xml:space="preserve"> </w:t>
      </w:r>
      <w:r>
        <w:t xml:space="preserve">to test the dashboard with the sample reviews.</w:t>
      </w:r>
    </w:p>
    <w:p>
      <w:r>
        <w:pict>
          <v:rect style="width:0;height:1.5pt" o:hralign="center" o:hrstd="t" o:hr="t"/>
        </w:pict>
      </w:r>
    </w:p>
    <w:bookmarkEnd w:id="29"/>
    <w:bookmarkStart w:id="30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Cloud9 environment will not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sure you selected</w:t>
            </w:r>
            <w:r>
              <w:t xml:space="preserve"> </w:t>
            </w:r>
            <w:r>
              <w:rPr>
                <w:bCs/>
                <w:b/>
              </w:rPr>
              <w:t xml:space="preserve">t2.micro</w:t>
            </w:r>
            <w:r>
              <w:t xml:space="preserve"> </w:t>
            </w:r>
            <w:r>
              <w:t xml:space="preserve">as the instance type. Larger instances may not be available in your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do not appear after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Right-click the</w:t>
            </w:r>
            <w:r>
              <w:t xml:space="preserve"> </w:t>
            </w:r>
            <w:r>
              <w:rPr>
                <w:rStyle w:val="VerbatimChar"/>
              </w:rPr>
              <w:t xml:space="preserve">nlp-dashboard</w:t>
            </w:r>
            <w:r>
              <w:t xml:space="preserve"> </w:t>
            </w:r>
            <w:r>
              <w:t xml:space="preserve">folder in the file tree and select</w:t>
            </w:r>
            <w:r>
              <w:t xml:space="preserve"> </w:t>
            </w:r>
            <w:r>
              <w:rPr>
                <w:bCs/>
                <w:b/>
              </w:rPr>
              <w:t xml:space="preserve">Refresh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 shows a blank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sure you are previewing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script.js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style.css</w:t>
            </w:r>
            <w:r>
              <w:t xml:space="preserve">). Also check that all three files are in the same folder.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 URL does not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Cloud9 environment may have timed out. Go back to the Cloud9 console and re-open your environment.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Analyze Feedback</w:t>
            </w:r>
            <w:r>
              <w:t xml:space="preserve">”</w:t>
            </w:r>
            <w:r>
              <w:t xml:space="preserve"> </w:t>
            </w:r>
            <w:r>
              <w:t xml:space="preserve">returns an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that your API Gateway URLs are correct in the Settings section and that your SageMaker endpoints are still running.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Pop-up blocker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pop-ups from the Cloud9 domain if you are using the</w:t>
            </w:r>
            <w:r>
              <w:t xml:space="preserve"> </w:t>
            </w:r>
            <w:r>
              <w:t xml:space="preserve">“</w:t>
            </w:r>
            <w:r>
              <w:t xml:space="preserve">Pop Out Into New Window</w:t>
            </w:r>
            <w:r>
              <w:t xml:space="preserve">”</w:t>
            </w:r>
            <w:r>
              <w:t xml:space="preserve"> </w:t>
            </w:r>
            <w:r>
              <w:t xml:space="preserve">button.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leaning-up"/>
    <w:p>
      <w:pPr>
        <w:pStyle w:val="Heading2"/>
      </w:pPr>
      <w:r>
        <w:t xml:space="preserve">Cleaning Up</w:t>
      </w:r>
    </w:p>
    <w:p>
      <w:pPr>
        <w:pStyle w:val="FirstParagraph"/>
      </w:pPr>
      <w:r>
        <w:t xml:space="preserve">When you are finished working, your Cloud9 environment will</w:t>
      </w:r>
      <w:r>
        <w:t xml:space="preserve"> </w:t>
      </w:r>
      <w:r>
        <w:rPr>
          <w:bCs/>
          <w:b/>
        </w:rPr>
        <w:t xml:space="preserve">automatically stop</w:t>
      </w:r>
      <w:r>
        <w:t xml:space="preserve"> </w:t>
      </w:r>
      <w:r>
        <w:t xml:space="preserve">after the timeout period you set (30 minutes of inactivity). You do not need to manually shut it down.</w:t>
      </w:r>
    </w:p>
    <w:p>
      <w:pPr>
        <w:pStyle w:val="BodyText"/>
      </w:pPr>
      <w:r>
        <w:t xml:space="preserve">If you want to delete the environment entirely (to avoid any charges):</w:t>
      </w:r>
    </w:p>
    <w:p>
      <w:pPr>
        <w:numPr>
          <w:ilvl w:val="0"/>
          <w:numId w:val="1012"/>
        </w:numPr>
        <w:pStyle w:val="Compact"/>
      </w:pPr>
      <w:r>
        <w:t xml:space="preserve">Go back to the</w:t>
      </w:r>
      <w:r>
        <w:t xml:space="preserve"> </w:t>
      </w:r>
      <w:r>
        <w:rPr>
          <w:bCs/>
          <w:b/>
        </w:rPr>
        <w:t xml:space="preserve">Cloud9 console</w:t>
      </w:r>
      <w:r>
        <w:t xml:space="preserve"> </w:t>
      </w:r>
      <w:r>
        <w:t xml:space="preserve">(search for Cloud9 in the AWS search bar).</w:t>
      </w:r>
    </w:p>
    <w:p>
      <w:pPr>
        <w:numPr>
          <w:ilvl w:val="0"/>
          <w:numId w:val="1012"/>
        </w:numPr>
        <w:pStyle w:val="Compact"/>
      </w:pPr>
      <w:r>
        <w:t xml:space="preserve">Select your</w:t>
      </w:r>
      <w:r>
        <w:t xml:space="preserve"> </w:t>
      </w:r>
      <w:r>
        <w:rPr>
          <w:rStyle w:val="VerbatimChar"/>
        </w:rPr>
        <w:t xml:space="preserve">NLP-Web-Dashboard</w:t>
      </w:r>
      <w:r>
        <w:t xml:space="preserve"> </w:t>
      </w:r>
      <w:r>
        <w:t xml:space="preserve">environment.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Delete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Type the confirmation phrase and click</w:t>
      </w:r>
      <w:r>
        <w:t xml:space="preserve"> </w:t>
      </w:r>
      <w:r>
        <w:rPr>
          <w:bCs/>
          <w:b/>
        </w:rPr>
        <w:t xml:space="preserve">Delete</w:t>
      </w:r>
      <w:r>
        <w:t xml:space="preserve"> </w:t>
      </w:r>
      <w:r>
        <w:t xml:space="preserve">to confirm.</w:t>
      </w:r>
    </w:p>
    <w:p>
      <w:pPr>
        <w:pStyle w:val="BlockText"/>
      </w:pPr>
      <w:r>
        <w:rPr>
          <w:bCs/>
          <w:b/>
        </w:rPr>
        <w:t xml:space="preserve">Reminder:</w:t>
      </w:r>
      <w:r>
        <w:t xml:space="preserve"> </w:t>
      </w:r>
      <w:r>
        <w:t xml:space="preserve">Make sure your SageMaker endpoints are also deleted when you are done to avoid ongoing charges. The dashboard’s</w:t>
      </w:r>
      <w:r>
        <w:t xml:space="preserve"> </w:t>
      </w:r>
      <w:r>
        <w:t xml:space="preserve">“</w:t>
      </w:r>
      <w:r>
        <w:t xml:space="preserve">Analyze Feedback</w:t>
      </w:r>
      <w:r>
        <w:t xml:space="preserve">”</w:t>
      </w:r>
      <w:r>
        <w:t xml:space="preserve"> </w:t>
      </w:r>
      <w:r>
        <w:t xml:space="preserve">button will not work after endpoints are deleted, which is expected.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2026-03-02T12:30:19Z</dcterms:created>
  <dcterms:modified xsi:type="dcterms:W3CDTF">2026-03-02T12:30:19Z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