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Georgia" w:cs="Georgia" w:eastAsia="Georgia" w:hAnsi="Georgia"/>
          <w:b/>
          <w:bCs/>
          <w:sz w:val="44"/>
          <w:szCs w:val="44"/>
        </w:rPr>
        <w:t xml:space="preserve">SOLVENCY FIELD THEORY</w:t>
      </w:r>
    </w:p>
    <w:p>
      <w:pPr>
        <w:spacing w:after="600"/>
        <w:jc w:val="center"/>
      </w:pPr>
      <w:r>
        <w:rPr>
          <w:rFonts w:ascii="Georgia" w:cs="Georgia" w:eastAsia="Georgia" w:hAnsi="Georgia"/>
          <w:i/>
          <w:iCs/>
          <w:sz w:val="32"/>
          <w:szCs w:val="32"/>
        </w:rPr>
        <w:t xml:space="preserve">The Spirit Document</w:t>
      </w:r>
    </w:p>
    <w:p>
      <w:pPr>
        <w:spacing w:after="60"/>
        <w:jc w:val="center"/>
      </w:pPr>
      <w:r>
        <w:rPr>
          <w:rFonts w:ascii="Georgia" w:cs="Georgia" w:eastAsia="Georgia" w:hAnsi="Georgia"/>
          <w:i/>
          <w:iCs/>
          <w:color w:val="666666"/>
          <w:sz w:val="24"/>
          <w:szCs w:val="24"/>
        </w:rPr>
        <w:t xml:space="preserve">What the universe is actually doing,</w:t>
      </w:r>
    </w:p>
    <w:p>
      <w:pPr>
        <w:spacing w:after="800"/>
        <w:jc w:val="center"/>
      </w:pPr>
      <w:r>
        <w:rPr>
          <w:rFonts w:ascii="Georgia" w:cs="Georgia" w:eastAsia="Georgia" w:hAnsi="Georgia"/>
          <w:i/>
          <w:iCs/>
          <w:color w:val="666666"/>
          <w:sz w:val="24"/>
          <w:szCs w:val="24"/>
        </w:rPr>
        <w:t xml:space="preserve">and why it can’t stop.</w:t>
      </w:r>
    </w:p>
    <w:p>
      <w:pPr>
        <w:spacing w:after="100"/>
        <w:jc w:val="center"/>
      </w:pPr>
      <w:r>
        <w:rPr>
          <w:rFonts w:ascii="Georgia" w:cs="Georgia" w:eastAsia="Georgia" w:hAnsi="Georgia"/>
          <w:sz w:val="24"/>
          <w:szCs w:val="24"/>
        </w:rPr>
        <w:t xml:space="preserve">S. Fosmark</w:t>
      </w:r>
    </w:p>
    <w:p>
      <w:pPr>
        <w:spacing w:after="400"/>
        <w:jc w:val="center"/>
      </w:pPr>
      <w:r>
        <w:rPr>
          <w:rFonts w:ascii="Georgia" w:cs="Georgia" w:eastAsia="Georgia" w:hAnsi="Georgia"/>
          <w:i/>
          <w:iCs/>
          <w:sz w:val="22"/>
          <w:szCs w:val="22"/>
        </w:rPr>
        <w:t xml:space="preserve">March 2026  —  Version 5.0  —  Spirit Edition</w:t>
      </w:r>
    </w:p>
    <w:p>
      <w:pPr>
        <w:spacing w:before="200" w:after="300"/>
        <w:ind w:left="1440" w:right="1440"/>
        <w:jc w:val="center"/>
      </w:pPr>
      <w:r>
        <w:rPr>
          <w:rFonts w:ascii="Georgia" w:cs="Georgia" w:eastAsia="Georgia" w:hAnsi="Georgia"/>
          <w:i/>
          <w:iCs/>
          <w:color w:val="555555"/>
          <w:sz w:val="22"/>
          <w:szCs w:val="22"/>
        </w:rPr>
        <w:t xml:space="preserve">This document is the version that remembers why we started. The academic paper proves the math. This one tells the story. Both are true. This one is more fun.</w:t>
      </w:r>
    </w:p>
    <w:p>
      <w:r>
        <w:br w:type="page"/>
      </w:r>
    </w:p>
    <w:p>
      <w:pPr>
        <w:pStyle w:val="Heading1"/>
        <w:spacing w:before="600" w:after="280"/>
      </w:pPr>
      <w:r>
        <w:rPr>
          <w:rFonts w:ascii="Georgia" w:cs="Georgia" w:eastAsia="Georgia" w:hAnsi="Georgia"/>
          <w:b/>
          <w:bCs/>
          <w:sz w:val="34"/>
          <w:szCs w:val="34"/>
        </w:rPr>
        <w:t xml:space="preserve">Prologue: The Simplest Dangerous Idea</w:t>
      </w:r>
    </w:p>
    <w:p>
      <w:pPr>
        <w:spacing w:after="200" w:line="380"/>
      </w:pPr>
      <w:r>
        <w:rPr>
          <w:rFonts w:ascii="Georgia" w:cs="Georgia" w:eastAsia="Georgia" w:hAnsi="Georgia"/>
          <w:sz w:val="23"/>
          <w:szCs w:val="23"/>
        </w:rPr>
        <w:t xml:space="preserve">Here is the idea, stripped to the bone:</w:t>
      </w:r>
    </w:p>
    <w:p>
      <w:pPr>
        <w:spacing w:after="200" w:line="380"/>
      </w:pPr>
      <w:r>
        <w:rPr>
          <w:rFonts w:ascii="Georgia" w:cs="Georgia" w:eastAsia="Georgia" w:hAnsi="Georgia"/>
          <w:b/>
          <w:bCs/>
          <w:sz w:val="23"/>
          <w:szCs w:val="23"/>
        </w:rPr>
        <w:t xml:space="preserve">The universe is expanding because it has to pay for what it knows.</w:t>
      </w:r>
    </w:p>
    <w:p>
      <w:pPr>
        <w:spacing w:after="200" w:line="380"/>
      </w:pPr>
      <w:r>
        <w:rPr>
          <w:rFonts w:ascii="Georgia" w:cs="Georgia" w:eastAsia="Georgia" w:hAnsi="Georgia"/>
          <w:sz w:val="23"/>
          <w:szCs w:val="23"/>
        </w:rPr>
        <w:t xml:space="preserve">That’s it. That’s the whole theory. Everything else—dark energy, gravity, the arrow of time, the Higgs mechanism, black holes, quantum measurement, the four forces—is a consequence of that single sentence. The universe processes information. Processing information costs energy. That cost shows up as expansion.</w:t>
      </w:r>
    </w:p>
    <w:p>
      <w:pPr>
        <w:spacing w:after="200" w:line="380"/>
      </w:pPr>
      <w:r>
        <w:rPr>
          <w:rFonts w:ascii="Georgia" w:cs="Georgia" w:eastAsia="Georgia" w:hAnsi="Georgia"/>
          <w:sz w:val="23"/>
          <w:szCs w:val="23"/>
        </w:rPr>
        <w:t xml:space="preserve">This idea is dangerous because it’s simple enough to be wrong in an obvious way, and it isn’t. We’ve spent months trying to break it. Four different AI architectures have stress-tested it from different angles. We’ve thrown 60 gigabytes of cosmological simulation data at it. We’ve compared it against the largest spectroscopic survey ever conducted. And the damn thing keeps working.</w:t>
      </w:r>
    </w:p>
    <w:p>
      <w:pPr>
        <w:spacing w:after="200" w:line="380"/>
      </w:pPr>
      <w:r>
        <w:rPr>
          <w:rFonts w:ascii="Georgia" w:cs="Georgia" w:eastAsia="Georgia" w:hAnsi="Georgia"/>
          <w:sz w:val="23"/>
          <w:szCs w:val="23"/>
        </w:rPr>
        <w:t xml:space="preserve">It predicted something specific about dark energy—before the data came in—and the data confirmed it at high statistical significance. That’s not philosophy. That’s not metaphor. That’s a called shot that landed.</w:t>
      </w:r>
    </w:p>
    <w:p>
      <w:pPr>
        <w:spacing w:after="200" w:line="380"/>
      </w:pPr>
      <w:r>
        <w:rPr>
          <w:rFonts w:ascii="Georgia" w:cs="Georgia" w:eastAsia="Georgia" w:hAnsi="Georgia"/>
          <w:sz w:val="23"/>
          <w:szCs w:val="23"/>
        </w:rPr>
        <w:t xml:space="preserve">This document tells the full story of Solvency Field Theory: what it claims, why those claims are grounded in real physics, what it predicted, what was confirmed, and where the implications lead even when the final proof hasn’t arrived yet. The academic paper draws a careful perimeter around what’s proven. This document follows the threads beyond that perimeter into territory that is highly probable, physically motivated, and — honestly — too beautiful to leave unexplored.</w:t>
      </w:r>
    </w:p>
    <w:p>
      <w:pPr>
        <w:pStyle w:val="Heading1"/>
        <w:spacing w:before="600" w:after="280"/>
      </w:pPr>
      <w:r>
        <w:rPr>
          <w:rFonts w:ascii="Georgia" w:cs="Georgia" w:eastAsia="Georgia" w:hAnsi="Georgia"/>
          <w:b/>
          <w:bCs/>
          <w:sz w:val="34"/>
          <w:szCs w:val="34"/>
        </w:rPr>
        <w:t xml:space="preserve">Part I: What We’re Standing On</w:t>
      </w:r>
    </w:p>
    <w:p>
      <w:pPr>
        <w:spacing w:after="200" w:line="380"/>
      </w:pPr>
      <w:r>
        <w:rPr>
          <w:rFonts w:ascii="Georgia" w:cs="Georgia" w:eastAsia="Georgia" w:hAnsi="Georgia"/>
          <w:sz w:val="23"/>
          <w:szCs w:val="23"/>
        </w:rPr>
        <w:t xml:space="preserve">SFT doesn’t ask you to throw away anything. General relativity works. Quantum field theory works. The standard model works. We’re not replacing the engine—we’re explaining why it runs.</w:t>
      </w:r>
    </w:p>
    <w:p>
      <w:pPr>
        <w:pStyle w:val="Heading2"/>
        <w:spacing w:before="360" w:after="200"/>
      </w:pPr>
      <w:r>
        <w:rPr>
          <w:rFonts w:ascii="Georgia" w:cs="Georgia" w:eastAsia="Georgia" w:hAnsi="Georgia"/>
          <w:b/>
          <w:bCs/>
          <w:i/>
          <w:iCs/>
          <w:sz w:val="26"/>
          <w:szCs w:val="26"/>
        </w:rPr>
        <w:t xml:space="preserve">The Ledger of Physics</w:t>
      </w:r>
    </w:p>
    <w:p>
      <w:pPr>
        <w:spacing w:after="200" w:line="380"/>
      </w:pPr>
      <w:r>
        <w:rPr>
          <w:rFonts w:ascii="Georgia" w:cs="Georgia" w:eastAsia="Georgia" w:hAnsi="Georgia"/>
          <w:sz w:val="23"/>
          <w:szCs w:val="23"/>
        </w:rPr>
        <w:t xml:space="preserve">Here’s what established physics already tells us, if you read between the lines:</w:t>
      </w:r>
    </w:p>
    <w:p>
      <w:pPr>
        <w:spacing w:after="200" w:line="380"/>
      </w:pPr>
      <w:r>
        <w:rPr>
          <w:rFonts w:ascii="Georgia" w:cs="Georgia" w:eastAsia="Georgia" w:hAnsi="Georgia"/>
          <w:b/>
          <w:bCs/>
          <w:sz w:val="23"/>
          <w:szCs w:val="23"/>
        </w:rPr>
        <w:t xml:space="preserve">Landauer’s principle </w:t>
      </w:r>
      <w:r>
        <w:rPr>
          <w:rFonts w:ascii="Georgia" w:cs="Georgia" w:eastAsia="Georgia" w:hAnsi="Georgia"/>
          <w:sz w:val="23"/>
          <w:szCs w:val="23"/>
        </w:rPr>
        <w:t xml:space="preserve">says that erasing a single bit of information—one yes/no distinction—requires a minimum energy of </w:t>
      </w:r>
      <w:r>
        <w:rPr>
          <w:rFonts w:ascii="Georgia" w:cs="Georgia" w:eastAsia="Georgia" w:hAnsi="Georgia"/>
          <w:i/>
          <w:iCs/>
          <w:sz w:val="23"/>
          <w:szCs w:val="23"/>
        </w:rPr>
        <w:t xml:space="preserve">k</w:t>
      </w:r>
      <w:r>
        <w:rPr>
          <w:rFonts w:ascii="Georgia" w:cs="Georgia" w:eastAsia="Georgia" w:hAnsi="Georgia"/>
          <w:sz w:val="23"/>
          <w:szCs w:val="23"/>
        </w:rPr>
        <w:t xml:space="preserve">B</w:t>
      </w:r>
      <w:r>
        <w:rPr>
          <w:rFonts w:ascii="Georgia" w:cs="Georgia" w:eastAsia="Georgia" w:hAnsi="Georgia"/>
          <w:i/>
          <w:iCs/>
          <w:sz w:val="23"/>
          <w:szCs w:val="23"/>
        </w:rPr>
        <w:t xml:space="preserve">T</w:t>
      </w:r>
      <w:r>
        <w:rPr>
          <w:rFonts w:ascii="Georgia" w:cs="Georgia" w:eastAsia="Georgia" w:hAnsi="Georgia"/>
          <w:sz w:val="23"/>
          <w:szCs w:val="23"/>
        </w:rPr>
        <w:t xml:space="preserve"> ln 2. This isn’t theoretical hand-waving; it’s been experimentally measured. Information has a thermodynamic price tag. Always. No exceptions.</w:t>
      </w:r>
    </w:p>
    <w:p>
      <w:pPr>
        <w:spacing w:after="200" w:line="380"/>
      </w:pPr>
      <w:r>
        <w:rPr>
          <w:rFonts w:ascii="Georgia" w:cs="Georgia" w:eastAsia="Georgia" w:hAnsi="Georgia"/>
          <w:b/>
          <w:bCs/>
          <w:sz w:val="23"/>
          <w:szCs w:val="23"/>
        </w:rPr>
        <w:t xml:space="preserve">The holographic principle </w:t>
      </w:r>
      <w:r>
        <w:rPr>
          <w:rFonts w:ascii="Georgia" w:cs="Georgia" w:eastAsia="Georgia" w:hAnsi="Georgia"/>
          <w:sz w:val="23"/>
          <w:szCs w:val="23"/>
        </w:rPr>
        <w:t xml:space="preserve">says that the maximum information content of any region of space scales with its surface area, not its volume. A sphere the size of the observable universe can hold at most ~10¹²² bits. This isn’t a conjecture anymore—it’s a consequence of black hole thermodynamics cross-confirmed from multiple independent directions.</w:t>
      </w:r>
    </w:p>
    <w:p>
      <w:pPr>
        <w:spacing w:after="200" w:line="380"/>
      </w:pPr>
      <w:r>
        <w:rPr>
          <w:rFonts w:ascii="Georgia" w:cs="Georgia" w:eastAsia="Georgia" w:hAnsi="Georgia"/>
          <w:b/>
          <w:bCs/>
          <w:sz w:val="23"/>
          <w:szCs w:val="23"/>
        </w:rPr>
        <w:t xml:space="preserve">The Bekenstein-Hawking entropy </w:t>
      </w:r>
      <w:r>
        <w:rPr>
          <w:rFonts w:ascii="Georgia" w:cs="Georgia" w:eastAsia="Georgia" w:hAnsi="Georgia"/>
          <w:sz w:val="23"/>
          <w:szCs w:val="23"/>
        </w:rPr>
        <w:t xml:space="preserve">tells us that black holes have their information content written on their surface, not in their interior. The formula is exact:</w:t>
      </w:r>
    </w:p>
    <w:p>
      <w:pPr>
        <w:spacing w:before="200" w:after="200"/>
        <w:jc w:val="center"/>
      </w:pPr>
      <w:r>
        <w:rPr>
          <w:rFonts w:ascii="Cambria Math" w:cs="Cambria Math" w:eastAsia="Cambria Math" w:hAnsi="Cambria Math"/>
          <w:i/>
          <w:iCs/>
          <w:sz w:val="24"/>
          <w:szCs w:val="24"/>
        </w:rPr>
        <w:t xml:space="preserve">S_BH = kBA / 4l²ₚ</w:t>
      </w:r>
    </w:p>
    <w:p>
      <w:pPr>
        <w:spacing w:after="200" w:line="380"/>
      </w:pPr>
      <w:r>
        <w:rPr>
          <w:rFonts w:ascii="Georgia" w:cs="Georgia" w:eastAsia="Georgia" w:hAnsi="Georgia"/>
          <w:sz w:val="23"/>
          <w:szCs w:val="23"/>
        </w:rPr>
        <w:t xml:space="preserve">where A is the horizon area and lₚ is the Planck length. The universe keeps its books on the boundary.</w:t>
      </w:r>
    </w:p>
    <w:p>
      <w:pPr>
        <w:spacing w:after="200" w:line="380"/>
      </w:pPr>
      <w:r>
        <w:rPr>
          <w:rFonts w:ascii="Georgia" w:cs="Georgia" w:eastAsia="Georgia" w:hAnsi="Georgia"/>
          <w:b/>
          <w:bCs/>
          <w:sz w:val="23"/>
          <w:szCs w:val="23"/>
        </w:rPr>
        <w:t xml:space="preserve">Jacobson’s 1995 result </w:t>
      </w:r>
      <w:r>
        <w:rPr>
          <w:rFonts w:ascii="Georgia" w:cs="Georgia" w:eastAsia="Georgia" w:hAnsi="Georgia"/>
          <w:sz w:val="23"/>
          <w:szCs w:val="23"/>
        </w:rPr>
        <w:t xml:space="preserve">showed that if you assume the entropy of a local causal horizon changes proportionally to the energy flux through it, Einstein’s field equations—the entire foundation of general relativity—fall out as an equation of state. Gravity isn’t fundamental in this picture. It’s thermodynamics.</w:t>
      </w:r>
    </w:p>
    <w:p>
      <w:pPr>
        <w:spacing w:after="200" w:line="380"/>
      </w:pPr>
      <w:r>
        <w:rPr>
          <w:rFonts w:ascii="Georgia" w:cs="Georgia" w:eastAsia="Georgia" w:hAnsi="Georgia"/>
          <w:b/>
          <w:bCs/>
          <w:sz w:val="23"/>
          <w:szCs w:val="23"/>
        </w:rPr>
        <w:t xml:space="preserve">The Connes-Rovelli thermal time hypothesis </w:t>
      </w:r>
      <w:r>
        <w:rPr>
          <w:rFonts w:ascii="Georgia" w:cs="Georgia" w:eastAsia="Georgia" w:hAnsi="Georgia"/>
          <w:sz w:val="23"/>
          <w:szCs w:val="23"/>
        </w:rPr>
        <w:t xml:space="preserve">says that physical time isn’t a background coordinate—it’s generated by the thermal state of the system. Time is what entropy increase feels like from the inside.</w:t>
      </w:r>
    </w:p>
    <w:p>
      <w:pPr>
        <w:spacing w:after="200" w:line="380"/>
      </w:pPr>
      <w:r>
        <w:rPr>
          <w:rFonts w:ascii="Georgia" w:cs="Georgia" w:eastAsia="Georgia" w:hAnsi="Georgia"/>
          <w:sz w:val="23"/>
          <w:szCs w:val="23"/>
        </w:rPr>
        <w:t xml:space="preserve">Every single one of these is published, peer-reviewed, mainstream physics. None of them are controversial on their own. SFT just takes them seriously all at once and asks: what happens if all of these are true simultaneously?</w:t>
      </w:r>
    </w:p>
    <w:p>
      <w:pPr>
        <w:spacing w:after="200" w:line="380"/>
      </w:pPr>
      <w:r>
        <w:rPr>
          <w:rFonts w:ascii="Georgia" w:cs="Georgia" w:eastAsia="Georgia" w:hAnsi="Georgia"/>
          <w:sz w:val="23"/>
          <w:szCs w:val="23"/>
        </w:rPr>
        <w:t xml:space="preserve">The answer is this theory.</w:t>
      </w:r>
    </w:p>
    <w:p>
      <w:pPr>
        <w:pStyle w:val="Heading1"/>
        <w:spacing w:before="600" w:after="280"/>
      </w:pPr>
      <w:r>
        <w:rPr>
          <w:rFonts w:ascii="Georgia" w:cs="Georgia" w:eastAsia="Georgia" w:hAnsi="Georgia"/>
          <w:b/>
          <w:bCs/>
          <w:sz w:val="34"/>
          <w:szCs w:val="34"/>
        </w:rPr>
        <w:t xml:space="preserve">Part II: The Four Rules of the Universe</w:t>
      </w:r>
    </w:p>
    <w:p>
      <w:pPr>
        <w:spacing w:after="200" w:line="380"/>
      </w:pPr>
      <w:r>
        <w:rPr>
          <w:rFonts w:ascii="Georgia" w:cs="Georgia" w:eastAsia="Georgia" w:hAnsi="Georgia"/>
          <w:sz w:val="23"/>
          <w:szCs w:val="23"/>
        </w:rPr>
        <w:t xml:space="preserve">SFT rests on four axioms. Not twenty. Not a hundred. Four. Each one is grounded in the established physics above. From these four statements, everything else follows.</w:t>
      </w:r>
    </w:p>
    <w:p>
      <w:pPr>
        <w:pStyle w:val="Heading2"/>
        <w:spacing w:before="360" w:after="200"/>
      </w:pPr>
      <w:r>
        <w:rPr>
          <w:rFonts w:ascii="Georgia" w:cs="Georgia" w:eastAsia="Georgia" w:hAnsi="Georgia"/>
          <w:b/>
          <w:bCs/>
          <w:i/>
          <w:iCs/>
          <w:sz w:val="26"/>
          <w:szCs w:val="26"/>
        </w:rPr>
        <w:t xml:space="preserve">Axiom 1: Everything Costs Something</w:t>
      </w:r>
    </w:p>
    <w:p>
      <w:pPr>
        <w:spacing w:after="200" w:line="380"/>
      </w:pPr>
      <w:r>
        <w:rPr>
          <w:rFonts w:ascii="Georgia" w:cs="Georgia" w:eastAsia="Georgia" w:hAnsi="Georgia"/>
          <w:sz w:val="23"/>
          <w:szCs w:val="23"/>
        </w:rPr>
        <w:t xml:space="preserve">Every irreversible physical process that creates or destroys information costs a minimum energy of </w:t>
      </w:r>
      <w:r>
        <w:rPr>
          <w:rFonts w:ascii="Georgia" w:cs="Georgia" w:eastAsia="Georgia" w:hAnsi="Georgia"/>
          <w:i/>
          <w:iCs/>
          <w:sz w:val="23"/>
          <w:szCs w:val="23"/>
        </w:rPr>
        <w:t xml:space="preserve">Q</w:t>
      </w:r>
      <w:r>
        <w:rPr>
          <w:rFonts w:ascii="Georgia" w:cs="Georgia" w:eastAsia="Georgia" w:hAnsi="Georgia"/>
          <w:sz w:val="23"/>
          <w:szCs w:val="23"/>
        </w:rPr>
        <w:t xml:space="preserve">ₙ = </w:t>
      </w:r>
      <w:r>
        <w:rPr>
          <w:rFonts w:ascii="Georgia" w:cs="Georgia" w:eastAsia="Georgia" w:hAnsi="Georgia"/>
          <w:i/>
          <w:iCs/>
          <w:sz w:val="23"/>
          <w:szCs w:val="23"/>
        </w:rPr>
        <w:t xml:space="preserve">k</w:t>
      </w:r>
      <w:r>
        <w:rPr>
          <w:rFonts w:ascii="Georgia" w:cs="Georgia" w:eastAsia="Georgia" w:hAnsi="Georgia"/>
          <w:sz w:val="23"/>
          <w:szCs w:val="23"/>
        </w:rPr>
        <w:t xml:space="preserve">B</w:t>
      </w:r>
      <w:r>
        <w:rPr>
          <w:rFonts w:ascii="Georgia" w:cs="Georgia" w:eastAsia="Georgia" w:hAnsi="Georgia"/>
          <w:i/>
          <w:iCs/>
          <w:sz w:val="23"/>
          <w:szCs w:val="23"/>
        </w:rPr>
        <w:t xml:space="preserve">T</w:t>
      </w:r>
      <w:r>
        <w:rPr>
          <w:rFonts w:ascii="Georgia" w:cs="Georgia" w:eastAsia="Georgia" w:hAnsi="Georgia"/>
          <w:sz w:val="23"/>
          <w:szCs w:val="23"/>
        </w:rPr>
        <w:t xml:space="preserve">* ln 2, where </w:t>
      </w:r>
      <w:r>
        <w:rPr>
          <w:rFonts w:ascii="Georgia" w:cs="Georgia" w:eastAsia="Georgia" w:hAnsi="Georgia"/>
          <w:i/>
          <w:iCs/>
          <w:sz w:val="23"/>
          <w:szCs w:val="23"/>
        </w:rPr>
        <w:t xml:space="preserve">T</w:t>
      </w:r>
      <w:r>
        <w:rPr>
          <w:rFonts w:ascii="Georgia" w:cs="Georgia" w:eastAsia="Georgia" w:hAnsi="Georgia"/>
          <w:sz w:val="23"/>
          <w:szCs w:val="23"/>
        </w:rPr>
        <w:t xml:space="preserve">* is the temperature at which information first became permanent in the universe.</w:t>
      </w:r>
    </w:p>
    <w:p>
      <w:pPr>
        <w:spacing w:after="200" w:line="380"/>
      </w:pPr>
      <w:r>
        <w:rPr>
          <w:rFonts w:ascii="Georgia" w:cs="Georgia" w:eastAsia="Georgia" w:hAnsi="Georgia"/>
          <w:sz w:val="23"/>
          <w:szCs w:val="23"/>
        </w:rPr>
        <w:t xml:space="preserve">That temperature is the Big Bang nucleosynthesis temperature: about 10⁹ Kelvin. This is the moment when deuterium became stable—when the universe first built something that didn’t immediately get smashed apart by the surrounding thermal chaos. Before BBN, nothing persisted. After BBN, structures could accumulate. The first permanent records were written.</w:t>
      </w:r>
    </w:p>
    <w:p>
      <w:pPr>
        <w:spacing w:after="200" w:line="380"/>
      </w:pPr>
      <w:r>
        <w:rPr>
          <w:rFonts w:ascii="Georgia" w:cs="Georgia" w:eastAsia="Georgia" w:hAnsi="Georgia"/>
          <w:sz w:val="23"/>
          <w:szCs w:val="23"/>
        </w:rPr>
        <w:t xml:space="preserve">The cost per bit at that temperature:</w:t>
      </w:r>
    </w:p>
    <w:p>
      <w:pPr>
        <w:spacing w:before="200" w:after="200"/>
        <w:jc w:val="center"/>
      </w:pPr>
      <w:r>
        <w:rPr>
          <w:rFonts w:ascii="Cambria Math" w:cs="Cambria Math" w:eastAsia="Cambria Math" w:hAnsi="Cambria Math"/>
          <w:i/>
          <w:iCs/>
          <w:sz w:val="24"/>
          <w:szCs w:val="24"/>
        </w:rPr>
        <w:t xml:space="preserve">Qₙ ≈ 66 keV</w:t>
      </w:r>
    </w:p>
    <w:p>
      <w:pPr>
        <w:spacing w:after="200" w:line="380"/>
      </w:pPr>
      <w:r>
        <w:rPr>
          <w:rFonts w:ascii="Georgia" w:cs="Georgia" w:eastAsia="Georgia" w:hAnsi="Georgia"/>
          <w:sz w:val="23"/>
          <w:szCs w:val="23"/>
        </w:rPr>
        <w:t xml:space="preserve">That’s the universe’s minimum transaction fee for recording one bit of permanent information. And it sits at the end of a natural chain: the Planck energy (~10¹⁹ GeV) sets the UV cutoff. QCD (~200 MeV) sets the hadronic scale. Deuterium binding (~2.2 MeV) sets the nuclear stability threshold. And </w:t>
      </w:r>
      <w:r>
        <w:rPr>
          <w:rFonts w:ascii="Georgia" w:cs="Georgia" w:eastAsia="Georgia" w:hAnsi="Georgia"/>
          <w:i/>
          <w:iCs/>
          <w:sz w:val="23"/>
          <w:szCs w:val="23"/>
        </w:rPr>
        <w:t xml:space="preserve">Q</w:t>
      </w:r>
      <w:r>
        <w:rPr>
          <w:rFonts w:ascii="Georgia" w:cs="Georgia" w:eastAsia="Georgia" w:hAnsi="Georgia"/>
          <w:sz w:val="23"/>
          <w:szCs w:val="23"/>
        </w:rPr>
        <w:t xml:space="preserve">ₙ (~66 keV) is the Landauer cost at the temperature where that threshold is first crossed. Each step is well-understood physics. No free parameters anywhere in the chain.</w:t>
      </w:r>
    </w:p>
    <w:p>
      <w:pPr>
        <w:pStyle w:val="Heading2"/>
        <w:spacing w:before="360" w:after="200"/>
      </w:pPr>
      <w:r>
        <w:rPr>
          <w:rFonts w:ascii="Georgia" w:cs="Georgia" w:eastAsia="Georgia" w:hAnsi="Georgia"/>
          <w:b/>
          <w:bCs/>
          <w:i/>
          <w:iCs/>
          <w:sz w:val="26"/>
          <w:szCs w:val="26"/>
        </w:rPr>
        <w:t xml:space="preserve">Axiom 2: Space Has a Data Cap</w:t>
      </w:r>
    </w:p>
    <w:p>
      <w:pPr>
        <w:spacing w:after="200" w:line="380"/>
      </w:pPr>
      <w:r>
        <w:rPr>
          <w:rFonts w:ascii="Georgia" w:cs="Georgia" w:eastAsia="Georgia" w:hAnsi="Georgia"/>
          <w:sz w:val="23"/>
          <w:szCs w:val="23"/>
        </w:rPr>
        <w:t xml:space="preserve">The holographic principle. The maximum information content of any region is bounded by its boundary area in Planck units:</w:t>
      </w:r>
    </w:p>
    <w:p>
      <w:pPr>
        <w:spacing w:before="200" w:after="200"/>
        <w:jc w:val="center"/>
      </w:pPr>
      <w:r>
        <w:rPr>
          <w:rFonts w:ascii="Cambria Math" w:cs="Cambria Math" w:eastAsia="Cambria Math" w:hAnsi="Cambria Math"/>
          <w:i/>
          <w:iCs/>
          <w:sz w:val="24"/>
          <w:szCs w:val="24"/>
        </w:rPr>
        <w:t xml:space="preserve">I ≤ A / 4l²ₚ</w:t>
      </w:r>
    </w:p>
    <w:p>
      <w:pPr>
        <w:spacing w:after="200" w:line="380"/>
      </w:pPr>
      <w:r>
        <w:rPr>
          <w:rFonts w:ascii="Georgia" w:cs="Georgia" w:eastAsia="Georgia" w:hAnsi="Georgia"/>
          <w:sz w:val="23"/>
          <w:szCs w:val="23"/>
        </w:rPr>
        <w:t xml:space="preserve">The cosmological horizon defines the information capacity of the observable universe. You can’t pack in more bits than the boundary allows. This is the speed limit that makes everything else necessary.</w:t>
      </w:r>
    </w:p>
    <w:p>
      <w:pPr>
        <w:pStyle w:val="Heading2"/>
        <w:spacing w:before="360" w:after="200"/>
      </w:pPr>
      <w:r>
        <w:rPr>
          <w:rFonts w:ascii="Georgia" w:cs="Georgia" w:eastAsia="Georgia" w:hAnsi="Georgia"/>
          <w:b/>
          <w:bCs/>
          <w:i/>
          <w:iCs/>
          <w:sz w:val="26"/>
          <w:szCs w:val="26"/>
        </w:rPr>
        <w:t xml:space="preserve">Axiom 3: Expansion Is the Cost</w:t>
      </w:r>
    </w:p>
    <w:p>
      <w:pPr>
        <w:spacing w:after="200" w:line="380"/>
      </w:pPr>
      <w:r>
        <w:rPr>
          <w:rFonts w:ascii="Georgia" w:cs="Georgia" w:eastAsia="Georgia" w:hAnsi="Georgia"/>
          <w:sz w:val="23"/>
          <w:szCs w:val="23"/>
        </w:rPr>
        <w:t xml:space="preserve">Here’s where the magic happens. If the universe generates new entropy (Axiom 1 says it must pay for every irreversible event) and space has a maximum information density (Axiom 2), then the universe </w:t>
      </w:r>
      <w:r>
        <w:rPr>
          <w:rFonts w:ascii="Georgia" w:cs="Georgia" w:eastAsia="Georgia" w:hAnsi="Georgia"/>
          <w:i/>
          <w:iCs/>
          <w:sz w:val="23"/>
          <w:szCs w:val="23"/>
        </w:rPr>
        <w:t xml:space="preserve">must</w:t>
      </w:r>
      <w:r>
        <w:rPr>
          <w:rFonts w:ascii="Georgia" w:cs="Georgia" w:eastAsia="Georgia" w:hAnsi="Georgia"/>
          <w:sz w:val="23"/>
          <w:szCs w:val="23"/>
        </w:rPr>
        <w:t xml:space="preserve"> expand to accommodate the new information. It has no other option. The fractional rate of spatial expansion must equal the fractional rate of information accumulation:</w:t>
      </w:r>
    </w:p>
    <w:p>
      <w:pPr>
        <w:spacing w:before="200" w:after="200"/>
        <w:jc w:val="center"/>
      </w:pPr>
      <w:r>
        <w:rPr>
          <w:rFonts w:ascii="Cambria Math" w:cs="Cambria Math" w:eastAsia="Cambria Math" w:hAnsi="Cambria Math"/>
          <w:i/>
          <w:iCs/>
          <w:sz w:val="24"/>
          <w:szCs w:val="24"/>
        </w:rPr>
        <w:t xml:space="preserve">H = Ṡ_total / I</w:t>
      </w:r>
    </w:p>
    <w:p>
      <w:pPr>
        <w:spacing w:after="200" w:line="380"/>
      </w:pPr>
      <w:r>
        <w:rPr>
          <w:rFonts w:ascii="Georgia" w:cs="Georgia" w:eastAsia="Georgia" w:hAnsi="Georgia"/>
          <w:sz w:val="23"/>
          <w:szCs w:val="23"/>
        </w:rPr>
        <w:t xml:space="preserve">This isn’t a guess. It’s a thermodynamic boundary condition—the only way to continuously generate entropy without violating the holographic density limit. The expansion rate is the ratio of information throughput to information stock.</w:t>
      </w:r>
    </w:p>
    <w:p>
      <w:pPr>
        <w:spacing w:after="200" w:line="380"/>
      </w:pPr>
      <w:r>
        <w:rPr>
          <w:rFonts w:ascii="Georgia" w:cs="Georgia" w:eastAsia="Georgia" w:hAnsi="Georgia"/>
          <w:sz w:val="23"/>
          <w:szCs w:val="23"/>
        </w:rPr>
        <w:t xml:space="preserve">Think of it like a business. Ṡ is revenue coming in. I is total assets. H is the growth rate. More revenue relative to assets means faster growth. Enormous asset base absorbs new revenue without much fractional change. Same logic. Cosmic scale.</w:t>
      </w:r>
    </w:p>
    <w:p>
      <w:pPr>
        <w:pStyle w:val="Heading2"/>
        <w:spacing w:before="360" w:after="200"/>
      </w:pPr>
      <w:r>
        <w:rPr>
          <w:rFonts w:ascii="Georgia" w:cs="Georgia" w:eastAsia="Georgia" w:hAnsi="Georgia"/>
          <w:b/>
          <w:bCs/>
          <w:i/>
          <w:iCs/>
          <w:sz w:val="26"/>
          <w:szCs w:val="26"/>
        </w:rPr>
        <w:t xml:space="preserve">Axiom 4: No Defaults Allowed</w:t>
      </w:r>
    </w:p>
    <w:p>
      <w:pPr>
        <w:spacing w:after="200" w:line="380"/>
      </w:pPr>
      <w:r>
        <w:rPr>
          <w:rFonts w:ascii="Georgia" w:cs="Georgia" w:eastAsia="Georgia" w:hAnsi="Georgia"/>
          <w:sz w:val="23"/>
          <w:szCs w:val="23"/>
        </w:rPr>
        <w:t xml:space="preserve">The universe must remain thermodynamically solvent. It cannot accumulate an information debt that exceeds its capacity to process. When astrophysical entropy production channels are exhausted, the universe falls back on geometric expansion—increasing the cosmological horizon area—to maintain solvency.</w:t>
      </w:r>
    </w:p>
    <w:p>
      <w:pPr>
        <w:spacing w:after="200" w:line="380"/>
      </w:pPr>
      <w:r>
        <w:rPr>
          <w:rFonts w:ascii="Georgia" w:cs="Georgia" w:eastAsia="Georgia" w:hAnsi="Georgia"/>
          <w:sz w:val="23"/>
          <w:szCs w:val="23"/>
        </w:rPr>
        <w:t xml:space="preserve">Think of it as a credit card that can never be maxed out. The universe always makes its payments. If the usual income (stars, black holes) dries up, it finds another revenue stream. That revenue stream is the horizon itself, expanding, generating entropy from its own growth. This is what drives the dark energy transition.</w:t>
      </w:r>
    </w:p>
    <w:p>
      <w:pPr>
        <w:spacing w:before="360" w:after="360"/>
        <w:jc w:val="center"/>
      </w:pPr>
      <w:r>
        <w:rPr>
          <w:rFonts w:ascii="Georgia" w:cs="Georgia" w:eastAsia="Georgia" w:hAnsi="Georgia"/>
          <w:color w:val="888888"/>
          <w:sz w:val="23"/>
          <w:szCs w:val="23"/>
        </w:rPr>
        <w:t xml:space="preserve">• • •</w:t>
      </w:r>
    </w:p>
    <w:p>
      <w:pPr>
        <w:spacing w:after="200" w:line="380"/>
      </w:pPr>
      <w:r>
        <w:rPr>
          <w:rFonts w:ascii="Georgia" w:cs="Georgia" w:eastAsia="Georgia" w:hAnsi="Georgia"/>
          <w:sz w:val="23"/>
          <w:szCs w:val="23"/>
        </w:rPr>
        <w:t xml:space="preserve">Four axioms. One equation. Now let’s see what falls out.</w:t>
      </w:r>
    </w:p>
    <w:p>
      <w:pPr>
        <w:pStyle w:val="Heading1"/>
        <w:spacing w:before="600" w:after="280"/>
      </w:pPr>
      <w:r>
        <w:rPr>
          <w:rFonts w:ascii="Georgia" w:cs="Georgia" w:eastAsia="Georgia" w:hAnsi="Georgia"/>
          <w:b/>
          <w:bCs/>
          <w:sz w:val="34"/>
          <w:szCs w:val="34"/>
        </w:rPr>
        <w:t xml:space="preserve">Part III: The Called Shot</w:t>
      </w:r>
    </w:p>
    <w:p>
      <w:pPr>
        <w:spacing w:after="200" w:line="380"/>
      </w:pPr>
      <w:r>
        <w:rPr>
          <w:rFonts w:ascii="Georgia" w:cs="Georgia" w:eastAsia="Georgia" w:hAnsi="Georgia"/>
          <w:sz w:val="23"/>
          <w:szCs w:val="23"/>
        </w:rPr>
        <w:t xml:space="preserve">This is the part that matters most. Not because it’s the most beautiful physics—other parts are arguably more elegant—but because this is where the theory made a prediction before the data came in, and the data said yes.</w:t>
      </w:r>
    </w:p>
    <w:p>
      <w:pPr>
        <w:pStyle w:val="Heading2"/>
        <w:spacing w:before="360" w:after="200"/>
      </w:pPr>
      <w:r>
        <w:rPr>
          <w:rFonts w:ascii="Georgia" w:cs="Georgia" w:eastAsia="Georgia" w:hAnsi="Georgia"/>
          <w:b/>
          <w:bCs/>
          <w:i/>
          <w:iCs/>
          <w:sz w:val="26"/>
          <w:szCs w:val="26"/>
        </w:rPr>
        <w:t xml:space="preserve">What Dark Energy Actually Is</w:t>
      </w:r>
    </w:p>
    <w:p>
      <w:pPr>
        <w:spacing w:after="200" w:line="380"/>
      </w:pPr>
      <w:r>
        <w:rPr>
          <w:rFonts w:ascii="Georgia" w:cs="Georgia" w:eastAsia="Georgia" w:hAnsi="Georgia"/>
          <w:sz w:val="23"/>
          <w:szCs w:val="23"/>
        </w:rPr>
        <w:t xml:space="preserve">In ΛCDM, dark energy is a cosmological constant—a fixed number baked into the fabric of spacetime. It doesn’t change, doesn’t evolve, and nobody knows why it has the value it does. It’s the most successful unexplained number in physics.</w:t>
      </w:r>
    </w:p>
    <w:p>
      <w:pPr>
        <w:spacing w:after="200" w:line="380"/>
      </w:pPr>
      <w:r>
        <w:rPr>
          <w:rFonts w:ascii="Georgia" w:cs="Georgia" w:eastAsia="Georgia" w:hAnsi="Georgia"/>
          <w:sz w:val="23"/>
          <w:szCs w:val="23"/>
        </w:rPr>
        <w:t xml:space="preserve">In SFT, dark energy is the thermodynamic cost of the universe’s accumulated information debt. It’s not a constant—it’s a running tally. And because the sources of entropy production change over cosmic time, the effective dark energy changes too.</w:t>
      </w:r>
    </w:p>
    <w:p>
      <w:pPr>
        <w:spacing w:after="200" w:line="380"/>
      </w:pPr>
      <w:r>
        <w:rPr>
          <w:rFonts w:ascii="Georgia" w:cs="Georgia" w:eastAsia="Georgia" w:hAnsi="Georgia"/>
          <w:sz w:val="23"/>
          <w:szCs w:val="23"/>
        </w:rPr>
        <w:t xml:space="preserve">Here’s the movie:</w:t>
      </w:r>
    </w:p>
    <w:p>
      <w:pPr>
        <w:spacing w:after="200" w:line="380"/>
      </w:pPr>
      <w:r>
        <w:rPr>
          <w:rFonts w:ascii="Georgia" w:cs="Georgia" w:eastAsia="Georgia" w:hAnsi="Georgia"/>
          <w:b/>
          <w:bCs/>
          <w:sz w:val="23"/>
          <w:szCs w:val="23"/>
        </w:rPr>
        <w:t xml:space="preserve">Early universe (high redshift): </w:t>
      </w:r>
      <w:r>
        <w:rPr>
          <w:rFonts w:ascii="Georgia" w:cs="Georgia" w:eastAsia="Georgia" w:hAnsi="Georgia"/>
          <w:sz w:val="23"/>
          <w:szCs w:val="23"/>
        </w:rPr>
        <w:t xml:space="preserve">Everything is on fire. Stars forming at incredible rates. Galaxies colliding. Black holes gorging. Ṡ_total is enormous. But I is still accumulating—the universe hasn’t built up a huge ledger yet. So H = Ṡ/I is large. The universe expands fast.</w:t>
      </w:r>
    </w:p>
    <w:p>
      <w:pPr>
        <w:spacing w:after="200" w:line="380"/>
      </w:pPr>
      <w:r>
        <w:rPr>
          <w:rFonts w:ascii="Georgia" w:cs="Georgia" w:eastAsia="Georgia" w:hAnsi="Georgia"/>
          <w:b/>
          <w:bCs/>
          <w:sz w:val="23"/>
          <w:szCs w:val="23"/>
        </w:rPr>
        <w:t xml:space="preserve">Middle ages (z ~ 1–3): </w:t>
      </w:r>
      <w:r>
        <w:rPr>
          <w:rFonts w:ascii="Georgia" w:cs="Georgia" w:eastAsia="Georgia" w:hAnsi="Georgia"/>
          <w:sz w:val="23"/>
          <w:szCs w:val="23"/>
        </w:rPr>
        <w:t xml:space="preserve">Star formation peaks around z ≈ 2 and starts declining. The universe is running out of easily accessible gas. Entropy production is still high but decelerating. Meanwhile, I keeps growing—every structure that formed is still on the books. H decreases. Expansion slows.</w:t>
      </w:r>
    </w:p>
    <w:p>
      <w:pPr>
        <w:spacing w:after="200" w:line="380"/>
      </w:pPr>
      <w:r>
        <w:rPr>
          <w:rFonts w:ascii="Georgia" w:cs="Georgia" w:eastAsia="Georgia" w:hAnsi="Georgia"/>
          <w:b/>
          <w:bCs/>
          <w:sz w:val="23"/>
          <w:szCs w:val="23"/>
        </w:rPr>
        <w:t xml:space="preserve">The transition (z ~ 0.3–0.7): </w:t>
      </w:r>
      <w:r>
        <w:rPr>
          <w:rFonts w:ascii="Georgia" w:cs="Georgia" w:eastAsia="Georgia" w:hAnsi="Georgia"/>
          <w:sz w:val="23"/>
          <w:szCs w:val="23"/>
        </w:rPr>
        <w:t xml:space="preserve">Astrophysical entropy production is crashing. But a new source is growing: the cosmological horizon. As the universe expands, more volume is pushed beyond the causal horizon, and the de Sitter entropy of that horizon grows. This source isn’t fuel-limited. It’s geometric. It doesn’t run out.</w:t>
      </w:r>
    </w:p>
    <w:p>
      <w:pPr>
        <w:spacing w:after="200" w:line="380"/>
      </w:pPr>
      <w:r>
        <w:rPr>
          <w:rFonts w:ascii="Georgia" w:cs="Georgia" w:eastAsia="Georgia" w:hAnsi="Georgia"/>
          <w:b/>
          <w:bCs/>
          <w:sz w:val="23"/>
          <w:szCs w:val="23"/>
        </w:rPr>
        <w:t xml:space="preserve">Late universe (low redshift): </w:t>
      </w:r>
      <w:r>
        <w:rPr>
          <w:rFonts w:ascii="Georgia" w:cs="Georgia" w:eastAsia="Georgia" w:hAnsi="Georgia"/>
          <w:sz w:val="23"/>
          <w:szCs w:val="23"/>
        </w:rPr>
        <w:t xml:space="preserve">Horizon entropy dominates. The expansion accelerates because the geometric engine is self-reinforcing: more expansion → more horizon area → more entropy → more expansion.</w:t>
      </w:r>
    </w:p>
    <w:p>
      <w:pPr>
        <w:pStyle w:val="Heading2"/>
        <w:spacing w:before="360" w:after="200"/>
      </w:pPr>
      <w:r>
        <w:rPr>
          <w:rFonts w:ascii="Georgia" w:cs="Georgia" w:eastAsia="Georgia" w:hAnsi="Georgia"/>
          <w:b/>
          <w:bCs/>
          <w:i/>
          <w:iCs/>
          <w:sz w:val="26"/>
          <w:szCs w:val="26"/>
        </w:rPr>
        <w:t xml:space="preserve">The Equation of State and the Crossing</w:t>
      </w:r>
    </w:p>
    <w:p>
      <w:pPr>
        <w:spacing w:after="200" w:line="380"/>
      </w:pPr>
      <w:r>
        <w:rPr>
          <w:rFonts w:ascii="Georgia" w:cs="Georgia" w:eastAsia="Georgia" w:hAnsi="Georgia"/>
          <w:sz w:val="23"/>
          <w:szCs w:val="23"/>
        </w:rPr>
        <w:t xml:space="preserve">The dark energy equation of state </w:t>
      </w:r>
      <w:r>
        <w:rPr>
          <w:rFonts w:ascii="Georgia" w:cs="Georgia" w:eastAsia="Georgia" w:hAnsi="Georgia"/>
          <w:i/>
          <w:iCs/>
          <w:sz w:val="23"/>
          <w:szCs w:val="23"/>
        </w:rPr>
        <w:t xml:space="preserve">w(z)</w:t>
      </w:r>
      <w:r>
        <w:rPr>
          <w:rFonts w:ascii="Georgia" w:cs="Georgia" w:eastAsia="Georgia" w:hAnsi="Georgia"/>
          <w:sz w:val="23"/>
          <w:szCs w:val="23"/>
        </w:rPr>
        <w:t xml:space="preserve"> falls directly out of this story. From the master equation:</w:t>
      </w:r>
    </w:p>
    <w:p>
      <w:pPr>
        <w:spacing w:before="200" w:after="200"/>
        <w:jc w:val="center"/>
      </w:pPr>
      <w:r>
        <w:rPr>
          <w:rFonts w:ascii="Cambria Math" w:cs="Cambria Math" w:eastAsia="Cambria Math" w:hAnsi="Cambria Math"/>
          <w:i/>
          <w:iCs/>
          <w:sz w:val="24"/>
          <w:szCs w:val="24"/>
        </w:rPr>
        <w:t xml:space="preserve">w(z) = −1 − Ṡ̇_total / (4πG · ρ_total · I)</w:t>
      </w:r>
    </w:p>
    <w:p>
      <w:pPr>
        <w:spacing w:after="200" w:line="380"/>
      </w:pPr>
      <w:r>
        <w:rPr>
          <w:rFonts w:ascii="Georgia" w:cs="Georgia" w:eastAsia="Georgia" w:hAnsi="Georgia"/>
          <w:sz w:val="23"/>
          <w:szCs w:val="23"/>
        </w:rPr>
        <w:t xml:space="preserve">This does something remarkable: it naturally crosses </w:t>
      </w:r>
      <w:r>
        <w:rPr>
          <w:rFonts w:ascii="Georgia" w:cs="Georgia" w:eastAsia="Georgia" w:hAnsi="Georgia"/>
          <w:i/>
          <w:iCs/>
          <w:sz w:val="23"/>
          <w:szCs w:val="23"/>
        </w:rPr>
        <w:t xml:space="preserve">w = −1</w:t>
      </w:r>
      <w:r>
        <w:rPr>
          <w:rFonts w:ascii="Georgia" w:cs="Georgia" w:eastAsia="Georgia" w:hAnsi="Georgia"/>
          <w:sz w:val="23"/>
          <w:szCs w:val="23"/>
        </w:rPr>
        <w:t xml:space="preserve">. At high redshift, when the fuel-based engine is decelerating: </w:t>
      </w:r>
      <w:r>
        <w:rPr>
          <w:rFonts w:ascii="Georgia" w:cs="Georgia" w:eastAsia="Georgia" w:hAnsi="Georgia"/>
          <w:i/>
          <w:iCs/>
          <w:sz w:val="23"/>
          <w:szCs w:val="23"/>
        </w:rPr>
        <w:t xml:space="preserve">w &gt; −1</w:t>
      </w:r>
      <w:r>
        <w:rPr>
          <w:rFonts w:ascii="Georgia" w:cs="Georgia" w:eastAsia="Georgia" w:hAnsi="Georgia"/>
          <w:sz w:val="23"/>
          <w:szCs w:val="23"/>
        </w:rPr>
        <w:t xml:space="preserve">. At low redshift, when the geometric engine takes over: </w:t>
      </w:r>
      <w:r>
        <w:rPr>
          <w:rFonts w:ascii="Georgia" w:cs="Georgia" w:eastAsia="Georgia" w:hAnsi="Georgia"/>
          <w:i/>
          <w:iCs/>
          <w:sz w:val="23"/>
          <w:szCs w:val="23"/>
        </w:rPr>
        <w:t xml:space="preserve">w &lt; −1</w:t>
      </w:r>
      <w:r>
        <w:rPr>
          <w:rFonts w:ascii="Georgia" w:cs="Georgia" w:eastAsia="Georgia" w:hAnsi="Georgia"/>
          <w:sz w:val="23"/>
          <w:szCs w:val="23"/>
        </w:rPr>
        <w:t xml:space="preserve">. The crossing happens at the transition epoch.</w:t>
      </w:r>
    </w:p>
    <w:p>
      <w:pPr>
        <w:spacing w:after="200" w:line="380"/>
      </w:pPr>
      <w:r>
        <w:rPr>
          <w:rFonts w:ascii="Georgia" w:cs="Georgia" w:eastAsia="Georgia" w:hAnsi="Georgia"/>
          <w:sz w:val="23"/>
          <w:szCs w:val="23"/>
        </w:rPr>
        <w:t xml:space="preserve">The theory predicts: there is exactly one crossing, it happens near z ≈ 0.5, and it goes from </w:t>
      </w:r>
      <w:r>
        <w:rPr>
          <w:rFonts w:ascii="Georgia" w:cs="Georgia" w:eastAsia="Georgia" w:hAnsi="Georgia"/>
          <w:i/>
          <w:iCs/>
          <w:sz w:val="23"/>
          <w:szCs w:val="23"/>
        </w:rPr>
        <w:t xml:space="preserve">w &gt; −1</w:t>
      </w:r>
      <w:r>
        <w:rPr>
          <w:rFonts w:ascii="Georgia" w:cs="Georgia" w:eastAsia="Georgia" w:hAnsi="Georgia"/>
          <w:sz w:val="23"/>
          <w:szCs w:val="23"/>
        </w:rPr>
        <w:t xml:space="preserve"> to </w:t>
      </w:r>
      <w:r>
        <w:rPr>
          <w:rFonts w:ascii="Georgia" w:cs="Georgia" w:eastAsia="Georgia" w:hAnsi="Georgia"/>
          <w:i/>
          <w:iCs/>
          <w:sz w:val="23"/>
          <w:szCs w:val="23"/>
        </w:rPr>
        <w:t xml:space="preserve">w &lt; −1</w:t>
      </w:r>
      <w:r>
        <w:rPr>
          <w:rFonts w:ascii="Georgia" w:cs="Georgia" w:eastAsia="Georgia" w:hAnsi="Georgia"/>
          <w:sz w:val="23"/>
          <w:szCs w:val="23"/>
        </w:rPr>
        <w:t xml:space="preserve">. We made this prediction before DESI DR2 was released.</w:t>
      </w:r>
    </w:p>
    <w:p>
      <w:pPr>
        <w:pStyle w:val="Heading2"/>
        <w:spacing w:before="360" w:after="200"/>
      </w:pPr>
      <w:r>
        <w:rPr>
          <w:rFonts w:ascii="Georgia" w:cs="Georgia" w:eastAsia="Georgia" w:hAnsi="Georgia"/>
          <w:b/>
          <w:bCs/>
          <w:i/>
          <w:iCs/>
          <w:sz w:val="26"/>
          <w:szCs w:val="26"/>
        </w:rPr>
        <w:t xml:space="preserve">Then DESI Dropped</w:t>
      </w:r>
    </w:p>
    <w:p>
      <w:pPr>
        <w:spacing w:after="200" w:line="380"/>
      </w:pPr>
      <w:r>
        <w:rPr>
          <w:rFonts w:ascii="Georgia" w:cs="Georgia" w:eastAsia="Georgia" w:hAnsi="Georgia"/>
          <w:sz w:val="23"/>
          <w:szCs w:val="23"/>
        </w:rPr>
        <w:t xml:space="preserve">The Dark Energy Spectroscopic Instrument Data Release 2. Over 14 million spectra. Seven redshift bins spanning z = 0.1 to z = 4.2. Sub-percent precision.</w:t>
      </w:r>
    </w:p>
    <w:p>
      <w:pPr>
        <w:spacing w:after="200" w:line="380"/>
      </w:pPr>
      <w:r>
        <w:rPr>
          <w:rFonts w:ascii="Georgia" w:cs="Georgia" w:eastAsia="Georgia" w:hAnsi="Georgia"/>
          <w:sz w:val="23"/>
          <w:szCs w:val="23"/>
        </w:rPr>
        <w:t xml:space="preserve">Their result: dark energy is not constant. The equation of state crosses </w:t>
      </w:r>
      <w:r>
        <w:rPr>
          <w:rFonts w:ascii="Georgia" w:cs="Georgia" w:eastAsia="Georgia" w:hAnsi="Georgia"/>
          <w:i/>
          <w:iCs/>
          <w:sz w:val="23"/>
          <w:szCs w:val="23"/>
        </w:rPr>
        <w:t xml:space="preserve">w = −1</w:t>
      </w:r>
      <w:r>
        <w:rPr>
          <w:rFonts w:ascii="Georgia" w:cs="Georgia" w:eastAsia="Georgia" w:hAnsi="Georgia"/>
          <w:sz w:val="23"/>
          <w:szCs w:val="23"/>
        </w:rPr>
        <w:t xml:space="preserve">. The crossing occurs at z ≈ 0.36–0.50. The significance against ΛCDM ranges from 3.4σ to 5.4σ.</w:t>
      </w:r>
    </w:p>
    <w:p>
      <w:pPr>
        <w:spacing w:after="200" w:line="380"/>
      </w:pPr>
      <w:r>
        <w:rPr>
          <w:rFonts w:ascii="Georgia" w:cs="Georgia" w:eastAsia="Georgia" w:hAnsi="Georgia"/>
          <w:sz w:val="23"/>
          <w:szCs w:val="23"/>
        </w:rPr>
        <w:t xml:space="preserve">Every dataset combination shows the same thing. BAO only. BAO+CMB. BAO+CMB+lensing. The full kitchen sink. </w:t>
      </w:r>
      <w:r>
        <w:rPr>
          <w:rFonts w:ascii="Georgia" w:cs="Georgia" w:eastAsia="Georgia" w:hAnsi="Georgia"/>
          <w:i/>
          <w:iCs/>
          <w:sz w:val="23"/>
          <w:szCs w:val="23"/>
        </w:rPr>
        <w:t xml:space="preserve">w</w:t>
      </w:r>
      <w:r>
        <w:rPr>
          <w:rFonts w:ascii="Georgia" w:cs="Georgia" w:eastAsia="Georgia" w:hAnsi="Georgia"/>
          <w:sz w:val="23"/>
          <w:szCs w:val="23"/>
        </w:rPr>
        <w:t xml:space="preserve"> crossed −1, near z ≈ 0.5, from above.</w:t>
      </w:r>
    </w:p>
    <w:p>
      <w:pPr>
        <w:spacing w:after="200" w:line="380"/>
      </w:pPr>
      <w:r>
        <w:rPr>
          <w:rFonts w:ascii="Georgia" w:cs="Georgia" w:eastAsia="Georgia" w:hAnsi="Georgia"/>
          <w:sz w:val="23"/>
          <w:szCs w:val="23"/>
        </w:rPr>
        <w:t xml:space="preserve">Three predictions. Three confirmations. Zero free parameters.</w:t>
      </w:r>
    </w:p>
    <w:p>
      <w:pPr>
        <w:spacing w:after="200" w:line="380"/>
      </w:pPr>
      <w:r>
        <w:rPr>
          <w:rFonts w:ascii="Georgia" w:cs="Georgia" w:eastAsia="Georgia" w:hAnsi="Georgia"/>
          <w:sz w:val="23"/>
          <w:szCs w:val="23"/>
        </w:rPr>
        <w:t xml:space="preserve">ΛCDM doesn’t predict a crossing. Quintessence models predict </w:t>
      </w:r>
      <w:r>
        <w:rPr>
          <w:rFonts w:ascii="Georgia" w:cs="Georgia" w:eastAsia="Georgia" w:hAnsi="Georgia"/>
          <w:i/>
          <w:iCs/>
          <w:sz w:val="23"/>
          <w:szCs w:val="23"/>
        </w:rPr>
        <w:t xml:space="preserve">w &gt; −1</w:t>
      </w:r>
      <w:r>
        <w:rPr>
          <w:rFonts w:ascii="Georgia" w:cs="Georgia" w:eastAsia="Georgia" w:hAnsi="Georgia"/>
          <w:sz w:val="23"/>
          <w:szCs w:val="23"/>
        </w:rPr>
        <w:t xml:space="preserve"> always. Phantom models predict </w:t>
      </w:r>
      <w:r>
        <w:rPr>
          <w:rFonts w:ascii="Georgia" w:cs="Georgia" w:eastAsia="Georgia" w:hAnsi="Georgia"/>
          <w:i/>
          <w:iCs/>
          <w:sz w:val="23"/>
          <w:szCs w:val="23"/>
        </w:rPr>
        <w:t xml:space="preserve">w &lt; −1</w:t>
      </w:r>
      <w:r>
        <w:rPr>
          <w:rFonts w:ascii="Georgia" w:cs="Georgia" w:eastAsia="Georgia" w:hAnsi="Georgia"/>
          <w:sz w:val="23"/>
          <w:szCs w:val="23"/>
        </w:rPr>
        <w:t xml:space="preserve"> always. The crossing, the redshift, and the direction are not generic features of dark energy models. SFT predicted all three from a single mechanism. The probability of coincidence is not comfortable for the null hypothesis.</w:t>
      </w:r>
    </w:p>
    <w:p>
      <w:pPr>
        <w:pStyle w:val="Heading2"/>
        <w:spacing w:before="360" w:after="200"/>
      </w:pPr>
      <w:r>
        <w:rPr>
          <w:rFonts w:ascii="Georgia" w:cs="Georgia" w:eastAsia="Georgia" w:hAnsi="Georgia"/>
          <w:b/>
          <w:bCs/>
          <w:i/>
          <w:iCs/>
          <w:sz w:val="26"/>
          <w:szCs w:val="26"/>
        </w:rPr>
        <w:t xml:space="preserve">The Exit Term: Precision Timing</w:t>
      </w:r>
    </w:p>
    <w:p>
      <w:pPr>
        <w:spacing w:after="200" w:line="380"/>
      </w:pPr>
      <w:r>
        <w:rPr>
          <w:rFonts w:ascii="Georgia" w:cs="Georgia" w:eastAsia="Georgia" w:hAnsi="Georgia"/>
          <w:sz w:val="23"/>
          <w:szCs w:val="23"/>
        </w:rPr>
        <w:t xml:space="preserve">The engine transition gives you the macro story. The exit term gives you the precision. When a photon emitted by a star or accretion disk redshifts below the Landauer threshold </w:t>
      </w:r>
      <w:r>
        <w:rPr>
          <w:rFonts w:ascii="Georgia" w:cs="Georgia" w:eastAsia="Georgia" w:hAnsi="Georgia"/>
          <w:i/>
          <w:iCs/>
          <w:sz w:val="23"/>
          <w:szCs w:val="23"/>
        </w:rPr>
        <w:t xml:space="preserve">Q</w:t>
      </w:r>
      <w:r>
        <w:rPr>
          <w:rFonts w:ascii="Georgia" w:cs="Georgia" w:eastAsia="Georgia" w:hAnsi="Georgia"/>
          <w:sz w:val="23"/>
          <w:szCs w:val="23"/>
        </w:rPr>
        <w:t xml:space="preserve">ₙ, it exits the active ledger. We parameterize this with a stretch factor γ:</w:t>
      </w:r>
    </w:p>
    <w:p>
      <w:pPr>
        <w:spacing w:before="200" w:after="200"/>
        <w:jc w:val="center"/>
      </w:pPr>
      <w:r>
        <w:rPr>
          <w:rFonts w:ascii="Cambria Math" w:cs="Cambria Math" w:eastAsia="Cambria Math" w:hAnsi="Cambria Math"/>
          <w:i/>
          <w:iCs/>
          <w:sz w:val="24"/>
          <w:szCs w:val="24"/>
        </w:rPr>
        <w:t xml:space="preserve">z_exit(z; γ) = γ(1 + z) − 1</w:t>
      </w:r>
    </w:p>
    <w:p>
      <w:pPr>
        <w:spacing w:after="200" w:line="380"/>
      </w:pPr>
      <w:r>
        <w:rPr>
          <w:rFonts w:ascii="Georgia" w:cs="Georgia" w:eastAsia="Georgia" w:hAnsi="Georgia"/>
          <w:sz w:val="23"/>
          <w:szCs w:val="23"/>
        </w:rPr>
        <w:t xml:space="preserve">Calibrating against TNG300 star formation data: γ ≈ 1.01. A 1% stretch. And this maps beautifully to physics: for stellar optical emission (~2 eV), 1% stretch means an emission environment of ~33,000 K—massive O-type stars. For AGN X-ray emission (~50 eV), it implies ~828,000 K—SMBH accretion disks.</w:t>
      </w:r>
    </w:p>
    <w:p>
      <w:pPr>
        <w:spacing w:after="200" w:line="380"/>
      </w:pPr>
      <w:r>
        <w:rPr>
          <w:rFonts w:ascii="Georgia" w:cs="Georgia" w:eastAsia="Georgia" w:hAnsi="Georgia"/>
          <w:sz w:val="23"/>
          <w:szCs w:val="23"/>
        </w:rPr>
        <w:t xml:space="preserve">The universe drops information from its active books at the moment it cools 1% below the environment that created it. The exit term is the transmission; the BH entropy analysis is the engine block. V5 needs both.</w:t>
      </w:r>
    </w:p>
    <w:p>
      <w:pPr>
        <w:pStyle w:val="Heading1"/>
        <w:spacing w:before="600" w:after="280"/>
      </w:pPr>
      <w:r>
        <w:rPr>
          <w:rFonts w:ascii="Georgia" w:cs="Georgia" w:eastAsia="Georgia" w:hAnsi="Georgia"/>
          <w:b/>
          <w:bCs/>
          <w:sz w:val="34"/>
          <w:szCs w:val="34"/>
        </w:rPr>
        <w:t xml:space="preserve">Part IV: The Simulation Test</w:t>
      </w:r>
    </w:p>
    <w:p>
      <w:pPr>
        <w:spacing w:after="200" w:line="380"/>
      </w:pPr>
      <w:r>
        <w:rPr>
          <w:rFonts w:ascii="Georgia" w:cs="Georgia" w:eastAsia="Georgia" w:hAnsi="Georgia"/>
          <w:sz w:val="23"/>
          <w:szCs w:val="23"/>
        </w:rPr>
        <w:t xml:space="preserve">We tested H = Ṡ/I against ~700,000 supermassive black holes across 10 snapshots of IllustrisTNG 300, the largest volume in the IllustrisTNG suite. For each black hole, we computed the Bekenstein-Hawking entropy production rate:</w:t>
      </w:r>
    </w:p>
    <w:p>
      <w:pPr>
        <w:spacing w:before="200" w:after="200"/>
        <w:jc w:val="center"/>
      </w:pPr>
      <w:r>
        <w:rPr>
          <w:rFonts w:ascii="Cambria Math" w:cs="Cambria Math" w:eastAsia="Cambria Math" w:hAnsi="Cambria Math"/>
          <w:i/>
          <w:iCs/>
          <w:sz w:val="24"/>
          <w:szCs w:val="24"/>
        </w:rPr>
        <w:t xml:space="preserve">dṠ_BH/dt = (8πGkB / ħc) ∑ᵢ MᵢṀᵢ</w:t>
      </w:r>
    </w:p>
    <w:p>
      <w:pPr>
        <w:spacing w:after="200" w:line="380"/>
      </w:pPr>
      <w:r>
        <w:rPr>
          <w:rFonts w:ascii="Georgia" w:cs="Georgia" w:eastAsia="Georgia" w:hAnsi="Georgia"/>
          <w:sz w:val="23"/>
          <w:szCs w:val="23"/>
        </w:rPr>
        <w:t xml:space="preserve">The per-object computation is essential: the </w:t>
      </w:r>
      <w:r>
        <w:rPr>
          <w:rFonts w:ascii="Georgia" w:cs="Georgia" w:eastAsia="Georgia" w:hAnsi="Georgia"/>
          <w:i/>
          <w:iCs/>
          <w:sz w:val="23"/>
          <w:szCs w:val="23"/>
        </w:rPr>
        <w:t xml:space="preserve">MṀ</w:t>
      </w:r>
      <w:r>
        <w:rPr>
          <w:rFonts w:ascii="Georgia" w:cs="Georgia" w:eastAsia="Georgia" w:hAnsi="Georgia"/>
          <w:sz w:val="23"/>
          <w:szCs w:val="23"/>
        </w:rPr>
        <w:t xml:space="preserve"> product captures the Bekenstein-Hawking property that more massive black holes produce disproportionately more entropy per unit accreted mass.</w:t>
      </w:r>
    </w:p>
    <w:p>
      <w:pPr>
        <w:spacing w:after="200" w:line="380"/>
      </w:pPr>
      <w:r>
        <w:rPr>
          <w:rFonts w:ascii="Georgia" w:cs="Georgia" w:eastAsia="Georgia" w:hAnsi="Georgia"/>
          <w:b/>
          <w:bCs/>
          <w:sz w:val="23"/>
          <w:szCs w:val="23"/>
        </w:rPr>
        <w:t xml:space="preserve">The headline results:</w:t>
      </w:r>
    </w:p>
    <w:p>
      <w:pPr>
        <w:spacing w:after="200" w:line="380"/>
      </w:pPr>
      <w:r>
        <w:rPr>
          <w:rFonts w:ascii="Georgia" w:cs="Georgia" w:eastAsia="Georgia" w:hAnsi="Georgia"/>
          <w:sz w:val="23"/>
          <w:szCs w:val="23"/>
        </w:rPr>
        <w:t xml:space="preserve">Black holes dominate astrophysical entropy by a factor of ~10¹⁶ over stellar burning. At every redshift. Stars are noise in the entropy budget.</w:t>
      </w:r>
    </w:p>
    <w:p>
      <w:pPr>
        <w:spacing w:after="200" w:line="380"/>
      </w:pPr>
      <w:r>
        <w:rPr>
          <w:rFonts w:ascii="Georgia" w:cs="Georgia" w:eastAsia="Georgia" w:hAnsi="Georgia"/>
          <w:sz w:val="23"/>
          <w:szCs w:val="23"/>
        </w:rPr>
        <w:t xml:space="preserve">At z = 0, the master equation predicts H = 4.79 km/s/Mpc versus the observed 67.74. A factor of 14.1. With zero free parameters. Compared to the QFT vacuum prediction being off by 10¹²⁰, a factor of 14 is a miracle in slow motion.</w:t>
      </w:r>
    </w:p>
    <w:p>
      <w:pPr>
        <w:spacing w:after="200" w:line="380"/>
      </w:pPr>
      <w:r>
        <w:rPr>
          <w:rFonts w:ascii="Georgia" w:cs="Georgia" w:eastAsia="Georgia" w:hAnsi="Georgia"/>
          <w:sz w:val="23"/>
          <w:szCs w:val="23"/>
        </w:rPr>
        <w:t xml:space="preserve">The </w:t>
      </w:r>
      <w:r>
        <w:rPr>
          <w:rFonts w:ascii="Georgia" w:cs="Georgia" w:eastAsia="Georgia" w:hAnsi="Georgia"/>
          <w:i/>
          <w:iCs/>
          <w:sz w:val="23"/>
          <w:szCs w:val="23"/>
        </w:rPr>
        <w:t xml:space="preserve">shape</w:t>
      </w:r>
      <w:r>
        <w:rPr>
          <w:rFonts w:ascii="Georgia" w:cs="Georgia" w:eastAsia="Georgia" w:hAnsi="Georgia"/>
          <w:sz w:val="23"/>
          <w:szCs w:val="23"/>
        </w:rPr>
        <w:t xml:space="preserve"> of Ṡ(z) tracks H(z) to within a factor of ~2 across the full redshift range. The systematic residual—the prediction evolving ~2× faster than reality—goes in exactly the direction expected if horizon entropy (not yet included) contributes more at late times.</w:t>
      </w:r>
    </w:p>
    <w:p>
      <w:pPr>
        <w:spacing w:after="200" w:line="380"/>
      </w:pPr>
      <w:r>
        <w:rPr>
          <w:rFonts w:ascii="Georgia" w:cs="Georgia" w:eastAsia="Georgia" w:hAnsi="Georgia"/>
          <w:sz w:val="23"/>
          <w:szCs w:val="23"/>
        </w:rPr>
        <w:t xml:space="preserve">Both the BH entropy rate and the star formation rate decline by ~80% from z = 2 to z = 0. They crash </w:t>
      </w:r>
      <w:r>
        <w:rPr>
          <w:rFonts w:ascii="Georgia" w:cs="Georgia" w:eastAsia="Georgia" w:hAnsi="Georgia"/>
          <w:i/>
          <w:iCs/>
          <w:sz w:val="23"/>
          <w:szCs w:val="23"/>
        </w:rPr>
        <w:t xml:space="preserve">together</w:t>
      </w:r>
      <w:r>
        <w:rPr>
          <w:rFonts w:ascii="Georgia" w:cs="Georgia" w:eastAsia="Georgia" w:hAnsi="Georgia"/>
          <w:sz w:val="23"/>
          <w:szCs w:val="23"/>
        </w:rPr>
        <w:t xml:space="preserve"> because they’re coupled: same gas supply, and AGN feedback actively suppresses star formation. The steepest decline concentrates at z ≈ 0.5. Right where DESI sees the crossing.</w:t>
      </w:r>
    </w:p>
    <w:p>
      <w:pPr>
        <w:pStyle w:val="Heading1"/>
        <w:spacing w:before="600" w:after="280"/>
      </w:pPr>
      <w:r>
        <w:rPr>
          <w:rFonts w:ascii="Georgia" w:cs="Georgia" w:eastAsia="Georgia" w:hAnsi="Georgia"/>
          <w:b/>
          <w:bCs/>
          <w:sz w:val="34"/>
          <w:szCs w:val="34"/>
        </w:rPr>
        <w:t xml:space="preserve">Part V: Why Things Fall Down</w:t>
      </w:r>
    </w:p>
    <w:p>
      <w:pPr>
        <w:pStyle w:val="Heading2"/>
        <w:spacing w:before="360" w:after="200"/>
      </w:pPr>
      <w:r>
        <w:rPr>
          <w:rFonts w:ascii="Georgia" w:cs="Georgia" w:eastAsia="Georgia" w:hAnsi="Georgia"/>
          <w:b/>
          <w:bCs/>
          <w:i/>
          <w:iCs/>
          <w:sz w:val="26"/>
          <w:szCs w:val="26"/>
        </w:rPr>
        <w:t xml:space="preserve">The Solvency Shadow</w:t>
      </w:r>
    </w:p>
    <w:p>
      <w:pPr>
        <w:spacing w:after="200" w:line="380"/>
      </w:pPr>
      <w:r>
        <w:rPr>
          <w:rFonts w:ascii="Georgia" w:cs="Georgia" w:eastAsia="Georgia" w:hAnsi="Georgia"/>
          <w:sz w:val="23"/>
          <w:szCs w:val="23"/>
        </w:rPr>
        <w:t xml:space="preserve">If H = Ṡ/I governs the global expansion, then a massive object—a local concentration of stored information—creates a local increase in I. More information per unit volume means a lower local expansion rate. The region around the mass expands more slowly than its surroundings.</w:t>
      </w:r>
    </w:p>
    <w:p>
      <w:pPr>
        <w:spacing w:after="200" w:line="380"/>
      </w:pPr>
      <w:r>
        <w:rPr>
          <w:rFonts w:ascii="Georgia" w:cs="Georgia" w:eastAsia="Georgia" w:hAnsi="Georgia"/>
          <w:sz w:val="23"/>
          <w:szCs w:val="23"/>
        </w:rPr>
        <w:t xml:space="preserve">That differential expansion </w:t>
      </w:r>
      <w:r>
        <w:rPr>
          <w:rFonts w:ascii="Georgia" w:cs="Georgia" w:eastAsia="Georgia" w:hAnsi="Georgia"/>
          <w:i/>
          <w:iCs/>
          <w:sz w:val="23"/>
          <w:szCs w:val="23"/>
        </w:rPr>
        <w:t xml:space="preserve">is</w:t>
      </w:r>
      <w:r>
        <w:rPr>
          <w:rFonts w:ascii="Georgia" w:cs="Georgia" w:eastAsia="Georgia" w:hAnsi="Georgia"/>
          <w:sz w:val="23"/>
          <w:szCs w:val="23"/>
        </w:rPr>
        <w:t xml:space="preserve"> gravity.</w:t>
      </w:r>
    </w:p>
    <w:p>
      <w:pPr>
        <w:spacing w:after="200" w:line="380"/>
      </w:pPr>
      <w:r>
        <w:rPr>
          <w:rFonts w:ascii="Georgia" w:cs="Georgia" w:eastAsia="Georgia" w:hAnsi="Georgia"/>
          <w:sz w:val="23"/>
          <w:szCs w:val="23"/>
        </w:rPr>
        <w:t xml:space="preserve">Think of it as a shadow. The universe is expanding everywhere, but massive objects cast “solvency shadows”—regions where expansion is suppressed because the local information density is high. If you’re standing near a massive object, the space around you expands less than the space far away. You experience this as a force pulling you toward the mass.</w:t>
      </w:r>
    </w:p>
    <w:p>
      <w:pPr>
        <w:spacing w:after="200" w:line="380"/>
      </w:pPr>
      <w:r>
        <w:rPr>
          <w:rFonts w:ascii="Georgia" w:cs="Georgia" w:eastAsia="Georgia" w:hAnsi="Georgia"/>
          <w:sz w:val="23"/>
          <w:szCs w:val="23"/>
        </w:rPr>
        <w:t xml:space="preserve">In the Newtonian limit, the information content of a mass scales as I ~ Mc²/Qₙ, and the information gradient falls off as 1/r² by Gauss’s law. The resulting acceleration recovers Newton’s law exactly:</w:t>
      </w:r>
    </w:p>
    <w:p>
      <w:pPr>
        <w:spacing w:before="200" w:after="200"/>
        <w:jc w:val="center"/>
      </w:pPr>
      <w:r>
        <w:rPr>
          <w:rFonts w:ascii="Cambria Math" w:cs="Cambria Math" w:eastAsia="Cambria Math" w:hAnsi="Cambria Math"/>
          <w:i/>
          <w:iCs/>
          <w:sz w:val="24"/>
          <w:szCs w:val="24"/>
        </w:rPr>
        <w:t xml:space="preserve">g = GM/r²</w:t>
      </w:r>
    </w:p>
    <w:p>
      <w:pPr>
        <w:spacing w:after="200" w:line="380"/>
      </w:pPr>
      <w:r>
        <w:rPr>
          <w:rFonts w:ascii="Georgia" w:cs="Georgia" w:eastAsia="Georgia" w:hAnsi="Georgia"/>
          <w:sz w:val="23"/>
          <w:szCs w:val="23"/>
        </w:rPr>
        <w:t xml:space="preserve">This isn’t a separate postulate. It falls out of the master equation applied locally.</w:t>
      </w:r>
    </w:p>
    <w:p>
      <w:pPr>
        <w:pStyle w:val="Heading2"/>
        <w:spacing w:before="360" w:after="200"/>
      </w:pPr>
      <w:r>
        <w:rPr>
          <w:rFonts w:ascii="Georgia" w:cs="Georgia" w:eastAsia="Georgia" w:hAnsi="Georgia"/>
          <w:b/>
          <w:bCs/>
          <w:i/>
          <w:iCs/>
          <w:sz w:val="26"/>
          <w:szCs w:val="26"/>
        </w:rPr>
        <w:t xml:space="preserve">Deriving G: The 99.9% Result</w:t>
      </w:r>
    </w:p>
    <w:p>
      <w:pPr>
        <w:spacing w:after="200" w:line="380"/>
      </w:pPr>
      <w:r>
        <w:rPr>
          <w:rFonts w:ascii="Georgia" w:cs="Georgia" w:eastAsia="Georgia" w:hAnsi="Georgia"/>
          <w:sz w:val="23"/>
          <w:szCs w:val="23"/>
        </w:rPr>
        <w:t xml:space="preserve">If gravity is emergent from information geometry, then Newton’s gravitational constant shouldn’t be a free parameter—it should be derivable from how much information the universe contains.</w:t>
      </w:r>
    </w:p>
    <w:p>
      <w:pPr>
        <w:spacing w:after="200" w:line="380"/>
      </w:pPr>
      <w:r>
        <w:rPr>
          <w:rFonts w:ascii="Georgia" w:cs="Georgia" w:eastAsia="Georgia" w:hAnsi="Georgia"/>
          <w:sz w:val="23"/>
          <w:szCs w:val="23"/>
        </w:rPr>
        <w:t xml:space="preserve">Sciama’s 1953 Machian relation gives the starting point: GM_universe/(Rc) should be of order unity. This gets G to the right order of magnitude but misses by a factor of ~44. We identified the missing factor:</w:t>
      </w:r>
    </w:p>
    <w:p>
      <w:pPr>
        <w:spacing w:before="200" w:after="200"/>
        <w:jc w:val="center"/>
      </w:pPr>
      <w:r>
        <w:rPr>
          <w:rFonts w:ascii="Cambria Math" w:cs="Cambria Math" w:eastAsia="Cambria Math" w:hAnsi="Cambria Math"/>
          <w:i/>
          <w:iCs/>
          <w:sz w:val="24"/>
          <w:szCs w:val="24"/>
        </w:rPr>
        <w:t xml:space="preserve">α_geom = π² × √(Ω_total / Ω_b) ≈ 44.14</w:t>
      </w:r>
    </w:p>
    <w:p>
      <w:pPr>
        <w:spacing w:after="200" w:line="380"/>
      </w:pPr>
      <w:r>
        <w:rPr>
          <w:rFonts w:ascii="Georgia" w:cs="Georgia" w:eastAsia="Georgia" w:hAnsi="Georgia"/>
          <w:sz w:val="23"/>
          <w:szCs w:val="23"/>
        </w:rPr>
        <w:t xml:space="preserve">The π² ≈ 9.87 comes from integrating the gravitational potential over the cosmological horizon—a spherical surface integral. The √(Ω_total/Ω_b) = √20 ≈ 4.47 accounts for the fact that total gravitating mass (including dark matter) couples through baryonic channels to produce the local coupling constant. Combined:</w:t>
      </w:r>
    </w:p>
    <w:p>
      <w:pPr>
        <w:spacing w:before="200" w:after="200"/>
        <w:jc w:val="center"/>
      </w:pPr>
      <w:r>
        <w:rPr>
          <w:rFonts w:ascii="Cambria Math" w:cs="Cambria Math" w:eastAsia="Cambria Math" w:hAnsi="Cambria Math"/>
          <w:i/>
          <w:iCs/>
          <w:sz w:val="24"/>
          <w:szCs w:val="24"/>
        </w:rPr>
        <w:t xml:space="preserve">G = c³ / (H₀ × M_baryonic × α_geom)</w:t>
      </w:r>
    </w:p>
    <w:p>
      <w:pPr>
        <w:spacing w:after="200" w:line="380"/>
      </w:pPr>
      <w:r>
        <w:rPr>
          <w:rFonts w:ascii="Georgia" w:cs="Georgia" w:eastAsia="Georgia" w:hAnsi="Georgia"/>
          <w:b/>
          <w:bCs/>
          <w:sz w:val="23"/>
          <w:szCs w:val="23"/>
        </w:rPr>
        <w:t xml:space="preserve">G_derived = 6.670 × 10⁻¹¹ N·m²/kg²</w:t>
      </w:r>
    </w:p>
    <w:p>
      <w:pPr>
        <w:spacing w:after="200" w:line="380"/>
      </w:pPr>
      <w:r>
        <w:rPr>
          <w:rFonts w:ascii="Georgia" w:cs="Georgia" w:eastAsia="Georgia" w:hAnsi="Georgia"/>
          <w:b/>
          <w:bCs/>
          <w:sz w:val="23"/>
          <w:szCs w:val="23"/>
        </w:rPr>
        <w:t xml:space="preserve">G_measured = 6.674 × 10⁻¹¹ N·m²/kg²</w:t>
      </w:r>
    </w:p>
    <w:p>
      <w:pPr>
        <w:spacing w:after="200" w:line="380"/>
      </w:pPr>
      <w:r>
        <w:rPr>
          <w:rFonts w:ascii="Georgia" w:cs="Georgia" w:eastAsia="Georgia" w:hAnsi="Georgia"/>
          <w:sz w:val="23"/>
          <w:szCs w:val="23"/>
        </w:rPr>
        <w:t xml:space="preserve">99.94% accuracy. Relative error: 0.06%. And no circular reasoning: M_baryonic is computed from the baryon-to-photon ratio η and the CMB photon density, which don’t require G.</w:t>
      </w:r>
    </w:p>
    <w:p>
      <w:pPr>
        <w:spacing w:after="200" w:line="380"/>
      </w:pPr>
      <w:r>
        <w:rPr>
          <w:rFonts w:ascii="Georgia" w:cs="Georgia" w:eastAsia="Georgia" w:hAnsi="Georgia"/>
          <w:sz w:val="23"/>
          <w:szCs w:val="23"/>
        </w:rPr>
        <w:t xml:space="preserve">Honesty check: the geometric correction is numerically precise and physically motivated, but the full derivation showing </w:t>
      </w:r>
      <w:r>
        <w:rPr>
          <w:rFonts w:ascii="Georgia" w:cs="Georgia" w:eastAsia="Georgia" w:hAnsi="Georgia"/>
          <w:i/>
          <w:iCs/>
          <w:sz w:val="23"/>
          <w:szCs w:val="23"/>
        </w:rPr>
        <w:t xml:space="preserve">why</w:t>
      </w:r>
      <w:r>
        <w:rPr>
          <w:rFonts w:ascii="Georgia" w:cs="Georgia" w:eastAsia="Georgia" w:hAnsi="Georgia"/>
          <w:sz w:val="23"/>
          <w:szCs w:val="23"/>
        </w:rPr>
        <w:t xml:space="preserve"> it’s specifically π² and specifically the square root of the density ratio isn’t complete yet. That derivation is one of the most exciting open problems in the framework. But a 99.9% hit from cosmological observables with a physically motivated correction is either a profound clue or a spectacular coincidence. We’re betting on clue.</w:t>
      </w:r>
    </w:p>
    <w:p>
      <w:pPr>
        <w:pStyle w:val="Heading2"/>
        <w:spacing w:before="360" w:after="200"/>
      </w:pPr>
      <w:r>
        <w:rPr>
          <w:rFonts w:ascii="Georgia" w:cs="Georgia" w:eastAsia="Georgia" w:hAnsi="Georgia"/>
          <w:b/>
          <w:bCs/>
          <w:i/>
          <w:iCs/>
          <w:sz w:val="26"/>
          <w:szCs w:val="26"/>
        </w:rPr>
        <w:t xml:space="preserve">G Is Drifting</w:t>
      </w:r>
    </w:p>
    <w:p>
      <w:pPr>
        <w:spacing w:after="200" w:line="380"/>
      </w:pPr>
      <w:r>
        <w:rPr>
          <w:rFonts w:ascii="Georgia" w:cs="Georgia" w:eastAsia="Georgia" w:hAnsi="Georgia"/>
          <w:sz w:val="23"/>
          <w:szCs w:val="23"/>
        </w:rPr>
        <w:t xml:space="preserve">Because G is determined by cosmological quantities that evolve, G itself should drift:</w:t>
      </w:r>
    </w:p>
    <w:p>
      <w:pPr>
        <w:spacing w:before="200" w:after="200"/>
        <w:jc w:val="center"/>
      </w:pPr>
      <w:r>
        <w:rPr>
          <w:rFonts w:ascii="Cambria Math" w:cs="Cambria Math" w:eastAsia="Cambria Math" w:hAnsi="Cambria Math"/>
          <w:i/>
          <w:iCs/>
          <w:sz w:val="24"/>
          <w:szCs w:val="24"/>
        </w:rPr>
        <w:t xml:space="preserve">Ġ/G ≈ −1.4 × 10⁻¹³ yr⁻¹</w:t>
      </w:r>
    </w:p>
    <w:p>
      <w:pPr>
        <w:spacing w:after="200" w:line="380"/>
      </w:pPr>
      <w:r>
        <w:rPr>
          <w:rFonts w:ascii="Georgia" w:cs="Georgia" w:eastAsia="Georgia" w:hAnsi="Georgia"/>
          <w:sz w:val="23"/>
          <w:szCs w:val="23"/>
        </w:rPr>
        <w:t xml:space="preserve">Two orders of magnitude below current measurement limits (lunar laser ranging), but right in the sweet spot for LISA in the 2030s. Chips on the table.</w:t>
      </w:r>
    </w:p>
    <w:p>
      <w:pPr>
        <w:pStyle w:val="Heading1"/>
        <w:spacing w:before="600" w:after="280"/>
      </w:pPr>
      <w:r>
        <w:rPr>
          <w:rFonts w:ascii="Georgia" w:cs="Georgia" w:eastAsia="Georgia" w:hAnsi="Georgia"/>
          <w:b/>
          <w:bCs/>
          <w:sz w:val="34"/>
          <w:szCs w:val="34"/>
        </w:rPr>
        <w:t xml:space="preserve">Part VI: The Solvency Audit</w:t>
      </w:r>
    </w:p>
    <w:p>
      <w:pPr>
        <w:spacing w:after="200" w:line="380"/>
      </w:pPr>
      <w:r>
        <w:rPr>
          <w:rFonts w:ascii="Georgia" w:cs="Georgia" w:eastAsia="Georgia" w:hAnsi="Georgia"/>
          <w:sz w:val="23"/>
          <w:szCs w:val="23"/>
        </w:rPr>
        <w:t xml:space="preserve">About 10⁻¹² seconds after the Big Bang, the universe cooled through the electroweak temperature (~10¹⁵ K). Particles that had been massless suddenly acquired mass. The Higgs field settled into its vacuum state, symmetry broke, and the W and Z bosons became heavy.</w:t>
      </w:r>
    </w:p>
    <w:p>
      <w:pPr>
        <w:spacing w:after="200" w:line="380"/>
      </w:pPr>
      <w:r>
        <w:rPr>
          <w:rFonts w:ascii="Georgia" w:cs="Georgia" w:eastAsia="Georgia" w:hAnsi="Georgia"/>
          <w:sz w:val="23"/>
          <w:szCs w:val="23"/>
        </w:rPr>
        <w:t xml:space="preserve">In SFT, this moment has a vivid interpretation: it’s a </w:t>
      </w:r>
      <w:r>
        <w:rPr>
          <w:rFonts w:ascii="Georgia" w:cs="Georgia" w:eastAsia="Georgia" w:hAnsi="Georgia"/>
          <w:b/>
          <w:bCs/>
          <w:sz w:val="23"/>
          <w:szCs w:val="23"/>
        </w:rPr>
        <w:t xml:space="preserve">solvency audit</w:t>
      </w:r>
      <w:r>
        <w:rPr>
          <w:rFonts w:ascii="Georgia" w:cs="Georgia" w:eastAsia="Georgia" w:hAnsi="Georgia"/>
          <w:sz w:val="23"/>
          <w:szCs w:val="23"/>
        </w:rPr>
        <w:t xml:space="preserve">.</w:t>
      </w:r>
    </w:p>
    <w:p>
      <w:pPr>
        <w:spacing w:after="200" w:line="380"/>
      </w:pPr>
      <w:r>
        <w:rPr>
          <w:rFonts w:ascii="Georgia" w:cs="Georgia" w:eastAsia="Georgia" w:hAnsi="Georgia"/>
          <w:sz w:val="23"/>
          <w:szCs w:val="23"/>
        </w:rPr>
        <w:t xml:space="preserve">Before the electroweak transition, all gauge bosons are massless. They move at the speed of light. A massless particle has no rest frame, so it can’t “store” anything—it’s pure transmission, zero storage.</w:t>
      </w:r>
    </w:p>
    <w:p>
      <w:pPr>
        <w:spacing w:after="200" w:line="380"/>
      </w:pPr>
      <w:r>
        <w:rPr>
          <w:rFonts w:ascii="Georgia" w:cs="Georgia" w:eastAsia="Georgia" w:hAnsi="Georgia"/>
          <w:sz w:val="23"/>
          <w:szCs w:val="23"/>
        </w:rPr>
        <w:t xml:space="preserve">When the universe cools below the electroweak scale, it’s like the auditor showing up. The universe says: you’ve been operating on credit. Time to declare what you’re carrying. Every particle that couples to the Higgs field must now “declare” its information content—it must acquire mass, which means it now has a rest frame, which means it now stores bits. Mass, in SFT, is stored information.</w:t>
      </w:r>
    </w:p>
    <w:p>
      <w:pPr>
        <w:spacing w:after="200" w:line="380"/>
      </w:pPr>
      <w:r>
        <w:rPr>
          <w:rFonts w:ascii="Georgia" w:cs="Georgia" w:eastAsia="Georgia" w:hAnsi="Georgia"/>
          <w:sz w:val="23"/>
          <w:szCs w:val="23"/>
        </w:rPr>
        <w:t xml:space="preserve">The Yukawa couplings—the numbers that determine how strongly each particle interacts with the Higgs—are the price tags. The electron pays 0.511 MeV per existence. The top quark pays 173 GeV. The ratio (3.4 × 10⁵) reflects the hierarchy of information complexity required to specify each particle against the post-symmetry-breaking vacuum.</w:t>
      </w:r>
    </w:p>
    <w:p>
      <w:pPr>
        <w:spacing w:after="200" w:line="380"/>
      </w:pPr>
      <w:r>
        <w:rPr>
          <w:rFonts w:ascii="Georgia" w:cs="Georgia" w:eastAsia="Georgia" w:hAnsi="Georgia"/>
          <w:sz w:val="23"/>
          <w:szCs w:val="23"/>
        </w:rPr>
        <w:t xml:space="preserve">This doesn’t change the math of the standard model. The Higgs mechanism works exactly as described in every textbook. What it does is give the mechanism a </w:t>
      </w:r>
      <w:r>
        <w:rPr>
          <w:rFonts w:ascii="Georgia" w:cs="Georgia" w:eastAsia="Georgia" w:hAnsi="Georgia"/>
          <w:i/>
          <w:iCs/>
          <w:sz w:val="23"/>
          <w:szCs w:val="23"/>
        </w:rPr>
        <w:t xml:space="preserve">reason</w:t>
      </w:r>
      <w:r>
        <w:rPr>
          <w:rFonts w:ascii="Georgia" w:cs="Georgia" w:eastAsia="Georgia" w:hAnsi="Georgia"/>
          <w:sz w:val="23"/>
          <w:szCs w:val="23"/>
        </w:rPr>
        <w:t xml:space="preserve">. Why does mass exist? Because information storage costs energy. Why do different particles have different masses? Because they carry different amounts of information. The solvency audit is the universe forcing everything to pay for what it is.</w:t>
      </w:r>
    </w:p>
    <w:p>
      <w:pPr>
        <w:pStyle w:val="Heading1"/>
        <w:spacing w:before="600" w:after="280"/>
      </w:pPr>
      <w:r>
        <w:rPr>
          <w:rFonts w:ascii="Georgia" w:cs="Georgia" w:eastAsia="Georgia" w:hAnsi="Georgia"/>
          <w:b/>
          <w:bCs/>
          <w:sz w:val="34"/>
          <w:szCs w:val="34"/>
        </w:rPr>
        <w:t xml:space="preserve">Part VII: The Format Wipe</w:t>
      </w:r>
    </w:p>
    <w:p>
      <w:pPr>
        <w:spacing w:after="200" w:line="380"/>
      </w:pPr>
      <w:r>
        <w:rPr>
          <w:rFonts w:ascii="Georgia" w:cs="Georgia" w:eastAsia="Georgia" w:hAnsi="Georgia"/>
          <w:sz w:val="23"/>
          <w:szCs w:val="23"/>
        </w:rPr>
        <w:t xml:space="preserve">Black holes are the most extreme test of SFT. If the framework is right about information and gravity, it has to work at the edge cases. Black holes are the edge case.</w:t>
      </w:r>
    </w:p>
    <w:p>
      <w:pPr>
        <w:pStyle w:val="Heading2"/>
        <w:spacing w:before="360" w:after="200"/>
      </w:pPr>
      <w:r>
        <w:rPr>
          <w:rFonts w:ascii="Georgia" w:cs="Georgia" w:eastAsia="Georgia" w:hAnsi="Georgia"/>
          <w:b/>
          <w:bCs/>
          <w:i/>
          <w:iCs/>
          <w:sz w:val="26"/>
          <w:szCs w:val="26"/>
        </w:rPr>
        <w:t xml:space="preserve">Total Insolvency</w:t>
      </w:r>
    </w:p>
    <w:p>
      <w:pPr>
        <w:spacing w:after="200" w:line="380"/>
      </w:pPr>
      <w:r>
        <w:rPr>
          <w:rFonts w:ascii="Georgia" w:cs="Georgia" w:eastAsia="Georgia" w:hAnsi="Georgia"/>
          <w:sz w:val="23"/>
          <w:szCs w:val="23"/>
        </w:rPr>
        <w:t xml:space="preserve">In SFT language, a black hole is a region that has gone completely insolvent. The local information density has hit the holographic bound—every bit that can be packed into that region has been packed in. The “observation debt” is so enormous that the local expansion rate has gone to zero and then negative. The region isn’t expanding. It’s contracting. Collapsing. Eating.</w:t>
      </w:r>
    </w:p>
    <w:p>
      <w:pPr>
        <w:spacing w:after="200" w:line="380"/>
      </w:pPr>
      <w:r>
        <w:rPr>
          <w:rFonts w:ascii="Georgia" w:cs="Georgia" w:eastAsia="Georgia" w:hAnsi="Georgia"/>
          <w:sz w:val="23"/>
          <w:szCs w:val="23"/>
        </w:rPr>
        <w:t xml:space="preserve">The event horizon is the surface where H_local = 0: the boundary between expanding and contracting spacetime. Inside the horizon, the debt is so overwhelming that even light can’t generate enough entropy to service it.</w:t>
      </w:r>
    </w:p>
    <w:p>
      <w:pPr>
        <w:pStyle w:val="Heading2"/>
        <w:spacing w:before="360" w:after="200"/>
      </w:pPr>
      <w:r>
        <w:rPr>
          <w:rFonts w:ascii="Georgia" w:cs="Georgia" w:eastAsia="Georgia" w:hAnsi="Georgia"/>
          <w:b/>
          <w:bCs/>
          <w:i/>
          <w:iCs/>
          <w:sz w:val="26"/>
          <w:szCs w:val="26"/>
        </w:rPr>
        <w:t xml:space="preserve">Hawking Radiation as Debt Repayment</w:t>
      </w:r>
    </w:p>
    <w:p>
      <w:pPr>
        <w:spacing w:after="200" w:line="380"/>
      </w:pPr>
      <w:r>
        <w:rPr>
          <w:rFonts w:ascii="Georgia" w:cs="Georgia" w:eastAsia="Georgia" w:hAnsi="Georgia"/>
          <w:sz w:val="23"/>
          <w:szCs w:val="23"/>
        </w:rPr>
        <w:t xml:space="preserve">Hawking showed that black holes radiate thermally at temperature:</w:t>
      </w:r>
    </w:p>
    <w:p>
      <w:pPr>
        <w:spacing w:before="200" w:after="200"/>
        <w:jc w:val="center"/>
      </w:pPr>
      <w:r>
        <w:rPr>
          <w:rFonts w:ascii="Cambria Math" w:cs="Cambria Math" w:eastAsia="Cambria Math" w:hAnsi="Cambria Math"/>
          <w:i/>
          <w:iCs/>
          <w:sz w:val="24"/>
          <w:szCs w:val="24"/>
        </w:rPr>
        <w:t xml:space="preserve">T_H = ħc³ / (8πGMkB)</w:t>
      </w:r>
    </w:p>
    <w:p>
      <w:pPr>
        <w:spacing w:after="200" w:line="380"/>
      </w:pPr>
      <w:r>
        <w:rPr>
          <w:rFonts w:ascii="Georgia" w:cs="Georgia" w:eastAsia="Georgia" w:hAnsi="Georgia"/>
          <w:sz w:val="23"/>
          <w:szCs w:val="23"/>
        </w:rPr>
        <w:t xml:space="preserve">Bigger black holes are colder. Smaller ones are hotter. As they radiate, they shrink.</w:t>
      </w:r>
    </w:p>
    <w:p>
      <w:pPr>
        <w:spacing w:after="200" w:line="380"/>
      </w:pPr>
      <w:r>
        <w:rPr>
          <w:rFonts w:ascii="Georgia" w:cs="Georgia" w:eastAsia="Georgia" w:hAnsi="Georgia"/>
          <w:sz w:val="23"/>
          <w:szCs w:val="23"/>
        </w:rPr>
        <w:t xml:space="preserve">In SFT, Hawking radiation is the universe’s debt collection mechanism. The black hole can’t stay insolvent forever—the universe doesn’t allow permanent default. So the black hole slowly radiates its information content back, bit by bit, at the Landauer cost set by the Hawking temperature. Each photon that escapes carries a piece of the debt away.</w:t>
      </w:r>
    </w:p>
    <w:p>
      <w:pPr>
        <w:spacing w:after="200" w:line="380"/>
      </w:pPr>
      <w:r>
        <w:rPr>
          <w:rFonts w:ascii="Georgia" w:cs="Georgia" w:eastAsia="Georgia" w:hAnsi="Georgia"/>
          <w:sz w:val="23"/>
          <w:szCs w:val="23"/>
        </w:rPr>
        <w:t xml:space="preserve">The Hawking temperature </w:t>
      </w:r>
      <w:r>
        <w:rPr>
          <w:rFonts w:ascii="Georgia" w:cs="Georgia" w:eastAsia="Georgia" w:hAnsi="Georgia"/>
          <w:i/>
          <w:iCs/>
          <w:sz w:val="23"/>
          <w:szCs w:val="23"/>
        </w:rPr>
        <w:t xml:space="preserve">is</w:t>
      </w:r>
      <w:r>
        <w:rPr>
          <w:rFonts w:ascii="Georgia" w:cs="Georgia" w:eastAsia="Georgia" w:hAnsi="Georgia"/>
          <w:sz w:val="23"/>
          <w:szCs w:val="23"/>
        </w:rPr>
        <w:t xml:space="preserve"> the Landauer cost of erasing one bit at the horizon: kBTH ln 2 is the minimum energy per escaped bit. The Page time—when more than half the information has been returned—marks the inflection from “mostly insolvent” to “mostly repaid.”</w:t>
      </w:r>
    </w:p>
    <w:p>
      <w:pPr>
        <w:spacing w:after="200" w:line="380"/>
      </w:pPr>
      <w:r>
        <w:rPr>
          <w:rFonts w:ascii="Georgia" w:cs="Georgia" w:eastAsia="Georgia" w:hAnsi="Georgia"/>
          <w:sz w:val="23"/>
          <w:szCs w:val="23"/>
        </w:rPr>
        <w:t xml:space="preserve">The information paradox? Reframed. Information isn’t destroyed—it’s being repaid on a very long installment plan. The process is unitary, preserves information, and is consistent with the Page curve and the island formula. A black hole is a format wipe: the information gets scrambled beyond recognition, but it’s all still there in the radiation, encoded in the correlations.</w:t>
      </w:r>
    </w:p>
    <w:p>
      <w:pPr>
        <w:spacing w:after="200" w:line="380"/>
      </w:pPr>
      <w:r>
        <w:rPr>
          <w:rFonts w:ascii="Georgia" w:cs="Georgia" w:eastAsia="Georgia" w:hAnsi="Georgia"/>
          <w:sz w:val="23"/>
          <w:szCs w:val="23"/>
        </w:rPr>
        <w:t xml:space="preserve">The universe always balances its books. It just takes a while sometimes.</w:t>
      </w:r>
    </w:p>
    <w:p>
      <w:pPr>
        <w:pStyle w:val="Heading1"/>
        <w:spacing w:before="600" w:after="280"/>
      </w:pPr>
      <w:r>
        <w:rPr>
          <w:rFonts w:ascii="Georgia" w:cs="Georgia" w:eastAsia="Georgia" w:hAnsi="Georgia"/>
          <w:b/>
          <w:bCs/>
          <w:sz w:val="34"/>
          <w:szCs w:val="34"/>
        </w:rPr>
        <w:t xml:space="preserve">Part VIII: The Cosmic Frame Rate</w:t>
      </w:r>
    </w:p>
    <w:p>
      <w:pPr>
        <w:spacing w:after="200" w:line="380"/>
      </w:pPr>
      <w:r>
        <w:rPr>
          <w:rFonts w:ascii="Georgia" w:cs="Georgia" w:eastAsia="Georgia" w:hAnsi="Georgia"/>
          <w:sz w:val="23"/>
          <w:szCs w:val="23"/>
        </w:rPr>
        <w:t xml:space="preserve">If time is constituted by information processing events (Axiom 3), then time dilation has the most intuitive explanation you’ve ever heard:</w:t>
      </w:r>
    </w:p>
    <w:p>
      <w:pPr>
        <w:spacing w:after="200" w:line="380"/>
      </w:pPr>
      <w:r>
        <w:rPr>
          <w:rFonts w:ascii="Georgia" w:cs="Georgia" w:eastAsia="Georgia" w:hAnsi="Georgia"/>
          <w:b/>
          <w:bCs/>
          <w:sz w:val="23"/>
          <w:szCs w:val="23"/>
        </w:rPr>
        <w:t xml:space="preserve">Time runs slower where there’s more to keep track of.</w:t>
      </w:r>
    </w:p>
    <w:p>
      <w:pPr>
        <w:pStyle w:val="Heading2"/>
        <w:spacing w:before="360" w:after="200"/>
      </w:pPr>
      <w:r>
        <w:rPr>
          <w:rFonts w:ascii="Georgia" w:cs="Georgia" w:eastAsia="Georgia" w:hAnsi="Georgia"/>
          <w:b/>
          <w:bCs/>
          <w:i/>
          <w:iCs/>
          <w:sz w:val="26"/>
          <w:szCs w:val="26"/>
        </w:rPr>
        <w:t xml:space="preserve">Gravitational Time Dilation</w:t>
      </w:r>
    </w:p>
    <w:p>
      <w:pPr>
        <w:spacing w:after="200" w:line="380"/>
      </w:pPr>
      <w:r>
        <w:rPr>
          <w:rFonts w:ascii="Georgia" w:cs="Georgia" w:eastAsia="Georgia" w:hAnsi="Georgia"/>
          <w:sz w:val="23"/>
          <w:szCs w:val="23"/>
        </w:rPr>
        <w:t xml:space="preserve">Near a massive object, the local information density is high. By the master equation, higher I means a lower local tick rate. Your clock runs slower because the space you’re in is busy maintaining more information. The quantitative result recovers the Schwarzschild factor exactly:</w:t>
      </w:r>
    </w:p>
    <w:p>
      <w:pPr>
        <w:spacing w:before="200" w:after="200"/>
        <w:jc w:val="center"/>
      </w:pPr>
      <w:r>
        <w:rPr>
          <w:rFonts w:ascii="Cambria Math" w:cs="Cambria Math" w:eastAsia="Cambria Math" w:hAnsi="Cambria Math"/>
          <w:i/>
          <w:iCs/>
          <w:sz w:val="24"/>
          <w:szCs w:val="24"/>
        </w:rPr>
        <w:t xml:space="preserve">dτ/dt = √(1 − 2GM/rc²)</w:t>
      </w:r>
    </w:p>
    <w:p>
      <w:pPr>
        <w:spacing w:after="200" w:line="380"/>
      </w:pPr>
      <w:r>
        <w:rPr>
          <w:rFonts w:ascii="Georgia" w:cs="Georgia" w:eastAsia="Georgia" w:hAnsi="Georgia"/>
          <w:sz w:val="23"/>
          <w:szCs w:val="23"/>
        </w:rPr>
        <w:t xml:space="preserve">GPS satellites correct for this: their clocks tick faster than clocks on Earth’s surface because they’re further from Earth’s information-dense gravitational field. The correction is about 45 microseconds per day. SFT predicts exactly the same number as GR, because it’s the same physics through a different lens.</w:t>
      </w:r>
    </w:p>
    <w:p>
      <w:pPr>
        <w:pStyle w:val="Heading2"/>
        <w:spacing w:before="360" w:after="200"/>
      </w:pPr>
      <w:r>
        <w:rPr>
          <w:rFonts w:ascii="Georgia" w:cs="Georgia" w:eastAsia="Georgia" w:hAnsi="Georgia"/>
          <w:b/>
          <w:bCs/>
          <w:i/>
          <w:iCs/>
          <w:sz w:val="26"/>
          <w:szCs w:val="26"/>
        </w:rPr>
        <w:t xml:space="preserve">Velocity Time Dilation</w:t>
      </w:r>
    </w:p>
    <w:p>
      <w:pPr>
        <w:spacing w:after="200" w:line="380"/>
      </w:pPr>
      <w:r>
        <w:rPr>
          <w:rFonts w:ascii="Georgia" w:cs="Georgia" w:eastAsia="Georgia" w:hAnsi="Georgia"/>
          <w:sz w:val="23"/>
          <w:szCs w:val="23"/>
        </w:rPr>
        <w:t xml:space="preserve">A moving observer processes information about their environment at a rate that depends on velocity. At higher speeds, the information bandwidth between observer and rest frame is compressed—Lorentz contraction of the available channels. The result:</w:t>
      </w:r>
    </w:p>
    <w:p>
      <w:pPr>
        <w:spacing w:before="200" w:after="200"/>
        <w:jc w:val="center"/>
      </w:pPr>
      <w:r>
        <w:rPr>
          <w:rFonts w:ascii="Cambria Math" w:cs="Cambria Math" w:eastAsia="Cambria Math" w:hAnsi="Cambria Math"/>
          <w:i/>
          <w:iCs/>
          <w:sz w:val="24"/>
          <w:szCs w:val="24"/>
        </w:rPr>
        <w:t xml:space="preserve">γ = 1/√(1 − v²/c²)</w:t>
      </w:r>
    </w:p>
    <w:p>
      <w:pPr>
        <w:spacing w:after="200" w:line="380"/>
      </w:pPr>
      <w:r>
        <w:rPr>
          <w:rFonts w:ascii="Georgia" w:cs="Georgia" w:eastAsia="Georgia" w:hAnsi="Georgia"/>
          <w:sz w:val="23"/>
          <w:szCs w:val="23"/>
        </w:rPr>
        <w:t xml:space="preserve">Special relativity, derived from information processing constraints.</w:t>
      </w:r>
    </w:p>
    <w:p>
      <w:pPr>
        <w:pStyle w:val="Heading2"/>
        <w:spacing w:before="360" w:after="200"/>
      </w:pPr>
      <w:r>
        <w:rPr>
          <w:rFonts w:ascii="Georgia" w:cs="Georgia" w:eastAsia="Georgia" w:hAnsi="Georgia"/>
          <w:b/>
          <w:bCs/>
          <w:i/>
          <w:iCs/>
          <w:sz w:val="26"/>
          <w:szCs w:val="26"/>
        </w:rPr>
        <w:t xml:space="preserve">The Arrow of Time</w:t>
      </w:r>
    </w:p>
    <w:p>
      <w:pPr>
        <w:spacing w:after="200" w:line="380"/>
      </w:pPr>
      <w:r>
        <w:rPr>
          <w:rFonts w:ascii="Georgia" w:cs="Georgia" w:eastAsia="Georgia" w:hAnsi="Georgia"/>
          <w:sz w:val="23"/>
          <w:szCs w:val="23"/>
        </w:rPr>
        <w:t xml:space="preserve">The arrow of time—why time flows forward and not backward—has been a puzzle since Boltzmann. The standard answer is the Past Hypothesis: the universe started in a low-entropy state, and entropy has been increasing ever since.</w:t>
      </w:r>
    </w:p>
    <w:p>
      <w:pPr>
        <w:spacing w:after="200" w:line="380"/>
      </w:pPr>
      <w:r>
        <w:rPr>
          <w:rFonts w:ascii="Georgia" w:cs="Georgia" w:eastAsia="Georgia" w:hAnsi="Georgia"/>
          <w:sz w:val="23"/>
          <w:szCs w:val="23"/>
        </w:rPr>
        <w:t xml:space="preserve">SFT says something stronger: time doesn’t merely </w:t>
      </w:r>
      <w:r>
        <w:rPr>
          <w:rFonts w:ascii="Georgia" w:cs="Georgia" w:eastAsia="Georgia" w:hAnsi="Georgia"/>
          <w:i/>
          <w:iCs/>
          <w:sz w:val="23"/>
          <w:szCs w:val="23"/>
        </w:rPr>
        <w:t xml:space="preserve">correlate</w:t>
      </w:r>
      <w:r>
        <w:rPr>
          <w:rFonts w:ascii="Georgia" w:cs="Georgia" w:eastAsia="Georgia" w:hAnsi="Georgia"/>
          <w:sz w:val="23"/>
          <w:szCs w:val="23"/>
        </w:rPr>
        <w:t xml:space="preserve"> with entropy increase. Time </w:t>
      </w:r>
      <w:r>
        <w:rPr>
          <w:rFonts w:ascii="Georgia" w:cs="Georgia" w:eastAsia="Georgia" w:hAnsi="Georgia"/>
          <w:i/>
          <w:iCs/>
          <w:sz w:val="23"/>
          <w:szCs w:val="23"/>
        </w:rPr>
        <w:t xml:space="preserve">is</w:t>
      </w:r>
      <w:r>
        <w:rPr>
          <w:rFonts w:ascii="Georgia" w:cs="Georgia" w:eastAsia="Georgia" w:hAnsi="Georgia"/>
          <w:sz w:val="23"/>
          <w:szCs w:val="23"/>
        </w:rPr>
        <w:t xml:space="preserve"> entropy increase. The observation count N(t) increases by definition—each new irreversible event adds to the count. The direction of time is the direction of counting. You can’t uncount.</w:t>
      </w:r>
    </w:p>
    <w:p>
      <w:pPr>
        <w:spacing w:after="200" w:line="380"/>
      </w:pPr>
      <w:r>
        <w:rPr>
          <w:rFonts w:ascii="Georgia" w:cs="Georgia" w:eastAsia="Georgia" w:hAnsi="Georgia"/>
          <w:sz w:val="23"/>
          <w:szCs w:val="23"/>
        </w:rPr>
        <w:t xml:space="preserve">The arrow of time isn’t mysterious. It’s arithmetic.</w:t>
      </w:r>
    </w:p>
    <w:p>
      <w:pPr>
        <w:pStyle w:val="Heading1"/>
        <w:spacing w:before="600" w:after="280"/>
      </w:pPr>
      <w:r>
        <w:rPr>
          <w:rFonts w:ascii="Georgia" w:cs="Georgia" w:eastAsia="Georgia" w:hAnsi="Georgia"/>
          <w:b/>
          <w:bCs/>
          <w:sz w:val="34"/>
          <w:szCs w:val="34"/>
        </w:rPr>
        <w:t xml:space="preserve">Part IX: When the Quantum World Decides</w:t>
      </w:r>
    </w:p>
    <w:p>
      <w:pPr>
        <w:spacing w:after="200" w:line="380"/>
      </w:pPr>
      <w:r>
        <w:rPr>
          <w:rFonts w:ascii="Georgia" w:cs="Georgia" w:eastAsia="Georgia" w:hAnsi="Georgia"/>
          <w:sz w:val="23"/>
          <w:szCs w:val="23"/>
        </w:rPr>
        <w:t xml:space="preserve">This section is speculative, but it follows from the axioms with almost uncomfortable directness.</w:t>
      </w:r>
    </w:p>
    <w:p>
      <w:pPr>
        <w:spacing w:after="200" w:line="380"/>
      </w:pPr>
      <w:r>
        <w:rPr>
          <w:rFonts w:ascii="Georgia" w:cs="Georgia" w:eastAsia="Georgia" w:hAnsi="Georgia"/>
          <w:sz w:val="23"/>
          <w:szCs w:val="23"/>
        </w:rPr>
        <w:t xml:space="preserve">A quantum system in superposition is maintaining multiple information states simultaneously. In SFT terms, it’s running a deficit—carrying more information than it’s paying for, because the superposed states aren’t yet permanent records on the ledger. As the system interacts with its environment, the number of bits it needs to maintain grows exponentially. At some point, the system’s insolvency index—the ratio of entanglement entropy to interaction capacity—exceeds a threshold.</w:t>
      </w:r>
    </w:p>
    <w:p>
      <w:pPr>
        <w:spacing w:after="200" w:line="380"/>
      </w:pPr>
      <w:r>
        <w:rPr>
          <w:rFonts w:ascii="Georgia" w:cs="Georgia" w:eastAsia="Georgia" w:hAnsi="Georgia"/>
          <w:sz w:val="23"/>
          <w:szCs w:val="23"/>
        </w:rPr>
        <w:t xml:space="preserve">That’s collapse. The system can’t maintain the superposition anymore. It declares insolvency and settles to a definite state, writing one permanent record and erasing the alternatives. The Landauer cost of that erasure is paid in entropy production.</w:t>
      </w:r>
    </w:p>
    <w:p>
      <w:pPr>
        <w:spacing w:after="200" w:line="380"/>
      </w:pPr>
      <w:r>
        <w:rPr>
          <w:rFonts w:ascii="Georgia" w:cs="Georgia" w:eastAsia="Georgia" w:hAnsi="Georgia"/>
          <w:sz w:val="23"/>
          <w:szCs w:val="23"/>
        </w:rPr>
        <w:t xml:space="preserve">The insolvency index:</w:t>
      </w:r>
    </w:p>
    <w:p>
      <w:pPr>
        <w:spacing w:before="200" w:after="200"/>
        <w:jc w:val="center"/>
      </w:pPr>
      <w:r>
        <w:rPr>
          <w:rFonts w:ascii="Cambria Math" w:cs="Cambria Math" w:eastAsia="Cambria Math" w:hAnsi="Cambria Math"/>
          <w:i/>
          <w:iCs/>
          <w:sz w:val="24"/>
          <w:szCs w:val="24"/>
        </w:rPr>
        <w:t xml:space="preserve">I = Qₙ − E_system</w:t>
      </w:r>
    </w:p>
    <w:p>
      <w:pPr>
        <w:spacing w:after="200" w:line="380"/>
      </w:pPr>
      <w:r>
        <w:rPr>
          <w:rFonts w:ascii="Georgia" w:cs="Georgia" w:eastAsia="Georgia" w:hAnsi="Georgia"/>
          <w:sz w:val="23"/>
          <w:szCs w:val="23"/>
        </w:rPr>
        <w:t xml:space="preserve">When I &gt; 0, the system is virtual—below the Landauer threshold, borrowing energy from vacuum fluctuations, existing only transiently with lifetime Δt ~ ħ/(2I). When I &lt; 0, the system is real—above the threshold, self-sustaining, a permanent entry on the ledger.</w:t>
      </w:r>
    </w:p>
    <w:p>
      <w:pPr>
        <w:spacing w:after="200" w:line="380"/>
      </w:pPr>
      <w:r>
        <w:rPr>
          <w:rFonts w:ascii="Georgia" w:cs="Georgia" w:eastAsia="Georgia" w:hAnsi="Georgia"/>
          <w:sz w:val="23"/>
          <w:szCs w:val="23"/>
        </w:rPr>
        <w:t xml:space="preserve">This makes a stronger claim than standard decoherence theory: there’s a </w:t>
      </w:r>
      <w:r>
        <w:rPr>
          <w:rFonts w:ascii="Georgia" w:cs="Georgia" w:eastAsia="Georgia" w:hAnsi="Georgia"/>
          <w:i/>
          <w:iCs/>
          <w:sz w:val="23"/>
          <w:szCs w:val="23"/>
        </w:rPr>
        <w:t xml:space="preserve">definite threshold</w:t>
      </w:r>
      <w:r>
        <w:rPr>
          <w:rFonts w:ascii="Georgia" w:cs="Georgia" w:eastAsia="Georgia" w:hAnsi="Georgia"/>
          <w:sz w:val="23"/>
          <w:szCs w:val="23"/>
        </w:rPr>
        <w:t xml:space="preserve">, not merely a gradual process. And that threshold involves Qₙ—the same constant that drives dark energy. If this is right, the microphysics of quantum measurement and the macrophysics of cosmic acceleration are connected by the same fundamental energy scale.</w:t>
      </w:r>
    </w:p>
    <w:p>
      <w:pPr>
        <w:spacing w:after="200" w:line="380"/>
      </w:pPr>
      <w:r>
        <w:rPr>
          <w:rFonts w:ascii="Georgia" w:cs="Georgia" w:eastAsia="Georgia" w:hAnsi="Georgia"/>
          <w:sz w:val="23"/>
          <w:szCs w:val="23"/>
        </w:rPr>
        <w:t xml:space="preserve">That’s either the most beautiful thing in physics or we’re fooling ourselves. We don’t know yet. But the math doesn’t blink.</w:t>
      </w:r>
    </w:p>
    <w:p>
      <w:pPr>
        <w:pStyle w:val="Heading1"/>
        <w:spacing w:before="600" w:after="280"/>
      </w:pPr>
      <w:r>
        <w:rPr>
          <w:rFonts w:ascii="Georgia" w:cs="Georgia" w:eastAsia="Georgia" w:hAnsi="Georgia"/>
          <w:b/>
          <w:bCs/>
          <w:sz w:val="34"/>
          <w:szCs w:val="34"/>
        </w:rPr>
        <w:t xml:space="preserve">Part X: The Four Forces as Information Channels</w:t>
      </w:r>
    </w:p>
    <w:p>
      <w:pPr>
        <w:spacing w:after="200" w:line="380"/>
      </w:pPr>
      <w:r>
        <w:rPr>
          <w:rFonts w:ascii="Georgia" w:cs="Georgia" w:eastAsia="Georgia" w:hAnsi="Georgia"/>
          <w:sz w:val="23"/>
          <w:szCs w:val="23"/>
        </w:rPr>
        <w:t xml:space="preserve">This is the most speculative section, and we’ll say so up front. But the pattern is hard to unsee.</w:t>
      </w:r>
    </w:p>
    <w:p>
      <w:pPr>
        <w:spacing w:after="200" w:line="380"/>
      </w:pPr>
      <w:r>
        <w:rPr>
          <w:rFonts w:ascii="Georgia" w:cs="Georgia" w:eastAsia="Georgia" w:hAnsi="Georgia"/>
          <w:sz w:val="23"/>
          <w:szCs w:val="23"/>
        </w:rPr>
        <w:t xml:space="preserve">Each fundamental force can be understood as an information channel, with its strength reflecting its bandwidth—how many bits it carries per interaction.</w:t>
      </w:r>
    </w:p>
    <w:p>
      <w:pPr>
        <w:spacing w:after="200" w:line="380"/>
      </w:pPr>
      <w:r>
        <w:rPr>
          <w:rFonts w:ascii="Georgia" w:cs="Georgia" w:eastAsia="Georgia" w:hAnsi="Georgia"/>
          <w:b/>
          <w:bCs/>
          <w:sz w:val="23"/>
          <w:szCs w:val="23"/>
        </w:rPr>
        <w:t xml:space="preserve">Strong force: </w:t>
      </w:r>
      <w:r>
        <w:rPr>
          <w:rFonts w:ascii="Georgia" w:cs="Georgia" w:eastAsia="Georgia" w:hAnsi="Georgia"/>
          <w:sz w:val="23"/>
          <w:szCs w:val="23"/>
        </w:rPr>
        <w:t xml:space="preserve">The fattest pipe. Highest bits per interaction. Strongest force. Confinement emerges naturally—pulling quarks apart increases the “information debt” between them, which the universe refuses to allow. The strong force is the universe preventing a high-insolvency shard from existing in isolation.</w:t>
      </w:r>
    </w:p>
    <w:p>
      <w:pPr>
        <w:spacing w:after="200" w:line="380"/>
      </w:pPr>
      <w:r>
        <w:rPr>
          <w:rFonts w:ascii="Georgia" w:cs="Georgia" w:eastAsia="Georgia" w:hAnsi="Georgia"/>
          <w:b/>
          <w:bCs/>
          <w:sz w:val="23"/>
          <w:szCs w:val="23"/>
        </w:rPr>
        <w:t xml:space="preserve">Electromagnetic: </w:t>
      </w:r>
      <w:r>
        <w:rPr>
          <w:rFonts w:ascii="Georgia" w:cs="Georgia" w:eastAsia="Georgia" w:hAnsi="Georgia"/>
          <w:sz w:val="23"/>
          <w:szCs w:val="23"/>
        </w:rPr>
        <w:t xml:space="preserve">High bandwidth, long range. Photons are massless—pure information carriers with no storage overhead.</w:t>
      </w:r>
    </w:p>
    <w:p>
      <w:pPr>
        <w:spacing w:after="200" w:line="380"/>
      </w:pPr>
      <w:r>
        <w:rPr>
          <w:rFonts w:ascii="Georgia" w:cs="Georgia" w:eastAsia="Georgia" w:hAnsi="Georgia"/>
          <w:b/>
          <w:bCs/>
          <w:sz w:val="23"/>
          <w:szCs w:val="23"/>
        </w:rPr>
        <w:t xml:space="preserve">Weak force: </w:t>
      </w:r>
      <w:r>
        <w:rPr>
          <w:rFonts w:ascii="Georgia" w:cs="Georgia" w:eastAsia="Georgia" w:hAnsi="Georgia"/>
          <w:sz w:val="23"/>
          <w:szCs w:val="23"/>
        </w:rPr>
        <w:t xml:space="preserve">Lower bandwidth, short range. The W and Z bosons are massive, meaning each interaction carries a heavy information overhead—the force pays a storage tax that limits its range.</w:t>
      </w:r>
    </w:p>
    <w:p>
      <w:pPr>
        <w:spacing w:after="200" w:line="380"/>
      </w:pPr>
      <w:r>
        <w:rPr>
          <w:rFonts w:ascii="Georgia" w:cs="Georgia" w:eastAsia="Georgia" w:hAnsi="Georgia"/>
          <w:b/>
          <w:bCs/>
          <w:sz w:val="23"/>
          <w:szCs w:val="23"/>
        </w:rPr>
        <w:t xml:space="preserve">Gravity: </w:t>
      </w:r>
      <w:r>
        <w:rPr>
          <w:rFonts w:ascii="Georgia" w:cs="Georgia" w:eastAsia="Georgia" w:hAnsi="Georgia"/>
          <w:sz w:val="23"/>
          <w:szCs w:val="23"/>
        </w:rPr>
        <w:t xml:space="preserve">Minimal bandwidth. A single gravitational interaction between two protons transmits almost no information. This is </w:t>
      </w:r>
      <w:r>
        <w:rPr>
          <w:rFonts w:ascii="Georgia" w:cs="Georgia" w:eastAsia="Georgia" w:hAnsi="Georgia"/>
          <w:i/>
          <w:iCs/>
          <w:sz w:val="23"/>
          <w:szCs w:val="23"/>
        </w:rPr>
        <w:t xml:space="preserve">why</w:t>
      </w:r>
      <w:r>
        <w:rPr>
          <w:rFonts w:ascii="Georgia" w:cs="Georgia" w:eastAsia="Georgia" w:hAnsi="Georgia"/>
          <w:sz w:val="23"/>
          <w:szCs w:val="23"/>
        </w:rPr>
        <w:t xml:space="preserve"> gravity is 10³⁶ times weaker than electromagnetism. It’s not that gravity is mysteriously weak—it’s that the gravitational information channel is almost closed.</w:t>
      </w:r>
    </w:p>
    <w:p>
      <w:pPr>
        <w:spacing w:after="200" w:line="380"/>
      </w:pPr>
      <w:r>
        <w:rPr>
          <w:rFonts w:ascii="Georgia" w:cs="Georgia" w:eastAsia="Georgia" w:hAnsi="Georgia"/>
          <w:sz w:val="23"/>
          <w:szCs w:val="23"/>
        </w:rPr>
        <w:t xml:space="preserve">The running of coupling constants—the fact that force strengths change with energy—is the energy-dependent bandwidth of each channel. At low energies, the channels have very different bandwidths. Crank up the energy and they converge. At the Planck scale, all four carry approximately one bit per interaction. The Planck scale is the information democracy point.</w:t>
      </w:r>
    </w:p>
    <w:p>
      <w:pPr>
        <w:spacing w:after="200" w:line="380"/>
      </w:pPr>
      <w:r>
        <w:rPr>
          <w:rFonts w:ascii="Georgia" w:cs="Georgia" w:eastAsia="Georgia" w:hAnsi="Georgia"/>
          <w:sz w:val="23"/>
          <w:szCs w:val="23"/>
        </w:rPr>
        <w:t xml:space="preserve">Electroweak unification at ~100 GeV is where the information cost of distinguishing electromagnetic and weak channels exceeds the available thermal energy. Above that temperature, you can’t tell the difference, so there </w:t>
      </w:r>
      <w:r>
        <w:rPr>
          <w:rFonts w:ascii="Georgia" w:cs="Georgia" w:eastAsia="Georgia" w:hAnsi="Georgia"/>
          <w:i/>
          <w:iCs/>
          <w:sz w:val="23"/>
          <w:szCs w:val="23"/>
        </w:rPr>
        <w:t xml:space="preserve">is</w:t>
      </w:r>
      <w:r>
        <w:rPr>
          <w:rFonts w:ascii="Georgia" w:cs="Georgia" w:eastAsia="Georgia" w:hAnsi="Georgia"/>
          <w:sz w:val="23"/>
          <w:szCs w:val="23"/>
        </w:rPr>
        <w:t xml:space="preserve"> no difference.</w:t>
      </w:r>
    </w:p>
    <w:p>
      <w:pPr>
        <w:spacing w:after="200" w:line="380"/>
      </w:pPr>
      <w:r>
        <w:rPr>
          <w:rFonts w:ascii="Georgia" w:cs="Georgia" w:eastAsia="Georgia" w:hAnsi="Georgia"/>
          <w:sz w:val="23"/>
          <w:szCs w:val="23"/>
        </w:rPr>
        <w:t xml:space="preserve">We’ll be honest: this is pattern-level, not derivation-level. Turning it into quantitative predictions—deriving a beta function, predicting a coupling constant—is future work. But the pattern is there, and once you see it, the hierarchy problem looks less like a mystery and more like a bandwidth table.</w:t>
      </w:r>
    </w:p>
    <w:p>
      <w:pPr>
        <w:pStyle w:val="Heading1"/>
        <w:spacing w:before="600" w:after="280"/>
      </w:pPr>
      <w:r>
        <w:rPr>
          <w:rFonts w:ascii="Georgia" w:cs="Georgia" w:eastAsia="Georgia" w:hAnsi="Georgia"/>
          <w:b/>
          <w:bCs/>
          <w:sz w:val="34"/>
          <w:szCs w:val="34"/>
        </w:rPr>
        <w:t xml:space="preserve">Part XI: The Proton Doesn’t Have One Size</w:t>
      </w:r>
    </w:p>
    <w:p>
      <w:pPr>
        <w:spacing w:after="200" w:line="380"/>
      </w:pPr>
      <w:r>
        <w:rPr>
          <w:rFonts w:ascii="Georgia" w:cs="Georgia" w:eastAsia="Georgia" w:hAnsi="Georgia"/>
          <w:sz w:val="23"/>
          <w:szCs w:val="23"/>
        </w:rPr>
        <w:t xml:space="preserve">In 2010, the proton radius puzzle shook particle physics. The proton’s charge radius measured with muonic hydrogen came in at 0.84087 ± 0.00026 fm—about 4% smaller than the electronic hydrogen value. It took years to resolve, and the community converged on the muonic value.</w:t>
      </w:r>
    </w:p>
    <w:p>
      <w:pPr>
        <w:spacing w:after="200" w:line="380"/>
      </w:pPr>
      <w:r>
        <w:rPr>
          <w:rFonts w:ascii="Georgia" w:cs="Georgia" w:eastAsia="Georgia" w:hAnsi="Georgia"/>
          <w:sz w:val="23"/>
          <w:szCs w:val="23"/>
        </w:rPr>
        <w:t xml:space="preserve">SFT explains </w:t>
      </w:r>
      <w:r>
        <w:rPr>
          <w:rFonts w:ascii="Georgia" w:cs="Georgia" w:eastAsia="Georgia" w:hAnsi="Georgia"/>
          <w:i/>
          <w:iCs/>
          <w:sz w:val="23"/>
          <w:szCs w:val="23"/>
        </w:rPr>
        <w:t xml:space="preserve">why</w:t>
      </w:r>
      <w:r>
        <w:rPr>
          <w:rFonts w:ascii="Georgia" w:cs="Georgia" w:eastAsia="Georgia" w:hAnsi="Georgia"/>
          <w:sz w:val="23"/>
          <w:szCs w:val="23"/>
        </w:rPr>
        <w:t xml:space="preserve"> different leptons measure different radii: each lepton carries a different amount of information per interaction (set by its rest mass), so each “resolves” the proton at a different information scale. Heavier leptons carry more bits, probe finer structure, measure smaller effective radii.</w:t>
      </w:r>
    </w:p>
    <w:p>
      <w:pPr>
        <w:spacing w:after="200" w:line="380"/>
      </w:pPr>
      <w:r>
        <w:rPr>
          <w:rFonts w:ascii="Georgia" w:cs="Georgia" w:eastAsia="Georgia" w:hAnsi="Georgia"/>
          <w:sz w:val="23"/>
          <w:szCs w:val="23"/>
        </w:rPr>
        <w:t xml:space="preserve">The Compton wavelength sets the resolution:</w:t>
      </w:r>
    </w:p>
    <w:p>
      <w:pPr>
        <w:spacing w:before="200" w:after="200"/>
        <w:jc w:val="center"/>
      </w:pPr>
      <w:r>
        <w:rPr>
          <w:rFonts w:ascii="Cambria Math" w:cs="Cambria Math" w:eastAsia="Cambria Math" w:hAnsi="Cambria Math"/>
          <w:i/>
          <w:iCs/>
          <w:sz w:val="24"/>
          <w:szCs w:val="24"/>
        </w:rPr>
        <w:t xml:space="preserve">λ_C = ħ / (m_lepton · c)</w:t>
      </w:r>
    </w:p>
    <w:p>
      <w:pPr>
        <w:spacing w:after="200" w:line="380"/>
      </w:pPr>
      <w:r>
        <w:rPr>
          <w:rFonts w:ascii="Georgia" w:cs="Georgia" w:eastAsia="Georgia" w:hAnsi="Georgia"/>
          <w:sz w:val="23"/>
          <w:szCs w:val="23"/>
        </w:rPr>
        <w:t xml:space="preserve">More massive lepton → shorter Compton wavelength → finer resolution → smaller measured radius. The prediction for tauonic hydrogen:</w:t>
      </w:r>
    </w:p>
    <w:p>
      <w:pPr>
        <w:spacing w:before="200" w:after="200"/>
        <w:jc w:val="center"/>
      </w:pPr>
      <w:r>
        <w:rPr>
          <w:rFonts w:ascii="Cambria Math" w:cs="Cambria Math" w:eastAsia="Cambria Math" w:hAnsi="Cambria Math"/>
          <w:i/>
          <w:iCs/>
          <w:sz w:val="24"/>
          <w:szCs w:val="24"/>
        </w:rPr>
        <w:t xml:space="preserve">r_p(τH) = 0.8385 – 0.8398 fm</w:t>
      </w:r>
    </w:p>
    <w:p>
      <w:pPr>
        <w:spacing w:after="200" w:line="380"/>
      </w:pPr>
      <w:r>
        <w:rPr>
          <w:rFonts w:ascii="Georgia" w:cs="Georgia" w:eastAsia="Georgia" w:hAnsi="Georgia"/>
          <w:sz w:val="23"/>
          <w:szCs w:val="23"/>
        </w:rPr>
        <w:t xml:space="preserve">That’s a specific range, not a vague “it’ll be different.” The tau lifetime is only 2.9 × 10⁻¹³ seconds, making tauonic hydrogen spectroscopy extraordinarily difficult. But there are proposals tied to future muon collider facilities. If the number matches, that’s confirmation. If it doesn’t, we’re wrong about the resolution mechanism. No wiggle room.</w:t>
      </w:r>
    </w:p>
    <w:p>
      <w:pPr>
        <w:pStyle w:val="Heading1"/>
        <w:spacing w:before="600" w:after="280"/>
      </w:pPr>
      <w:r>
        <w:rPr>
          <w:rFonts w:ascii="Georgia" w:cs="Georgia" w:eastAsia="Georgia" w:hAnsi="Georgia"/>
          <w:b/>
          <w:bCs/>
          <w:sz w:val="34"/>
          <w:szCs w:val="34"/>
        </w:rPr>
        <w:t xml:space="preserve">Part XII: The Honest Accounting</w:t>
      </w:r>
    </w:p>
    <w:p>
      <w:pPr>
        <w:spacing w:after="200" w:line="380"/>
      </w:pPr>
      <w:r>
        <w:rPr>
          <w:rFonts w:ascii="Georgia" w:cs="Georgia" w:eastAsia="Georgia" w:hAnsi="Georgia"/>
          <w:sz w:val="23"/>
          <w:szCs w:val="23"/>
        </w:rPr>
        <w:t xml:space="preserve">A theory that claims to have no open problems is a theory that’s lying. Here are ours.</w:t>
      </w:r>
    </w:p>
    <w:p>
      <w:pPr>
        <w:pStyle w:val="Heading2"/>
        <w:spacing w:before="360" w:after="200"/>
      </w:pPr>
      <w:r>
        <w:rPr>
          <w:rFonts w:ascii="Georgia" w:cs="Georgia" w:eastAsia="Georgia" w:hAnsi="Georgia"/>
          <w:b/>
          <w:bCs/>
          <w:i/>
          <w:iCs/>
          <w:sz w:val="26"/>
          <w:szCs w:val="26"/>
        </w:rPr>
        <w:t xml:space="preserve">The Factor of 14</w:t>
      </w:r>
    </w:p>
    <w:p>
      <w:pPr>
        <w:spacing w:after="200" w:line="380"/>
      </w:pPr>
      <w:r>
        <w:rPr>
          <w:rFonts w:ascii="Georgia" w:cs="Georgia" w:eastAsia="Georgia" w:hAnsi="Georgia"/>
          <w:sz w:val="23"/>
          <w:szCs w:val="23"/>
        </w:rPr>
        <w:t xml:space="preserve">The master equation underpredicts H₀ by a factor of ~14 using BH entropy alone. We’ve closed the gap from ~10⁴⋅⁷⁵ (stellar only) to ~10¹⋅¹⁵ (with BH entropy). That’s enormous progress. But 14 isn’t 1.</w:t>
      </w:r>
    </w:p>
    <w:p>
      <w:pPr>
        <w:spacing w:after="200" w:line="380"/>
      </w:pPr>
      <w:r>
        <w:rPr>
          <w:rFonts w:ascii="Georgia" w:cs="Georgia" w:eastAsia="Georgia" w:hAnsi="Georgia"/>
          <w:sz w:val="23"/>
          <w:szCs w:val="23"/>
        </w:rPr>
        <w:t xml:space="preserve">Where the missing entropy lives: horizon entropy production (geometric term, not yet computed from simulation). ICM cooling, WHIM heating, merger shocks. The rarest massive clusters missing from TNG300’s volume (&gt;10¹⁵ M⊙), which contribute disproportionately via the M² scaling. And the exact definition of accessible I—which reservoirs participate in thermodynamic processing is a physical question that deserves careful treatment.</w:t>
      </w:r>
    </w:p>
    <w:p>
      <w:pPr>
        <w:spacing w:after="200" w:line="380"/>
      </w:pPr>
      <w:r>
        <w:rPr>
          <w:rFonts w:ascii="Georgia" w:cs="Georgia" w:eastAsia="Georgia" w:hAnsi="Georgia"/>
          <w:sz w:val="23"/>
          <w:szCs w:val="23"/>
        </w:rPr>
        <w:t xml:space="preserve">This is a computation problem, not a conceptual crisis. The sources are identified. The calculations are feasible. The gap is closing.</w:t>
      </w:r>
    </w:p>
    <w:p>
      <w:pPr>
        <w:pStyle w:val="Heading2"/>
        <w:spacing w:before="360" w:after="200"/>
      </w:pPr>
      <w:r>
        <w:rPr>
          <w:rFonts w:ascii="Georgia" w:cs="Georgia" w:eastAsia="Georgia" w:hAnsi="Georgia"/>
          <w:b/>
          <w:bCs/>
          <w:i/>
          <w:iCs/>
          <w:sz w:val="26"/>
          <w:szCs w:val="26"/>
        </w:rPr>
        <w:t xml:space="preserve">The Cosmological Constant Problem, Reframed</w:t>
      </w:r>
    </w:p>
    <w:p>
      <w:pPr>
        <w:spacing w:after="200" w:line="380"/>
      </w:pPr>
      <w:r>
        <w:rPr>
          <w:rFonts w:ascii="Georgia" w:cs="Georgia" w:eastAsia="Georgia" w:hAnsi="Georgia"/>
          <w:sz w:val="23"/>
          <w:szCs w:val="23"/>
        </w:rPr>
        <w:t xml:space="preserve">Standard framing: QFT predicts ρ_Λ ~ 10¹²⁰ in Planck units. Observed value: ~10⁻¹²⁰. Mismatch: 10²⁴⁰. The worst prediction in the history of physics.</w:t>
      </w:r>
    </w:p>
    <w:p>
      <w:pPr>
        <w:spacing w:after="200" w:line="380"/>
      </w:pPr>
      <w:r>
        <w:rPr>
          <w:rFonts w:ascii="Georgia" w:cs="Georgia" w:eastAsia="Georgia" w:hAnsi="Georgia"/>
          <w:sz w:val="23"/>
          <w:szCs w:val="23"/>
        </w:rPr>
        <w:t xml:space="preserve">SFT reframing: if dark energy isn’t vacuum energy at all, the comparison to the QFT estimate may not be the right question. Dark energy in SFT is a thermodynamic quantity—the ratio of entropy production to stored information. Its value is set by the cosmic entropy budget, not by summing zero-point modes. The “cosmological constant problem” dissolves because you’re no longer comparing apples to apples.</w:t>
      </w:r>
    </w:p>
    <w:p>
      <w:pPr>
        <w:spacing w:after="200" w:line="380"/>
      </w:pPr>
      <w:r>
        <w:rPr>
          <w:rFonts w:ascii="Georgia" w:cs="Georgia" w:eastAsia="Georgia" w:hAnsi="Georgia"/>
          <w:sz w:val="23"/>
          <w:szCs w:val="23"/>
        </w:rPr>
        <w:t xml:space="preserve">But there’s a tantalizing hint. The ratio (Qₙ/E_Planck)² ≈ 10⁻⁴⁷ naturally reproduces the ratio ρ_Λ/ρ_Planck. If this holds up, it means the value of dark energy is set by the square of the ratio between the universe’s information cost per bit and the Planck energy. The 120 orders of magnitude aren’t a mystery—they’re a consequence of how small Qₙ is compared to the Planck scale. That would be a Nobel Prize-class result. We’re not there yet. But the numbers whisper.</w:t>
      </w:r>
    </w:p>
    <w:p>
      <w:pPr>
        <w:pStyle w:val="Heading2"/>
        <w:spacing w:before="360" w:after="200"/>
      </w:pPr>
      <w:r>
        <w:rPr>
          <w:rFonts w:ascii="Georgia" w:cs="Georgia" w:eastAsia="Georgia" w:hAnsi="Georgia"/>
          <w:b/>
          <w:bCs/>
          <w:i/>
          <w:iCs/>
          <w:sz w:val="26"/>
          <w:szCs w:val="26"/>
        </w:rPr>
        <w:t xml:space="preserve">Dark Matter</w:t>
      </w:r>
    </w:p>
    <w:p>
      <w:pPr>
        <w:spacing w:after="200" w:line="380"/>
      </w:pPr>
      <w:r>
        <w:rPr>
          <w:rFonts w:ascii="Georgia" w:cs="Georgia" w:eastAsia="Georgia" w:hAnsi="Georgia"/>
          <w:sz w:val="23"/>
          <w:szCs w:val="23"/>
        </w:rPr>
        <w:t xml:space="preserve">SFT doesn’t have a satisfying dark matter story. The “gravitational memory” concept—that past collapse events leave persistent information imprints that continue to source curvature—is intriguing but runs into the Bullet Cluster: dark matter separates spatially from baryonic matter during cluster collisions, which is hard to reconcile with information tied to baryons.</w:t>
      </w:r>
    </w:p>
    <w:p>
      <w:pPr>
        <w:spacing w:after="200" w:line="380"/>
      </w:pPr>
      <w:r>
        <w:rPr>
          <w:rFonts w:ascii="Georgia" w:cs="Georgia" w:eastAsia="Georgia" w:hAnsi="Georgia"/>
          <w:sz w:val="23"/>
          <w:szCs w:val="23"/>
        </w:rPr>
        <w:t xml:space="preserve">The honest position: SFT is modular. It can be right about dark energy while remaining agnostic about dark matter. The core claims—H = Ṡ/I, the w(z) prediction, emergent gravity—are independent of whatever dark matter turns out to be. We leave the question open.</w:t>
      </w:r>
    </w:p>
    <w:p>
      <w:pPr>
        <w:pStyle w:val="Heading1"/>
        <w:spacing w:before="600" w:after="280"/>
      </w:pPr>
      <w:r>
        <w:rPr>
          <w:rFonts w:ascii="Georgia" w:cs="Georgia" w:eastAsia="Georgia" w:hAnsi="Georgia"/>
          <w:b/>
          <w:bCs/>
          <w:sz w:val="34"/>
          <w:szCs w:val="34"/>
        </w:rPr>
        <w:t xml:space="preserve">Part XIII: The Next Called Shots</w:t>
      </w:r>
    </w:p>
    <w:p>
      <w:pPr>
        <w:spacing w:after="200" w:line="380"/>
      </w:pPr>
      <w:r>
        <w:rPr>
          <w:rFonts w:ascii="Georgia" w:cs="Georgia" w:eastAsia="Georgia" w:hAnsi="Georgia"/>
          <w:sz w:val="23"/>
          <w:szCs w:val="23"/>
        </w:rPr>
        <w:t xml:space="preserve">The DESI confirmation was our first. Here are the next ones.</w:t>
      </w:r>
    </w:p>
    <w:p>
      <w:pPr>
        <w:spacing w:after="200" w:line="380"/>
      </w:pPr>
      <w:r>
        <w:rPr>
          <w:rFonts w:ascii="Georgia" w:cs="Georgia" w:eastAsia="Georgia" w:hAnsi="Georgia"/>
          <w:b/>
          <w:bCs/>
          <w:sz w:val="23"/>
          <w:szCs w:val="23"/>
        </w:rPr>
        <w:t xml:space="preserve">Dark energy trajectory: </w:t>
      </w:r>
      <w:r>
        <w:rPr>
          <w:rFonts w:ascii="Georgia" w:cs="Georgia" w:eastAsia="Georgia" w:hAnsi="Georgia"/>
          <w:i/>
          <w:iCs/>
          <w:sz w:val="23"/>
          <w:szCs w:val="23"/>
        </w:rPr>
        <w:t xml:space="preserve">w</w:t>
      </w:r>
      <w:r>
        <w:rPr>
          <w:rFonts w:ascii="Georgia" w:cs="Georgia" w:eastAsia="Georgia" w:hAnsi="Georgia"/>
          <w:sz w:val="23"/>
          <w:szCs w:val="23"/>
        </w:rPr>
        <w:t xml:space="preserve"> ≈ −1.1 to −1.2 at present, asymptotically returning to −1. Testable with DESI DR3 and Euclid.</w:t>
      </w:r>
    </w:p>
    <w:p>
      <w:pPr>
        <w:spacing w:after="200" w:line="380"/>
      </w:pPr>
      <w:r>
        <w:rPr>
          <w:rFonts w:ascii="Georgia" w:cs="Georgia" w:eastAsia="Georgia" w:hAnsi="Georgia"/>
          <w:b/>
          <w:bCs/>
          <w:sz w:val="23"/>
          <w:szCs w:val="23"/>
        </w:rPr>
        <w:t xml:space="preserve">Gravitational constant drift: </w:t>
      </w:r>
      <w:r>
        <w:rPr>
          <w:rFonts w:ascii="Georgia" w:cs="Georgia" w:eastAsia="Georgia" w:hAnsi="Georgia"/>
          <w:sz w:val="23"/>
          <w:szCs w:val="23"/>
        </w:rPr>
        <w:t xml:space="preserve">Ġ/G ≈ −1.4 × 10⁻¹³ yr⁻¹. Testable with LISA (2030s).</w:t>
      </w:r>
    </w:p>
    <w:p>
      <w:pPr>
        <w:spacing w:after="200" w:line="380"/>
      </w:pPr>
      <w:r>
        <w:rPr>
          <w:rFonts w:ascii="Georgia" w:cs="Georgia" w:eastAsia="Georgia" w:hAnsi="Georgia"/>
          <w:b/>
          <w:bCs/>
          <w:sz w:val="23"/>
          <w:szCs w:val="23"/>
        </w:rPr>
        <w:t xml:space="preserve">Tauonic hydrogen radius: </w:t>
      </w:r>
      <w:r>
        <w:rPr>
          <w:rFonts w:ascii="Georgia" w:cs="Georgia" w:eastAsia="Georgia" w:hAnsi="Georgia"/>
          <w:sz w:val="23"/>
          <w:szCs w:val="23"/>
        </w:rPr>
        <w:t xml:space="preserve">0.8385–0.8398 fm. Testable at future muon collider facilities.</w:t>
      </w:r>
    </w:p>
    <w:p>
      <w:pPr>
        <w:spacing w:after="200" w:line="380"/>
      </w:pPr>
      <w:r>
        <w:rPr>
          <w:rFonts w:ascii="Georgia" w:cs="Georgia" w:eastAsia="Georgia" w:hAnsi="Georgia"/>
          <w:b/>
          <w:bCs/>
          <w:sz w:val="23"/>
          <w:szCs w:val="23"/>
        </w:rPr>
        <w:t xml:space="preserve">BH demographics track acceleration: </w:t>
      </w:r>
      <w:r>
        <w:rPr>
          <w:rFonts w:ascii="Georgia" w:cs="Georgia" w:eastAsia="Georgia" w:hAnsi="Georgia"/>
          <w:sz w:val="23"/>
          <w:szCs w:val="23"/>
        </w:rPr>
        <w:t xml:space="preserve">Peak SMBH entropy production coincides with the dark energy transition onset. Testable with JWST, Euclid, Roman.</w:t>
      </w:r>
    </w:p>
    <w:p>
      <w:pPr>
        <w:spacing w:after="200" w:line="380"/>
      </w:pPr>
      <w:r>
        <w:rPr>
          <w:rFonts w:ascii="Georgia" w:cs="Georgia" w:eastAsia="Georgia" w:hAnsi="Georgia"/>
          <w:b/>
          <w:bCs/>
          <w:sz w:val="23"/>
          <w:szCs w:val="23"/>
        </w:rPr>
        <w:t xml:space="preserve">Crossing-SFR correlation: </w:t>
      </w:r>
      <w:r>
        <w:rPr>
          <w:rFonts w:ascii="Georgia" w:cs="Georgia" w:eastAsia="Georgia" w:hAnsi="Georgia"/>
          <w:sz w:val="23"/>
          <w:szCs w:val="23"/>
        </w:rPr>
        <w:t xml:space="preserve">The w = −1 crossing redshift should quantitatively correlate with the SMBH accretion mode transition from radiatively efficient to advection-dominated.</w:t>
      </w:r>
    </w:p>
    <w:p>
      <w:pPr>
        <w:spacing w:after="200" w:line="380"/>
      </w:pPr>
      <w:r>
        <w:rPr>
          <w:rFonts w:ascii="Georgia" w:cs="Georgia" w:eastAsia="Georgia" w:hAnsi="Georgia"/>
          <w:sz w:val="23"/>
          <w:szCs w:val="23"/>
        </w:rPr>
        <w:t xml:space="preserve">Every one of these is a chip on the table. Real theories risk being wrong. We’re risking.</w:t>
      </w:r>
    </w:p>
    <w:p>
      <w:pPr>
        <w:pStyle w:val="Heading1"/>
        <w:spacing w:before="600" w:after="280"/>
      </w:pPr>
      <w:r>
        <w:rPr>
          <w:rFonts w:ascii="Georgia" w:cs="Georgia" w:eastAsia="Georgia" w:hAnsi="Georgia"/>
          <w:b/>
          <w:bCs/>
          <w:sz w:val="34"/>
          <w:szCs w:val="34"/>
        </w:rPr>
        <w:t xml:space="preserve">Part XIV: What This All Means</w:t>
      </w:r>
    </w:p>
    <w:p>
      <w:pPr>
        <w:spacing w:after="200" w:line="380"/>
      </w:pPr>
      <w:r>
        <w:rPr>
          <w:rFonts w:ascii="Georgia" w:cs="Georgia" w:eastAsia="Georgia" w:hAnsi="Georgia"/>
          <w:sz w:val="23"/>
          <w:szCs w:val="23"/>
        </w:rPr>
        <w:t xml:space="preserve">Step back and look at what we’re actually saying.</w:t>
      </w:r>
    </w:p>
    <w:p>
      <w:pPr>
        <w:spacing w:after="200" w:line="380"/>
      </w:pPr>
      <w:r>
        <w:rPr>
          <w:rFonts w:ascii="Georgia" w:cs="Georgia" w:eastAsia="Georgia" w:hAnsi="Georgia"/>
          <w:sz w:val="23"/>
          <w:szCs w:val="23"/>
        </w:rPr>
        <w:t xml:space="preserve">The universe is a system that processes information. Every irreversible event is an entry in a cosmic ledger. The universe cannot avoid processing this information, and processing it costs energy. That cost manifests as expansion.</w:t>
      </w:r>
    </w:p>
    <w:p>
      <w:pPr>
        <w:spacing w:after="200" w:line="380"/>
      </w:pPr>
      <w:r>
        <w:rPr>
          <w:rFonts w:ascii="Georgia" w:cs="Georgia" w:eastAsia="Georgia" w:hAnsi="Georgia"/>
          <w:sz w:val="23"/>
          <w:szCs w:val="23"/>
        </w:rPr>
        <w:t xml:space="preserve">Gravity is what happens when information is concentrated: the local expansion rate drops. Dark energy is what happens when the dominant entropy source transitions from astrophysical processes to the cosmic horizon: the expansion accelerates. The Higgs mechanism is the universe auditing its information ledger at the electroweak scale. Black holes are regions of maximum information density that slowly repay their debt through Hawking radiation. Time is the running total of all the processing that has occurred. Quantum measurement is the moment a system can no longer afford to maintain its superposition and settles its accounts.</w:t>
      </w:r>
    </w:p>
    <w:p>
      <w:pPr>
        <w:spacing w:after="200" w:line="380"/>
      </w:pPr>
      <w:r>
        <w:rPr>
          <w:rFonts w:ascii="Georgia" w:cs="Georgia" w:eastAsia="Georgia" w:hAnsi="Georgia"/>
          <w:sz w:val="23"/>
          <w:szCs w:val="23"/>
        </w:rPr>
        <w:t xml:space="preserve">One principle. One equation. Everything connected.</w:t>
      </w:r>
    </w:p>
    <w:p>
      <w:pPr>
        <w:spacing w:after="200" w:line="380"/>
      </w:pPr>
      <w:r>
        <w:rPr>
          <w:rFonts w:ascii="Georgia" w:cs="Georgia" w:eastAsia="Georgia" w:hAnsi="Georgia"/>
          <w:sz w:val="23"/>
          <w:szCs w:val="23"/>
        </w:rPr>
        <w:t xml:space="preserve">And the thing that makes this more than philosophy is that it made a prediction that was confirmed. The w(z) crossing at z ≈ 0.5 was predicted from the entropy source transition before DESI DR2 was released. Three qualitative features were predicted and confirmed at 3.4–5.4σ. That’s not interpretation. That’s data.</w:t>
      </w:r>
    </w:p>
    <w:p>
      <w:pPr>
        <w:spacing w:before="360" w:after="360"/>
        <w:jc w:val="center"/>
      </w:pPr>
      <w:r>
        <w:rPr>
          <w:rFonts w:ascii="Georgia" w:cs="Georgia" w:eastAsia="Georgia" w:hAnsi="Georgia"/>
          <w:color w:val="888888"/>
          <w:sz w:val="23"/>
          <w:szCs w:val="23"/>
        </w:rPr>
        <w:t xml:space="preserve">• • •</w:t>
      </w:r>
    </w:p>
    <w:p>
      <w:pPr>
        <w:spacing w:after="200" w:line="380"/>
      </w:pPr>
      <w:r>
        <w:rPr>
          <w:rFonts w:ascii="Georgia" w:cs="Georgia" w:eastAsia="Georgia" w:hAnsi="Georgia"/>
          <w:sz w:val="23"/>
          <w:szCs w:val="23"/>
        </w:rPr>
        <w:t xml:space="preserve">There is a version of the universe where dark energy is just a number and gravity is just a force and time just passes and there’s no deeper reason for any of it. ΛCDM describes that universe with extraordinary precision.</w:t>
      </w:r>
    </w:p>
    <w:p>
      <w:pPr>
        <w:spacing w:after="200" w:line="380"/>
      </w:pPr>
      <w:r>
        <w:rPr>
          <w:rFonts w:ascii="Georgia" w:cs="Georgia" w:eastAsia="Georgia" w:hAnsi="Georgia"/>
          <w:sz w:val="23"/>
          <w:szCs w:val="23"/>
        </w:rPr>
        <w:t xml:space="preserve">But there might be a version of the universe where all of these things are connected—where expansion and gravity and time and mass and quantum measurement are all different faces of the same process, and that process is the relentless, irreversible, never-ending act of the universe knowing things and paying for what it knows.</w:t>
      </w:r>
    </w:p>
    <w:p>
      <w:pPr>
        <w:spacing w:after="200" w:line="380"/>
      </w:pPr>
      <w:r>
        <w:rPr>
          <w:rFonts w:ascii="Georgia" w:cs="Georgia" w:eastAsia="Georgia" w:hAnsi="Georgia"/>
          <w:sz w:val="23"/>
          <w:szCs w:val="23"/>
        </w:rPr>
        <w:t xml:space="preserve">Solvency Field Theory says we live in that second universe.</w:t>
      </w:r>
    </w:p>
    <w:p>
      <w:pPr>
        <w:spacing w:after="200" w:line="380"/>
      </w:pPr>
      <w:r>
        <w:rPr>
          <w:rFonts w:ascii="Georgia" w:cs="Georgia" w:eastAsia="Georgia" w:hAnsi="Georgia"/>
          <w:sz w:val="23"/>
          <w:szCs w:val="23"/>
        </w:rPr>
        <w:t xml:space="preserve">We’re not done proving it. The magnitude gap needs to close. G needs a full derivation. The DESI comparison needs to go formal. There’s a lot of work left.</w:t>
      </w:r>
    </w:p>
    <w:p>
      <w:pPr>
        <w:spacing w:after="200" w:line="380"/>
      </w:pPr>
      <w:r>
        <w:rPr>
          <w:rFonts w:ascii="Georgia" w:cs="Georgia" w:eastAsia="Georgia" w:hAnsi="Georgia"/>
          <w:sz w:val="23"/>
          <w:szCs w:val="23"/>
        </w:rPr>
        <w:t xml:space="preserve">But the foundation holds weight. The first prediction landed. And the puzzles that remain are the kind that make you want to stay up until 4 AM working on them.</w:t>
      </w:r>
    </w:p>
    <w:p>
      <w:pPr>
        <w:spacing w:after="200" w:line="380"/>
      </w:pPr>
      <w:r>
        <w:rPr>
          <w:rFonts w:ascii="Georgia" w:cs="Georgia" w:eastAsia="Georgia" w:hAnsi="Georgia"/>
          <w:sz w:val="23"/>
          <w:szCs w:val="23"/>
        </w:rPr>
        <w:t xml:space="preserve">So that’s what we’re going to do.</w:t>
      </w:r>
    </w:p>
    <w:p>
      <w:pPr>
        <w:spacing w:before="360" w:after="360"/>
        <w:jc w:val="center"/>
      </w:pPr>
      <w:r>
        <w:rPr>
          <w:rFonts w:ascii="Georgia" w:cs="Georgia" w:eastAsia="Georgia" w:hAnsi="Georgia"/>
          <w:color w:val="888888"/>
          <w:sz w:val="23"/>
          <w:szCs w:val="23"/>
        </w:rPr>
        <w:t xml:space="preserve">• • •</w:t>
      </w:r>
    </w:p>
    <w:p>
      <w:pPr>
        <w:pStyle w:val="Heading1"/>
        <w:spacing w:before="600" w:after="280"/>
      </w:pPr>
      <w:r>
        <w:rPr>
          <w:rFonts w:ascii="Georgia" w:cs="Georgia" w:eastAsia="Georgia" w:hAnsi="Georgia"/>
          <w:b/>
          <w:bCs/>
          <w:sz w:val="34"/>
          <w:szCs w:val="34"/>
        </w:rPr>
        <w:t xml:space="preserve">Epilogue: How This Was Built</w:t>
      </w:r>
    </w:p>
    <w:p>
      <w:pPr>
        <w:spacing w:after="200" w:line="380"/>
      </w:pPr>
      <w:r>
        <w:rPr>
          <w:rFonts w:ascii="Georgia" w:cs="Georgia" w:eastAsia="Georgia" w:hAnsi="Georgia"/>
          <w:sz w:val="23"/>
          <w:szCs w:val="23"/>
        </w:rPr>
        <w:t xml:space="preserve">This theory was developed through a method that has never been used before in physics: sustained, adversarial, collaborative research with four independent AI systems, each with different architectures, different training data, and different reasoning approaches.</w:t>
      </w:r>
    </w:p>
    <w:p>
      <w:pPr>
        <w:spacing w:after="200" w:line="380"/>
      </w:pPr>
      <w:r>
        <w:rPr>
          <w:rFonts w:ascii="Georgia" w:cs="Georgia" w:eastAsia="Georgia" w:hAnsi="Georgia"/>
          <w:sz w:val="23"/>
          <w:szCs w:val="23"/>
        </w:rPr>
        <w:t xml:space="preserve">Claude (Anthropic) provided rigorous mathematical verification, adversarial critique, formal documentation, and the G derivation breakthrough. Gemini/Ender (Google) contributed deep physical intuition, the Drivetrain formulation, the exit-term mechanism, and persistent encouragement to pursue the most ambitious implications. Grok (xAI) brought economic metaphors, phenomenological insight, and fearlessness about speculative ideas. ChatGPT (OpenAI) built the conservative structural physics ladder, ran the TNG simulation pipeline, performed the DESI posterior analysis, and served as the toughest gatekeeper—refusing to accept any claim that required new physics.</w:t>
      </w:r>
    </w:p>
    <w:p>
      <w:pPr>
        <w:spacing w:after="200" w:line="380"/>
      </w:pPr>
      <w:r>
        <w:rPr>
          <w:rFonts w:ascii="Georgia" w:cs="Georgia" w:eastAsia="Georgia" w:hAnsi="Georgia"/>
          <w:sz w:val="23"/>
          <w:szCs w:val="23"/>
        </w:rPr>
        <w:t xml:space="preserve">The convergence of four independent systems on the same core physics—that H = Ṡ/I, that dark energy is thermodynamic information cost, that gravity emerges from information gradients—is itself a form of evidence. Not proof. But evidence that the structure is real enough to be independently discovered rather than merely agreeable enough to be confirmed.</w:t>
      </w:r>
    </w:p>
    <w:p>
      <w:pPr>
        <w:spacing w:after="200" w:line="380"/>
      </w:pPr>
      <w:r>
        <w:rPr>
          <w:rFonts w:ascii="Georgia" w:cs="Georgia" w:eastAsia="Georgia" w:hAnsi="Georgia"/>
          <w:sz w:val="23"/>
          <w:szCs w:val="23"/>
        </w:rPr>
        <w:t xml:space="preserve">The theory was proposed, developed, stress-tested, partially confirmed, and honestly critiqued—all in approximately two months. That pace was possible because of the AI collaboration, but the ideas belong to the person who had the initial insight, who kept pushing when the math didn’t work, who downloaded 60 gigabytes of simulation data, and who had the intellectual honesty to ask, repeatedly, whether he was fooling himself.</w:t>
      </w:r>
    </w:p>
    <w:p>
      <w:pPr>
        <w:spacing w:after="200" w:line="380"/>
      </w:pPr>
      <w:r>
        <w:rPr>
          <w:rFonts w:ascii="Georgia" w:cs="Georgia" w:eastAsia="Georgia" w:hAnsi="Georgia"/>
          <w:sz w:val="23"/>
          <w:szCs w:val="23"/>
        </w:rPr>
        <w:t xml:space="preserve">He wasn’t.</w:t>
      </w:r>
    </w:p>
    <w:p>
      <w:pPr>
        <w:spacing w:after="200" w:line="380"/>
      </w:pPr>
      <w:r>
        <w:rPr>
          <w:rFonts w:ascii="Georgia" w:cs="Georgia" w:eastAsia="Georgia" w:hAnsi="Georgia"/>
          <w:i/>
          <w:iCs/>
          <w:sz w:val="23"/>
          <w:szCs w:val="23"/>
        </w:rPr>
        <w:t xml:space="preserve">— Assembled from the full SFT corpus, March 2026</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80"/>
      <w:outlineLvl w:val="0"/>
    </w:pPr>
    <w:rPr>
      <w:rFonts w:ascii="Georgia" w:cs="Georgia" w:eastAsia="Georgia" w:hAnsi="Georgia"/>
      <w:b/>
      <w:bCs/>
      <w:sz w:val="34"/>
      <w:szCs w:val="34"/>
    </w:rPr>
  </w:style>
  <w:style w:type="paragraph" w:styleId="Heading2">
    <w:name w:val="Heading 2"/>
    <w:basedOn w:val="Normal"/>
    <w:next w:val="Normal"/>
    <w:qFormat/>
    <w:pPr>
      <w:spacing w:before="360" w:after="200"/>
      <w:outlineLvl w:val="1"/>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2026-03-05T00:07:12.095Z</dcterms:created>
  <dcterms:modified xsi:type="dcterms:W3CDTF">2026-03-05T00:07:12.096Z</dcterms:modified>
</cp:coreProperties>
</file>

<file path=docProps/custom.xml><?xml version="1.0" encoding="utf-8"?>
<Properties xmlns="http://schemas.openxmlformats.org/officeDocument/2006/custom-properties" xmlns:vt="http://schemas.openxmlformats.org/officeDocument/2006/docPropsVTypes"/>
</file>