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D21E" w14:textId="77777777" w:rsidR="0027161D" w:rsidRDefault="0027161D" w:rsidP="006F173D">
      <w:pPr>
        <w:spacing w:line="480" w:lineRule="auto"/>
        <w:jc w:val="center"/>
      </w:pPr>
    </w:p>
    <w:p w14:paraId="0DF6B76C" w14:textId="77777777" w:rsidR="0027161D" w:rsidRDefault="0027161D" w:rsidP="006F173D">
      <w:pPr>
        <w:spacing w:line="480" w:lineRule="auto"/>
        <w:jc w:val="center"/>
      </w:pPr>
    </w:p>
    <w:p w14:paraId="4CE75AB6" w14:textId="77777777" w:rsidR="0027161D" w:rsidRDefault="0027161D" w:rsidP="006F173D">
      <w:pPr>
        <w:spacing w:line="480" w:lineRule="auto"/>
        <w:jc w:val="center"/>
      </w:pPr>
    </w:p>
    <w:p w14:paraId="628FE5F6" w14:textId="7C5D45D8" w:rsidR="0027161D" w:rsidRDefault="0027161D" w:rsidP="006F173D">
      <w:pPr>
        <w:spacing w:line="480" w:lineRule="auto"/>
        <w:jc w:val="center"/>
        <w:rPr>
          <w:b/>
          <w:bCs/>
        </w:rPr>
      </w:pPr>
      <w:r w:rsidRPr="001E6BAF">
        <w:rPr>
          <w:b/>
          <w:bCs/>
        </w:rPr>
        <w:t xml:space="preserve">Week 1 </w:t>
      </w:r>
      <w:r w:rsidR="009C3B33">
        <w:rPr>
          <w:b/>
          <w:bCs/>
        </w:rPr>
        <w:t>Interactive Assignment</w:t>
      </w:r>
      <w:r w:rsidR="00E42CF1">
        <w:rPr>
          <w:b/>
          <w:bCs/>
        </w:rPr>
        <w:t xml:space="preserve">: </w:t>
      </w:r>
      <w:r w:rsidR="00E42CF1" w:rsidRPr="00E42CF1">
        <w:rPr>
          <w:b/>
          <w:bCs/>
        </w:rPr>
        <w:t>Software Quality Attributes</w:t>
      </w:r>
    </w:p>
    <w:p w14:paraId="7773B0E3" w14:textId="77777777" w:rsidR="001E6BAF" w:rsidRPr="001E6BAF" w:rsidRDefault="001E6BAF" w:rsidP="006F173D">
      <w:pPr>
        <w:spacing w:line="480" w:lineRule="auto"/>
        <w:jc w:val="center"/>
        <w:rPr>
          <w:b/>
          <w:bCs/>
        </w:rPr>
      </w:pPr>
    </w:p>
    <w:p w14:paraId="4575F325" w14:textId="77777777" w:rsidR="0027161D" w:rsidRDefault="0027161D" w:rsidP="006F173D">
      <w:pPr>
        <w:spacing w:line="480" w:lineRule="auto"/>
        <w:jc w:val="center"/>
      </w:pPr>
      <w:r>
        <w:t>Shaun Hoadley</w:t>
      </w:r>
    </w:p>
    <w:p w14:paraId="34C7BA31" w14:textId="65E132F8" w:rsidR="001E6BAF" w:rsidRDefault="001E6BAF" w:rsidP="006F173D">
      <w:pPr>
        <w:spacing w:line="480" w:lineRule="auto"/>
        <w:jc w:val="center"/>
      </w:pPr>
      <w:r w:rsidRPr="001E6BAF">
        <w:t>CST307: Software Architecture &amp; Design</w:t>
      </w:r>
    </w:p>
    <w:p w14:paraId="188A6387" w14:textId="2D8DD240" w:rsidR="0027161D" w:rsidRDefault="0027161D" w:rsidP="006F173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1018EA3E" w14:textId="799470FA" w:rsidR="0027161D" w:rsidRDefault="005F55B4" w:rsidP="006F173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November</w:t>
      </w:r>
      <w:r w:rsidR="0027161D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007055">
        <w:rPr>
          <w:rFonts w:cs="Times New Roman"/>
          <w:color w:val="000000"/>
          <w:szCs w:val="24"/>
          <w:shd w:val="clear" w:color="auto" w:fill="FFFFFF"/>
        </w:rPr>
        <w:t>18</w:t>
      </w:r>
      <w:r w:rsidR="0027161D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7D3A96CE" w14:textId="77777777" w:rsidR="009A5D61" w:rsidRDefault="008175F3" w:rsidP="006F173D">
      <w:pPr>
        <w:spacing w:line="480" w:lineRule="auto"/>
      </w:pPr>
      <w:r>
        <w:br w:type="page"/>
      </w:r>
    </w:p>
    <w:p w14:paraId="79606B30" w14:textId="01796590" w:rsidR="009A5D61" w:rsidRPr="00C82FE3" w:rsidRDefault="009A5D61" w:rsidP="006F173D">
      <w:pPr>
        <w:spacing w:line="480" w:lineRule="auto"/>
        <w:jc w:val="center"/>
        <w:rPr>
          <w:b/>
          <w:bCs/>
          <w:sz w:val="28"/>
          <w:szCs w:val="28"/>
        </w:rPr>
      </w:pPr>
      <w:bookmarkStart w:id="0" w:name="OLE_LINK1"/>
      <w:r w:rsidRPr="00C82FE3">
        <w:rPr>
          <w:b/>
          <w:bCs/>
          <w:sz w:val="28"/>
          <w:szCs w:val="28"/>
        </w:rPr>
        <w:lastRenderedPageBreak/>
        <w:t>Software Quality Attributes</w:t>
      </w:r>
    </w:p>
    <w:p w14:paraId="2939EF93" w14:textId="3B038F2D" w:rsidR="00C82FE3" w:rsidRDefault="008E0EE6" w:rsidP="006F173D">
      <w:pPr>
        <w:spacing w:line="480" w:lineRule="auto"/>
        <w:jc w:val="center"/>
        <w:rPr>
          <w:b/>
          <w:bCs/>
        </w:rPr>
      </w:pPr>
      <w:r>
        <w:rPr>
          <w:b/>
          <w:bCs/>
        </w:rPr>
        <w:t>Week One Concept Map</w:t>
      </w:r>
    </w:p>
    <w:bookmarkEnd w:id="0"/>
    <w:p w14:paraId="0EDDC221" w14:textId="77777777" w:rsidR="00B053C5" w:rsidRPr="00B053C5" w:rsidRDefault="00B053C5" w:rsidP="006F173D">
      <w:pPr>
        <w:spacing w:line="480" w:lineRule="auto"/>
      </w:pPr>
    </w:p>
    <w:p w14:paraId="3F556D49" w14:textId="6C6D2681" w:rsidR="008175F3" w:rsidRDefault="0041679E" w:rsidP="006F173D">
      <w:pPr>
        <w:spacing w:line="480" w:lineRule="auto"/>
      </w:pPr>
      <w:r>
        <w:rPr>
          <w:noProof/>
        </w:rPr>
        <w:drawing>
          <wp:inline distT="0" distB="0" distL="0" distR="0" wp14:anchorId="16CB883F" wp14:editId="6E7F4A1E">
            <wp:extent cx="5935980" cy="5242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8E96" w14:textId="77777777" w:rsidR="008E0EE6" w:rsidRDefault="008E0EE6" w:rsidP="008E0EE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</w:p>
    <w:p w14:paraId="4A78C228" w14:textId="77777777" w:rsidR="008E0EE6" w:rsidRDefault="008E0EE6" w:rsidP="008E0EE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</w:p>
    <w:p w14:paraId="1D2FFF9D" w14:textId="77777777" w:rsidR="008E0EE6" w:rsidRDefault="008E0EE6" w:rsidP="008E0EE6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</w:p>
    <w:p w14:paraId="7E4F3833" w14:textId="15BD609C" w:rsidR="008162EE" w:rsidRPr="00DC6D46" w:rsidRDefault="004678D5" w:rsidP="00DC6D46">
      <w:pPr>
        <w:shd w:val="clear" w:color="auto" w:fill="FFFFFF"/>
        <w:spacing w:before="100" w:beforeAutospacing="1" w:after="100" w:afterAutospacing="1" w:line="480" w:lineRule="auto"/>
        <w:ind w:left="359"/>
        <w:jc w:val="center"/>
        <w:rPr>
          <w:rFonts w:eastAsia="Times New Roman" w:cs="Times New Roman"/>
          <w:b/>
          <w:bCs/>
          <w:color w:val="3D494C"/>
          <w:sz w:val="28"/>
          <w:szCs w:val="28"/>
        </w:rPr>
      </w:pPr>
      <w:r w:rsidRPr="00DC6D46">
        <w:rPr>
          <w:rFonts w:eastAsia="Times New Roman" w:cs="Times New Roman"/>
          <w:b/>
          <w:bCs/>
          <w:color w:val="3D494C"/>
          <w:sz w:val="28"/>
          <w:szCs w:val="28"/>
        </w:rPr>
        <w:lastRenderedPageBreak/>
        <w:t>Define each software quality.</w:t>
      </w:r>
    </w:p>
    <w:p w14:paraId="2CCB2CDC" w14:textId="100DFE49" w:rsidR="00C43089" w:rsidRDefault="00197A79" w:rsidP="008751A9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proofErr w:type="spellStart"/>
      <w:r>
        <w:rPr>
          <w:rFonts w:eastAsia="Times New Roman" w:cs="Times New Roman"/>
          <w:color w:val="3D494C"/>
          <w:szCs w:val="24"/>
        </w:rPr>
        <w:t>Ingeno</w:t>
      </w:r>
      <w:proofErr w:type="spellEnd"/>
      <w:r w:rsidR="00D154C7">
        <w:rPr>
          <w:rFonts w:eastAsia="Times New Roman" w:cs="Times New Roman"/>
          <w:color w:val="3D494C"/>
          <w:szCs w:val="24"/>
        </w:rPr>
        <w:t xml:space="preserve"> points out </w:t>
      </w:r>
      <w:r w:rsidR="00915ADE">
        <w:rPr>
          <w:rFonts w:eastAsia="Times New Roman" w:cs="Times New Roman"/>
          <w:color w:val="3D494C"/>
          <w:szCs w:val="24"/>
        </w:rPr>
        <w:t xml:space="preserve">that quality attributes </w:t>
      </w:r>
      <w:r w:rsidR="00D30736">
        <w:rPr>
          <w:rFonts w:eastAsia="Times New Roman" w:cs="Times New Roman"/>
          <w:color w:val="3D494C"/>
          <w:szCs w:val="24"/>
        </w:rPr>
        <w:t xml:space="preserve">are important </w:t>
      </w:r>
      <w:r w:rsidR="00883796">
        <w:rPr>
          <w:rFonts w:eastAsia="Times New Roman" w:cs="Times New Roman"/>
          <w:color w:val="3D494C"/>
          <w:szCs w:val="24"/>
        </w:rPr>
        <w:t xml:space="preserve">in software and should be considered throughout the </w:t>
      </w:r>
      <w:r w:rsidR="00C02C8B">
        <w:rPr>
          <w:rFonts w:eastAsia="Times New Roman" w:cs="Times New Roman"/>
          <w:color w:val="3D494C"/>
          <w:szCs w:val="24"/>
        </w:rPr>
        <w:t xml:space="preserve">software development life cycle (2018). </w:t>
      </w:r>
      <w:r w:rsidR="00184628">
        <w:rPr>
          <w:rFonts w:eastAsia="Times New Roman" w:cs="Times New Roman"/>
          <w:color w:val="3D494C"/>
          <w:szCs w:val="24"/>
        </w:rPr>
        <w:t xml:space="preserve">It was stated </w:t>
      </w:r>
      <w:r w:rsidR="005F2814">
        <w:rPr>
          <w:rFonts w:eastAsia="Times New Roman" w:cs="Times New Roman"/>
          <w:color w:val="3D494C"/>
          <w:szCs w:val="24"/>
        </w:rPr>
        <w:t>by Aydin</w:t>
      </w:r>
      <w:r w:rsidR="007132C4">
        <w:rPr>
          <w:rFonts w:eastAsia="Times New Roman" w:cs="Times New Roman"/>
          <w:color w:val="3D494C"/>
          <w:szCs w:val="24"/>
        </w:rPr>
        <w:t xml:space="preserve">, </w:t>
      </w:r>
      <w:r w:rsidR="00E31351">
        <w:rPr>
          <w:rFonts w:eastAsia="Times New Roman" w:cs="Times New Roman"/>
          <w:color w:val="3D494C"/>
          <w:szCs w:val="24"/>
        </w:rPr>
        <w:t xml:space="preserve">“quality attributes were presented </w:t>
      </w:r>
      <w:r w:rsidR="0055115C">
        <w:rPr>
          <w:rFonts w:eastAsia="Times New Roman" w:cs="Times New Roman"/>
          <w:color w:val="3D494C"/>
          <w:szCs w:val="24"/>
        </w:rPr>
        <w:t>within two categories that are executional and evolutionary</w:t>
      </w:r>
      <w:r w:rsidR="00AC7C01">
        <w:rPr>
          <w:rFonts w:eastAsia="Times New Roman" w:cs="Times New Roman"/>
          <w:color w:val="3D494C"/>
          <w:szCs w:val="24"/>
        </w:rPr>
        <w:t>” (2020, pg. 2511).</w:t>
      </w:r>
    </w:p>
    <w:p w14:paraId="245B7D63" w14:textId="471424E2" w:rsidR="00153124" w:rsidRPr="00153124" w:rsidRDefault="00AD3BB9" w:rsidP="008751A9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>Executional Quality Attributes:</w:t>
      </w:r>
    </w:p>
    <w:p w14:paraId="57ABC1D7" w14:textId="77777777" w:rsidR="00D83783" w:rsidRPr="00D83783" w:rsidRDefault="005471A8" w:rsidP="00324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 xml:space="preserve">Availability  </w:t>
      </w:r>
    </w:p>
    <w:p w14:paraId="4134F67C" w14:textId="054C3577" w:rsidR="0032487D" w:rsidRDefault="008751A9" w:rsidP="00D83783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This is the degree</w:t>
      </w:r>
      <w:r w:rsidR="006377D9">
        <w:rPr>
          <w:rFonts w:eastAsia="Times New Roman" w:cs="Times New Roman"/>
          <w:color w:val="3D494C"/>
          <w:szCs w:val="24"/>
        </w:rPr>
        <w:t xml:space="preserve"> that </w:t>
      </w:r>
      <w:r w:rsidR="00B66F88">
        <w:rPr>
          <w:rFonts w:eastAsia="Times New Roman" w:cs="Times New Roman"/>
          <w:color w:val="3D494C"/>
          <w:szCs w:val="24"/>
        </w:rPr>
        <w:t xml:space="preserve">software will </w:t>
      </w:r>
      <w:r w:rsidR="00D525AA">
        <w:rPr>
          <w:rFonts w:eastAsia="Times New Roman" w:cs="Times New Roman"/>
          <w:color w:val="3D494C"/>
          <w:szCs w:val="24"/>
        </w:rPr>
        <w:t>work properly at the time it is needed.</w:t>
      </w:r>
    </w:p>
    <w:p w14:paraId="3C54AC8E" w14:textId="77777777" w:rsidR="00D83783" w:rsidRDefault="006D257E" w:rsidP="00324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  <w:r w:rsidRPr="006D257E">
        <w:rPr>
          <w:rFonts w:eastAsia="Times New Roman" w:cs="Times New Roman"/>
          <w:b/>
          <w:bCs/>
          <w:color w:val="3D494C"/>
          <w:szCs w:val="24"/>
        </w:rPr>
        <w:t>Portability</w:t>
      </w:r>
      <w:r>
        <w:rPr>
          <w:rFonts w:eastAsia="Times New Roman" w:cs="Times New Roman"/>
          <w:b/>
          <w:bCs/>
          <w:color w:val="3D494C"/>
          <w:szCs w:val="24"/>
        </w:rPr>
        <w:t xml:space="preserve">  </w:t>
      </w:r>
    </w:p>
    <w:p w14:paraId="4A0F3360" w14:textId="4D832CA6" w:rsidR="00D525AA" w:rsidRPr="00C66538" w:rsidRDefault="00FD1242" w:rsidP="00D83783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This </w:t>
      </w:r>
      <w:r w:rsidR="00251915">
        <w:rPr>
          <w:rFonts w:eastAsia="Times New Roman" w:cs="Times New Roman"/>
          <w:color w:val="3D494C"/>
          <w:szCs w:val="24"/>
        </w:rPr>
        <w:t>is how adaptable the software is ac</w:t>
      </w:r>
      <w:r w:rsidR="00C66538">
        <w:rPr>
          <w:rFonts w:eastAsia="Times New Roman" w:cs="Times New Roman"/>
          <w:color w:val="3D494C"/>
          <w:szCs w:val="24"/>
        </w:rPr>
        <w:t>ross multiple platforms.</w:t>
      </w:r>
    </w:p>
    <w:p w14:paraId="757A36AC" w14:textId="77777777" w:rsidR="00D83783" w:rsidRDefault="00C66538" w:rsidP="00324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 xml:space="preserve">Interoperability </w:t>
      </w:r>
    </w:p>
    <w:p w14:paraId="6F6178E7" w14:textId="6878985E" w:rsidR="00C66538" w:rsidRPr="00886062" w:rsidRDefault="00006458" w:rsidP="00D83783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This represents</w:t>
      </w:r>
      <w:r w:rsidR="00C82FE3">
        <w:rPr>
          <w:rFonts w:eastAsia="Times New Roman" w:cs="Times New Roman"/>
          <w:color w:val="3D494C"/>
          <w:szCs w:val="24"/>
        </w:rPr>
        <w:t xml:space="preserve"> </w:t>
      </w:r>
      <w:r w:rsidR="008E0EE6">
        <w:rPr>
          <w:rFonts w:eastAsia="Times New Roman" w:cs="Times New Roman"/>
          <w:color w:val="3D494C"/>
          <w:szCs w:val="24"/>
        </w:rPr>
        <w:t xml:space="preserve">how effective and efficient the software </w:t>
      </w:r>
      <w:r w:rsidR="00BF16BF">
        <w:rPr>
          <w:rFonts w:eastAsia="Times New Roman" w:cs="Times New Roman"/>
          <w:color w:val="3D494C"/>
          <w:szCs w:val="24"/>
        </w:rPr>
        <w:t>can exchange and use information from other software systems</w:t>
      </w:r>
      <w:r w:rsidR="00886062">
        <w:rPr>
          <w:rFonts w:eastAsia="Times New Roman" w:cs="Times New Roman"/>
          <w:color w:val="3D494C"/>
          <w:szCs w:val="24"/>
        </w:rPr>
        <w:t>.</w:t>
      </w:r>
    </w:p>
    <w:p w14:paraId="2B07DDFE" w14:textId="68C7D319" w:rsidR="00886062" w:rsidRDefault="00594D4F" w:rsidP="00324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 xml:space="preserve">Testability </w:t>
      </w:r>
    </w:p>
    <w:p w14:paraId="54FA574C" w14:textId="796EAF0E" w:rsidR="00D83783" w:rsidRDefault="00980B96" w:rsidP="00D83783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Testability is the degree that</w:t>
      </w:r>
      <w:r w:rsidR="00FC45A8">
        <w:rPr>
          <w:rFonts w:eastAsia="Times New Roman" w:cs="Times New Roman"/>
          <w:color w:val="3D494C"/>
          <w:szCs w:val="24"/>
        </w:rPr>
        <w:t>, in its given context,</w:t>
      </w:r>
      <w:r>
        <w:rPr>
          <w:rFonts w:eastAsia="Times New Roman" w:cs="Times New Roman"/>
          <w:color w:val="3D494C"/>
          <w:szCs w:val="24"/>
        </w:rPr>
        <w:t xml:space="preserve"> </w:t>
      </w:r>
      <w:r w:rsidR="0046071E">
        <w:rPr>
          <w:rFonts w:eastAsia="Times New Roman" w:cs="Times New Roman"/>
          <w:color w:val="3D494C"/>
          <w:szCs w:val="24"/>
        </w:rPr>
        <w:t xml:space="preserve">software </w:t>
      </w:r>
      <w:r w:rsidR="0080218B">
        <w:rPr>
          <w:rFonts w:eastAsia="Times New Roman" w:cs="Times New Roman"/>
          <w:color w:val="3D494C"/>
          <w:szCs w:val="24"/>
        </w:rPr>
        <w:t>can support testing</w:t>
      </w:r>
      <w:r w:rsidR="00FC45A8">
        <w:rPr>
          <w:rFonts w:eastAsia="Times New Roman" w:cs="Times New Roman"/>
          <w:color w:val="3D494C"/>
          <w:szCs w:val="24"/>
        </w:rPr>
        <w:t xml:space="preserve">. </w:t>
      </w:r>
      <w:r w:rsidR="009B5883">
        <w:rPr>
          <w:rFonts w:eastAsia="Times New Roman" w:cs="Times New Roman"/>
          <w:color w:val="3D494C"/>
          <w:szCs w:val="24"/>
        </w:rPr>
        <w:t xml:space="preserve">The higher the testability, the easier </w:t>
      </w:r>
      <w:r w:rsidR="00F659B6">
        <w:rPr>
          <w:rFonts w:eastAsia="Times New Roman" w:cs="Times New Roman"/>
          <w:color w:val="3D494C"/>
          <w:szCs w:val="24"/>
        </w:rPr>
        <w:t>it is to test software and its components.</w:t>
      </w:r>
    </w:p>
    <w:p w14:paraId="263EAA6B" w14:textId="26924A98" w:rsidR="00F659B6" w:rsidRDefault="00F659B6" w:rsidP="00F659B6">
      <w:p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ab/>
      </w:r>
      <w:r>
        <w:rPr>
          <w:rFonts w:eastAsia="Times New Roman" w:cs="Times New Roman"/>
          <w:b/>
          <w:bCs/>
          <w:color w:val="3D494C"/>
          <w:szCs w:val="24"/>
        </w:rPr>
        <w:t>Evolutionary Quality Attributes:</w:t>
      </w:r>
    </w:p>
    <w:p w14:paraId="55447160" w14:textId="41E7E3F4" w:rsidR="00F659B6" w:rsidRDefault="00824380" w:rsidP="00F659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>Main</w:t>
      </w:r>
      <w:r w:rsidR="00343535">
        <w:rPr>
          <w:rFonts w:eastAsia="Times New Roman" w:cs="Times New Roman"/>
          <w:b/>
          <w:bCs/>
          <w:color w:val="3D494C"/>
          <w:szCs w:val="24"/>
        </w:rPr>
        <w:t>tainability</w:t>
      </w:r>
    </w:p>
    <w:p w14:paraId="7820E320" w14:textId="59D3CDEE" w:rsidR="00E36D24" w:rsidRDefault="00E36D24" w:rsidP="00E36D24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Maintainability </w:t>
      </w:r>
      <w:r w:rsidR="002C7E67">
        <w:rPr>
          <w:rFonts w:eastAsia="Times New Roman" w:cs="Times New Roman"/>
          <w:color w:val="3D494C"/>
          <w:szCs w:val="24"/>
        </w:rPr>
        <w:t xml:space="preserve">represents the </w:t>
      </w:r>
      <w:r w:rsidR="00B11506">
        <w:rPr>
          <w:rFonts w:eastAsia="Times New Roman" w:cs="Times New Roman"/>
          <w:color w:val="3D494C"/>
          <w:szCs w:val="24"/>
        </w:rPr>
        <w:t>ease</w:t>
      </w:r>
      <w:r w:rsidR="0008422E">
        <w:rPr>
          <w:rFonts w:eastAsia="Times New Roman" w:cs="Times New Roman"/>
          <w:color w:val="3D494C"/>
          <w:szCs w:val="24"/>
        </w:rPr>
        <w:t xml:space="preserve"> in which software is </w:t>
      </w:r>
      <w:r w:rsidR="00FF4CA7">
        <w:rPr>
          <w:rFonts w:eastAsia="Times New Roman" w:cs="Times New Roman"/>
          <w:color w:val="3D494C"/>
          <w:szCs w:val="24"/>
        </w:rPr>
        <w:t>updated and maintained.</w:t>
      </w:r>
    </w:p>
    <w:p w14:paraId="2D8FF788" w14:textId="2894D665" w:rsidR="00FF4CA7" w:rsidRDefault="00FF4CA7" w:rsidP="00FF4C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>Usability</w:t>
      </w:r>
    </w:p>
    <w:p w14:paraId="70F1ADF1" w14:textId="24231DA6" w:rsidR="00FF4CA7" w:rsidRDefault="0009369F" w:rsidP="00FF4CA7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Usability is </w:t>
      </w:r>
      <w:r w:rsidR="00100C24">
        <w:rPr>
          <w:rFonts w:eastAsia="Times New Roman" w:cs="Times New Roman"/>
          <w:color w:val="3D494C"/>
          <w:szCs w:val="24"/>
        </w:rPr>
        <w:t>the ease of use</w:t>
      </w:r>
      <w:r w:rsidR="00F14115">
        <w:rPr>
          <w:rFonts w:eastAsia="Times New Roman" w:cs="Times New Roman"/>
          <w:color w:val="3D494C"/>
          <w:szCs w:val="24"/>
        </w:rPr>
        <w:t xml:space="preserve"> of the software</w:t>
      </w:r>
      <w:r w:rsidR="00100C24">
        <w:rPr>
          <w:rFonts w:eastAsia="Times New Roman" w:cs="Times New Roman"/>
          <w:color w:val="3D494C"/>
          <w:szCs w:val="24"/>
        </w:rPr>
        <w:t xml:space="preserve"> for the required task</w:t>
      </w:r>
      <w:r w:rsidR="00F14115">
        <w:rPr>
          <w:rFonts w:eastAsia="Times New Roman" w:cs="Times New Roman"/>
          <w:color w:val="3D494C"/>
          <w:szCs w:val="24"/>
        </w:rPr>
        <w:t xml:space="preserve"> by users and directly affects </w:t>
      </w:r>
      <w:r w:rsidR="004B2AB8">
        <w:rPr>
          <w:rFonts w:eastAsia="Times New Roman" w:cs="Times New Roman"/>
          <w:color w:val="3D494C"/>
          <w:szCs w:val="24"/>
        </w:rPr>
        <w:t>user satisfaction.</w:t>
      </w:r>
    </w:p>
    <w:p w14:paraId="72351C67" w14:textId="7A8F96F9" w:rsidR="00C415EF" w:rsidRDefault="00C415EF" w:rsidP="00FF4CA7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rPr>
          <w:rFonts w:eastAsia="Times New Roman" w:cs="Times New Roman"/>
          <w:color w:val="3D494C"/>
          <w:szCs w:val="24"/>
        </w:rPr>
      </w:pPr>
    </w:p>
    <w:p w14:paraId="719FBC86" w14:textId="77777777" w:rsidR="00C415EF" w:rsidRPr="00FF4CA7" w:rsidRDefault="00C415EF" w:rsidP="006F27E3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center"/>
        <w:rPr>
          <w:rFonts w:eastAsia="Times New Roman" w:cs="Times New Roman"/>
          <w:color w:val="3D494C"/>
          <w:szCs w:val="24"/>
        </w:rPr>
      </w:pPr>
    </w:p>
    <w:p w14:paraId="254E28CA" w14:textId="7A4E0DC5" w:rsidR="0023595E" w:rsidRPr="006F27E3" w:rsidRDefault="006F27E3" w:rsidP="006F27E3">
      <w:pPr>
        <w:shd w:val="clear" w:color="auto" w:fill="FFFFFF"/>
        <w:spacing w:before="100" w:beforeAutospacing="1" w:after="100" w:afterAutospacing="1" w:line="480" w:lineRule="auto"/>
        <w:ind w:left="359"/>
        <w:jc w:val="center"/>
        <w:rPr>
          <w:rFonts w:eastAsia="Times New Roman" w:cs="Times New Roman"/>
          <w:b/>
          <w:bCs/>
          <w:color w:val="3D494C"/>
          <w:sz w:val="28"/>
          <w:szCs w:val="28"/>
        </w:rPr>
      </w:pPr>
      <w:r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>E</w:t>
      </w:r>
      <w:r w:rsidR="008162EE" w:rsidRPr="006F27E3"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 xml:space="preserve">xternal and </w:t>
      </w:r>
      <w:r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>I</w:t>
      </w:r>
      <w:r w:rsidR="008162EE" w:rsidRPr="006F27E3"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 xml:space="preserve">nternal </w:t>
      </w:r>
      <w:r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>S</w:t>
      </w:r>
      <w:r w:rsidR="008162EE" w:rsidRPr="006F27E3"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 xml:space="preserve">oftware </w:t>
      </w:r>
      <w:r w:rsidR="00DC6D46"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>Q</w:t>
      </w:r>
      <w:r w:rsidR="008162EE" w:rsidRPr="006F27E3">
        <w:rPr>
          <w:rFonts w:cs="Times New Roman"/>
          <w:b/>
          <w:bCs/>
          <w:color w:val="3D494C"/>
          <w:sz w:val="28"/>
          <w:szCs w:val="28"/>
          <w:shd w:val="clear" w:color="auto" w:fill="FFFFFF"/>
        </w:rPr>
        <w:t>ualities</w:t>
      </w:r>
    </w:p>
    <w:p w14:paraId="2E2B6943" w14:textId="0345475F" w:rsidR="00952B34" w:rsidRDefault="00930A8D" w:rsidP="00161129">
      <w:pPr>
        <w:shd w:val="clear" w:color="auto" w:fill="FFFFFF"/>
        <w:spacing w:before="100" w:beforeAutospacing="1" w:after="100" w:afterAutospacing="1" w:line="480" w:lineRule="auto"/>
        <w:ind w:left="72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External </w:t>
      </w:r>
      <w:r w:rsidR="007D3FE4">
        <w:rPr>
          <w:rFonts w:eastAsia="Times New Roman" w:cs="Times New Roman"/>
          <w:color w:val="3D494C"/>
          <w:szCs w:val="24"/>
        </w:rPr>
        <w:t>software qualities</w:t>
      </w:r>
      <w:r w:rsidR="002A269A">
        <w:rPr>
          <w:rFonts w:eastAsia="Times New Roman" w:cs="Times New Roman"/>
          <w:color w:val="3D494C"/>
          <w:szCs w:val="24"/>
        </w:rPr>
        <w:t xml:space="preserve"> measure</w:t>
      </w:r>
      <w:r w:rsidR="000E507A">
        <w:rPr>
          <w:rFonts w:eastAsia="Times New Roman" w:cs="Times New Roman"/>
          <w:color w:val="3D494C"/>
          <w:szCs w:val="24"/>
        </w:rPr>
        <w:t xml:space="preserve"> if the</w:t>
      </w:r>
      <w:r w:rsidR="00D71E15">
        <w:rPr>
          <w:rFonts w:eastAsia="Times New Roman" w:cs="Times New Roman"/>
          <w:color w:val="3D494C"/>
          <w:szCs w:val="24"/>
        </w:rPr>
        <w:t xml:space="preserve"> stakeholder</w:t>
      </w:r>
      <w:r w:rsidR="000E507A">
        <w:rPr>
          <w:rFonts w:eastAsia="Times New Roman" w:cs="Times New Roman"/>
          <w:color w:val="3D494C"/>
          <w:szCs w:val="24"/>
        </w:rPr>
        <w:t xml:space="preserve"> needs and</w:t>
      </w:r>
      <w:r w:rsidR="00D71E15">
        <w:rPr>
          <w:rFonts w:eastAsia="Times New Roman" w:cs="Times New Roman"/>
          <w:color w:val="3D494C"/>
          <w:szCs w:val="24"/>
        </w:rPr>
        <w:t xml:space="preserve"> requirements</w:t>
      </w:r>
      <w:r w:rsidR="000E507A">
        <w:rPr>
          <w:rFonts w:eastAsia="Times New Roman" w:cs="Times New Roman"/>
          <w:color w:val="3D494C"/>
          <w:szCs w:val="24"/>
        </w:rPr>
        <w:t xml:space="preserve"> are fulfilled. The following are external</w:t>
      </w:r>
      <w:r w:rsidR="0014729E">
        <w:rPr>
          <w:rFonts w:eastAsia="Times New Roman" w:cs="Times New Roman"/>
          <w:color w:val="3D494C"/>
          <w:szCs w:val="24"/>
        </w:rPr>
        <w:t xml:space="preserve"> </w:t>
      </w:r>
      <w:r w:rsidR="000E507A">
        <w:rPr>
          <w:rFonts w:eastAsia="Times New Roman" w:cs="Times New Roman"/>
          <w:color w:val="3D494C"/>
          <w:szCs w:val="24"/>
        </w:rPr>
        <w:t xml:space="preserve">software qualities: </w:t>
      </w:r>
      <w:r w:rsidR="00C833E7">
        <w:rPr>
          <w:rFonts w:eastAsia="Times New Roman" w:cs="Times New Roman"/>
          <w:color w:val="3D494C"/>
          <w:szCs w:val="24"/>
        </w:rPr>
        <w:t xml:space="preserve">Accuracy, adaptability, </w:t>
      </w:r>
      <w:r w:rsidR="00471310">
        <w:rPr>
          <w:rFonts w:eastAsia="Times New Roman" w:cs="Times New Roman"/>
          <w:color w:val="3D494C"/>
          <w:szCs w:val="24"/>
        </w:rPr>
        <w:t xml:space="preserve">correctness, efficiency, integrity, </w:t>
      </w:r>
      <w:r w:rsidR="00851A82">
        <w:rPr>
          <w:rFonts w:eastAsia="Times New Roman" w:cs="Times New Roman"/>
          <w:color w:val="3D494C"/>
          <w:szCs w:val="24"/>
        </w:rPr>
        <w:t>reliability, and robustness.</w:t>
      </w:r>
    </w:p>
    <w:p w14:paraId="13CFADCE" w14:textId="60EEAACE" w:rsidR="00851A82" w:rsidRPr="00161129" w:rsidRDefault="00851A82" w:rsidP="00161129">
      <w:pPr>
        <w:shd w:val="clear" w:color="auto" w:fill="FFFFFF"/>
        <w:spacing w:before="100" w:beforeAutospacing="1" w:after="100" w:afterAutospacing="1" w:line="480" w:lineRule="auto"/>
        <w:ind w:left="72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Internal software qualities </w:t>
      </w:r>
      <w:r w:rsidR="008D62BB">
        <w:rPr>
          <w:rFonts w:eastAsia="Times New Roman" w:cs="Times New Roman"/>
          <w:color w:val="3D494C"/>
          <w:szCs w:val="24"/>
        </w:rPr>
        <w:t xml:space="preserve">determine </w:t>
      </w:r>
      <w:r w:rsidR="001F58A5">
        <w:rPr>
          <w:rFonts w:eastAsia="Times New Roman" w:cs="Times New Roman"/>
          <w:color w:val="3D494C"/>
          <w:szCs w:val="24"/>
        </w:rPr>
        <w:t>the ability to proceed on a project</w:t>
      </w:r>
      <w:r w:rsidR="00AB15C5">
        <w:rPr>
          <w:rFonts w:eastAsia="Times New Roman" w:cs="Times New Roman"/>
          <w:color w:val="3D494C"/>
          <w:szCs w:val="24"/>
        </w:rPr>
        <w:t xml:space="preserve">; With a high internal quality, </w:t>
      </w:r>
      <w:r w:rsidR="005A0A83">
        <w:rPr>
          <w:rFonts w:eastAsia="Times New Roman" w:cs="Times New Roman"/>
          <w:color w:val="3D494C"/>
          <w:szCs w:val="24"/>
        </w:rPr>
        <w:t xml:space="preserve">software is easier to change, test, and extend. Internal software qualities </w:t>
      </w:r>
      <w:proofErr w:type="gramStart"/>
      <w:r w:rsidR="005A0A83">
        <w:rPr>
          <w:rFonts w:eastAsia="Times New Roman" w:cs="Times New Roman"/>
          <w:color w:val="3D494C"/>
          <w:szCs w:val="24"/>
        </w:rPr>
        <w:t>include:</w:t>
      </w:r>
      <w:proofErr w:type="gramEnd"/>
      <w:r w:rsidR="005A0A83">
        <w:rPr>
          <w:rFonts w:eastAsia="Times New Roman" w:cs="Times New Roman"/>
          <w:color w:val="3D494C"/>
          <w:szCs w:val="24"/>
        </w:rPr>
        <w:t xml:space="preserve"> </w:t>
      </w:r>
      <w:r w:rsidR="00C45DE6">
        <w:rPr>
          <w:rFonts w:eastAsia="Times New Roman" w:cs="Times New Roman"/>
          <w:color w:val="3D494C"/>
          <w:szCs w:val="24"/>
        </w:rPr>
        <w:t xml:space="preserve">Flexibility, maintainability, </w:t>
      </w:r>
      <w:r w:rsidR="000A3E1C">
        <w:rPr>
          <w:rFonts w:eastAsia="Times New Roman" w:cs="Times New Roman"/>
          <w:color w:val="3D494C"/>
          <w:szCs w:val="24"/>
        </w:rPr>
        <w:t xml:space="preserve">portability, readability, </w:t>
      </w:r>
      <w:proofErr w:type="spellStart"/>
      <w:r w:rsidR="000A3E1C">
        <w:rPr>
          <w:rFonts w:eastAsia="Times New Roman" w:cs="Times New Roman"/>
          <w:color w:val="3D494C"/>
          <w:szCs w:val="24"/>
        </w:rPr>
        <w:t>reuseability</w:t>
      </w:r>
      <w:proofErr w:type="spellEnd"/>
      <w:r w:rsidR="000A3E1C">
        <w:rPr>
          <w:rFonts w:eastAsia="Times New Roman" w:cs="Times New Roman"/>
          <w:color w:val="3D494C"/>
          <w:szCs w:val="24"/>
        </w:rPr>
        <w:t xml:space="preserve">, </w:t>
      </w:r>
      <w:r w:rsidR="008551E3">
        <w:rPr>
          <w:rFonts w:eastAsia="Times New Roman" w:cs="Times New Roman"/>
          <w:color w:val="3D494C"/>
          <w:szCs w:val="24"/>
        </w:rPr>
        <w:t>testability, and understandability.</w:t>
      </w:r>
    </w:p>
    <w:p w14:paraId="64675E8F" w14:textId="0F00F63B" w:rsidR="00064E4D" w:rsidRDefault="00064E4D" w:rsidP="00064E4D">
      <w:p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</w:p>
    <w:p w14:paraId="32F2E623" w14:textId="2B73A91A" w:rsidR="002324EF" w:rsidRDefault="002324EF">
      <w:pPr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br w:type="page"/>
      </w:r>
    </w:p>
    <w:p w14:paraId="0F2B22DD" w14:textId="1E7423E0" w:rsidR="002324EF" w:rsidRPr="008E0EE6" w:rsidRDefault="002324EF" w:rsidP="002324EF">
      <w:pPr>
        <w:shd w:val="clear" w:color="auto" w:fill="FFFFFF"/>
        <w:spacing w:before="100" w:beforeAutospacing="1" w:after="100" w:afterAutospacing="1" w:line="480" w:lineRule="auto"/>
        <w:jc w:val="center"/>
        <w:rPr>
          <w:rFonts w:eastAsia="Times New Roman" w:cs="Times New Roman"/>
          <w:color w:val="3D494C"/>
          <w:sz w:val="28"/>
          <w:szCs w:val="28"/>
        </w:rPr>
      </w:pPr>
      <w:r w:rsidRPr="008E0EE6">
        <w:rPr>
          <w:rFonts w:eastAsia="Times New Roman" w:cs="Times New Roman"/>
          <w:b/>
          <w:bCs/>
          <w:color w:val="3D494C"/>
          <w:sz w:val="28"/>
          <w:szCs w:val="28"/>
        </w:rPr>
        <w:lastRenderedPageBreak/>
        <w:t>References</w:t>
      </w:r>
    </w:p>
    <w:p w14:paraId="6891121A" w14:textId="78415317" w:rsidR="002324EF" w:rsidRDefault="000B5197" w:rsidP="00311EF5">
      <w:pPr>
        <w:shd w:val="clear" w:color="auto" w:fill="FFFFFF"/>
        <w:spacing w:before="100" w:beforeAutospacing="1" w:after="100" w:afterAutospacing="1" w:line="480" w:lineRule="auto"/>
        <w:ind w:left="720" w:hanging="72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Aydin, </w:t>
      </w:r>
      <w:r w:rsidR="007C2355">
        <w:rPr>
          <w:rFonts w:eastAsia="Times New Roman" w:cs="Times New Roman"/>
          <w:color w:val="3D494C"/>
          <w:szCs w:val="24"/>
        </w:rPr>
        <w:t xml:space="preserve">A. A. (2020) Prominent </w:t>
      </w:r>
      <w:r w:rsidR="00D52AE7">
        <w:rPr>
          <w:rFonts w:eastAsia="Times New Roman" w:cs="Times New Roman"/>
          <w:color w:val="3D494C"/>
          <w:szCs w:val="24"/>
        </w:rPr>
        <w:t>q</w:t>
      </w:r>
      <w:r w:rsidR="007C2355">
        <w:rPr>
          <w:rFonts w:eastAsia="Times New Roman" w:cs="Times New Roman"/>
          <w:color w:val="3D494C"/>
          <w:szCs w:val="24"/>
        </w:rPr>
        <w:t>uali</w:t>
      </w:r>
      <w:r w:rsidR="00D52AE7">
        <w:rPr>
          <w:rFonts w:eastAsia="Times New Roman" w:cs="Times New Roman"/>
          <w:color w:val="3D494C"/>
          <w:szCs w:val="24"/>
        </w:rPr>
        <w:t>ty attributes of crisis software</w:t>
      </w:r>
      <w:r w:rsidR="007F3304">
        <w:rPr>
          <w:rFonts w:eastAsia="Times New Roman" w:cs="Times New Roman"/>
          <w:color w:val="3D494C"/>
          <w:szCs w:val="24"/>
        </w:rPr>
        <w:t xml:space="preserve"> systems: a literature review. </w:t>
      </w:r>
      <w:r w:rsidR="00EE352A">
        <w:rPr>
          <w:rFonts w:eastAsia="Times New Roman" w:cs="Times New Roman"/>
          <w:i/>
          <w:iCs/>
          <w:color w:val="3D494C"/>
          <w:szCs w:val="24"/>
        </w:rPr>
        <w:t xml:space="preserve">Turkish Journal of Electrical </w:t>
      </w:r>
      <w:r w:rsidR="000A7D09">
        <w:rPr>
          <w:rFonts w:eastAsia="Times New Roman" w:cs="Times New Roman"/>
          <w:i/>
          <w:iCs/>
          <w:color w:val="3D494C"/>
          <w:szCs w:val="24"/>
        </w:rPr>
        <w:t>Engineering &amp; Computer Sciences, 28(</w:t>
      </w:r>
      <w:r w:rsidR="00C9722A">
        <w:rPr>
          <w:rFonts w:eastAsia="Times New Roman" w:cs="Times New Roman"/>
          <w:i/>
          <w:iCs/>
          <w:color w:val="3D494C"/>
          <w:szCs w:val="24"/>
        </w:rPr>
        <w:t xml:space="preserve">5), </w:t>
      </w:r>
      <w:r w:rsidR="00C9722A">
        <w:rPr>
          <w:rFonts w:eastAsia="Times New Roman" w:cs="Times New Roman"/>
          <w:color w:val="3D494C"/>
          <w:szCs w:val="24"/>
        </w:rPr>
        <w:t xml:space="preserve">2507-2522. </w:t>
      </w:r>
      <w:hyperlink r:id="rId8" w:history="1">
        <w:r w:rsidR="00311EF5" w:rsidRPr="00697B3E">
          <w:rPr>
            <w:rStyle w:val="Hyperlink"/>
            <w:rFonts w:eastAsia="Times New Roman" w:cs="Times New Roman"/>
            <w:szCs w:val="24"/>
          </w:rPr>
          <w:t>https://doi-org.proxy-library.ashford.edu/10.3906/elk-1911-5</w:t>
        </w:r>
      </w:hyperlink>
    </w:p>
    <w:p w14:paraId="13EDB5F4" w14:textId="7660FA1D" w:rsidR="00311EF5" w:rsidRPr="00C9722A" w:rsidRDefault="002536E7" w:rsidP="00311EF5">
      <w:pPr>
        <w:shd w:val="clear" w:color="auto" w:fill="FFFFFF"/>
        <w:spacing w:before="100" w:beforeAutospacing="1" w:after="100" w:afterAutospacing="1" w:line="480" w:lineRule="auto"/>
        <w:ind w:left="720" w:hanging="720"/>
        <w:rPr>
          <w:rFonts w:eastAsia="Times New Roman" w:cs="Times New Roman"/>
          <w:color w:val="3D494C"/>
          <w:szCs w:val="24"/>
        </w:rPr>
      </w:pPr>
      <w:proofErr w:type="spellStart"/>
      <w:r w:rsidRPr="002536E7">
        <w:rPr>
          <w:rFonts w:eastAsia="Times New Roman" w:cs="Times New Roman"/>
          <w:color w:val="3D494C"/>
          <w:szCs w:val="24"/>
        </w:rPr>
        <w:t>Ingeno</w:t>
      </w:r>
      <w:proofErr w:type="spellEnd"/>
      <w:r w:rsidRPr="002536E7">
        <w:rPr>
          <w:rFonts w:eastAsia="Times New Roman" w:cs="Times New Roman"/>
          <w:color w:val="3D494C"/>
          <w:szCs w:val="24"/>
        </w:rPr>
        <w:t xml:space="preserve">, J. (2018). </w:t>
      </w:r>
      <w:r w:rsidRPr="00705D80">
        <w:rPr>
          <w:rFonts w:eastAsia="Times New Roman" w:cs="Times New Roman"/>
          <w:i/>
          <w:iCs/>
          <w:color w:val="3D494C"/>
          <w:szCs w:val="24"/>
        </w:rPr>
        <w:t>Software architect’s handbook: Become a successful software architect by implementing effective architecture concepts.</w:t>
      </w:r>
      <w:r w:rsidRPr="002536E7">
        <w:rPr>
          <w:rFonts w:eastAsia="Times New Roman" w:cs="Times New Roman"/>
          <w:color w:val="3D494C"/>
          <w:szCs w:val="24"/>
        </w:rPr>
        <w:t xml:space="preserve"> Retrieved from https://www.vitalsource.com/</w:t>
      </w:r>
    </w:p>
    <w:p w14:paraId="326B1DBF" w14:textId="77777777" w:rsidR="00B053C5" w:rsidRDefault="00B053C5" w:rsidP="006F173D">
      <w:pPr>
        <w:spacing w:line="480" w:lineRule="auto"/>
      </w:pPr>
    </w:p>
    <w:sectPr w:rsidR="00B053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69D2" w14:textId="77777777" w:rsidR="009E656D" w:rsidRDefault="009E656D" w:rsidP="009C3B33">
      <w:pPr>
        <w:spacing w:after="0" w:line="240" w:lineRule="auto"/>
      </w:pPr>
      <w:r>
        <w:separator/>
      </w:r>
    </w:p>
  </w:endnote>
  <w:endnote w:type="continuationSeparator" w:id="0">
    <w:p w14:paraId="6448488C" w14:textId="77777777" w:rsidR="009E656D" w:rsidRDefault="009E656D" w:rsidP="009C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6428" w14:textId="77777777" w:rsidR="009E656D" w:rsidRDefault="009E656D" w:rsidP="009C3B33">
      <w:pPr>
        <w:spacing w:after="0" w:line="240" w:lineRule="auto"/>
      </w:pPr>
      <w:r>
        <w:separator/>
      </w:r>
    </w:p>
  </w:footnote>
  <w:footnote w:type="continuationSeparator" w:id="0">
    <w:p w14:paraId="6C58CF18" w14:textId="77777777" w:rsidR="009E656D" w:rsidRDefault="009E656D" w:rsidP="009C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098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C7D3C" w14:textId="61919174" w:rsidR="009C3B33" w:rsidRDefault="009C3B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7001B" w14:textId="77777777" w:rsidR="009C3B33" w:rsidRDefault="009C3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C53"/>
    <w:multiLevelType w:val="multilevel"/>
    <w:tmpl w:val="41D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7514B"/>
    <w:multiLevelType w:val="multilevel"/>
    <w:tmpl w:val="C22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1010"/>
    <w:multiLevelType w:val="hybridMultilevel"/>
    <w:tmpl w:val="9DF8D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807A0"/>
    <w:multiLevelType w:val="hybridMultilevel"/>
    <w:tmpl w:val="507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A84"/>
    <w:multiLevelType w:val="multilevel"/>
    <w:tmpl w:val="1FF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tTQzMTE0NTA0MTNR0lEKTi0uzszPAykwrgUAXeiqMCwAAAA="/>
  </w:docVars>
  <w:rsids>
    <w:rsidRoot w:val="00282DED"/>
    <w:rsid w:val="000000D0"/>
    <w:rsid w:val="00006458"/>
    <w:rsid w:val="00007055"/>
    <w:rsid w:val="0002662E"/>
    <w:rsid w:val="000318B1"/>
    <w:rsid w:val="00064E4D"/>
    <w:rsid w:val="0008422E"/>
    <w:rsid w:val="00090593"/>
    <w:rsid w:val="0009369F"/>
    <w:rsid w:val="000A2457"/>
    <w:rsid w:val="000A30E3"/>
    <w:rsid w:val="000A3E1C"/>
    <w:rsid w:val="000A68BE"/>
    <w:rsid w:val="000A7D09"/>
    <w:rsid w:val="000B5197"/>
    <w:rsid w:val="000E507A"/>
    <w:rsid w:val="00100C24"/>
    <w:rsid w:val="001201E2"/>
    <w:rsid w:val="00143490"/>
    <w:rsid w:val="0014729E"/>
    <w:rsid w:val="00153124"/>
    <w:rsid w:val="00161129"/>
    <w:rsid w:val="00162E26"/>
    <w:rsid w:val="00176C44"/>
    <w:rsid w:val="00184628"/>
    <w:rsid w:val="00197A79"/>
    <w:rsid w:val="001E328F"/>
    <w:rsid w:val="001E6BAF"/>
    <w:rsid w:val="001F58A5"/>
    <w:rsid w:val="00216B2C"/>
    <w:rsid w:val="00217B0B"/>
    <w:rsid w:val="002324EF"/>
    <w:rsid w:val="0023595E"/>
    <w:rsid w:val="00250BB6"/>
    <w:rsid w:val="002518D5"/>
    <w:rsid w:val="00251915"/>
    <w:rsid w:val="002536E7"/>
    <w:rsid w:val="00271548"/>
    <w:rsid w:val="0027161D"/>
    <w:rsid w:val="00282DED"/>
    <w:rsid w:val="00284BCB"/>
    <w:rsid w:val="002906CD"/>
    <w:rsid w:val="002A269A"/>
    <w:rsid w:val="002A4895"/>
    <w:rsid w:val="002A5475"/>
    <w:rsid w:val="002B4F6A"/>
    <w:rsid w:val="002C7E67"/>
    <w:rsid w:val="002E1EC2"/>
    <w:rsid w:val="002E3F70"/>
    <w:rsid w:val="002F0802"/>
    <w:rsid w:val="00311EF5"/>
    <w:rsid w:val="00317886"/>
    <w:rsid w:val="0032487D"/>
    <w:rsid w:val="00343535"/>
    <w:rsid w:val="0035679C"/>
    <w:rsid w:val="00372882"/>
    <w:rsid w:val="003F163E"/>
    <w:rsid w:val="0041679E"/>
    <w:rsid w:val="004233F9"/>
    <w:rsid w:val="004268EF"/>
    <w:rsid w:val="0044166A"/>
    <w:rsid w:val="0046071E"/>
    <w:rsid w:val="004678D5"/>
    <w:rsid w:val="00467CF1"/>
    <w:rsid w:val="00471310"/>
    <w:rsid w:val="00474E5A"/>
    <w:rsid w:val="004B2AB8"/>
    <w:rsid w:val="004B704B"/>
    <w:rsid w:val="005308F5"/>
    <w:rsid w:val="00541D75"/>
    <w:rsid w:val="005471A8"/>
    <w:rsid w:val="0055115C"/>
    <w:rsid w:val="005562F3"/>
    <w:rsid w:val="00577581"/>
    <w:rsid w:val="00583D88"/>
    <w:rsid w:val="00592BC2"/>
    <w:rsid w:val="00594D4F"/>
    <w:rsid w:val="005A0A83"/>
    <w:rsid w:val="005D21DC"/>
    <w:rsid w:val="005D2A08"/>
    <w:rsid w:val="005D3D5B"/>
    <w:rsid w:val="005F2814"/>
    <w:rsid w:val="005F55B4"/>
    <w:rsid w:val="0061251F"/>
    <w:rsid w:val="00633EC1"/>
    <w:rsid w:val="006377D9"/>
    <w:rsid w:val="00641EDF"/>
    <w:rsid w:val="006445E9"/>
    <w:rsid w:val="00651620"/>
    <w:rsid w:val="0068480C"/>
    <w:rsid w:val="006B2480"/>
    <w:rsid w:val="006D257E"/>
    <w:rsid w:val="006D3219"/>
    <w:rsid w:val="006D3B96"/>
    <w:rsid w:val="006D58B9"/>
    <w:rsid w:val="006E425F"/>
    <w:rsid w:val="006F173D"/>
    <w:rsid w:val="006F27E3"/>
    <w:rsid w:val="006F60E1"/>
    <w:rsid w:val="007047F8"/>
    <w:rsid w:val="00705D80"/>
    <w:rsid w:val="007132C4"/>
    <w:rsid w:val="00713893"/>
    <w:rsid w:val="00714387"/>
    <w:rsid w:val="00724D59"/>
    <w:rsid w:val="00743DA1"/>
    <w:rsid w:val="007554DD"/>
    <w:rsid w:val="0075571E"/>
    <w:rsid w:val="00766CC6"/>
    <w:rsid w:val="00770134"/>
    <w:rsid w:val="00785DA3"/>
    <w:rsid w:val="00794751"/>
    <w:rsid w:val="007C078E"/>
    <w:rsid w:val="007C135E"/>
    <w:rsid w:val="007C2355"/>
    <w:rsid w:val="007D3FE4"/>
    <w:rsid w:val="007E3456"/>
    <w:rsid w:val="007E3F99"/>
    <w:rsid w:val="007E53F8"/>
    <w:rsid w:val="007F3304"/>
    <w:rsid w:val="0080218B"/>
    <w:rsid w:val="008162EE"/>
    <w:rsid w:val="008175F3"/>
    <w:rsid w:val="00824380"/>
    <w:rsid w:val="00851A82"/>
    <w:rsid w:val="008539F9"/>
    <w:rsid w:val="008551E3"/>
    <w:rsid w:val="00866471"/>
    <w:rsid w:val="008751A9"/>
    <w:rsid w:val="00881C36"/>
    <w:rsid w:val="00883796"/>
    <w:rsid w:val="00886062"/>
    <w:rsid w:val="00894AF9"/>
    <w:rsid w:val="008969A7"/>
    <w:rsid w:val="008D62BB"/>
    <w:rsid w:val="008E0EE6"/>
    <w:rsid w:val="008E783E"/>
    <w:rsid w:val="00915ADE"/>
    <w:rsid w:val="00925419"/>
    <w:rsid w:val="00930A8D"/>
    <w:rsid w:val="00952B34"/>
    <w:rsid w:val="00973769"/>
    <w:rsid w:val="00980B96"/>
    <w:rsid w:val="009835E4"/>
    <w:rsid w:val="00991E69"/>
    <w:rsid w:val="009A5D61"/>
    <w:rsid w:val="009B5883"/>
    <w:rsid w:val="009C3B33"/>
    <w:rsid w:val="009C75A6"/>
    <w:rsid w:val="009D7C71"/>
    <w:rsid w:val="009E656D"/>
    <w:rsid w:val="009F02C9"/>
    <w:rsid w:val="00A141F4"/>
    <w:rsid w:val="00A415D4"/>
    <w:rsid w:val="00A4769E"/>
    <w:rsid w:val="00A81DD3"/>
    <w:rsid w:val="00AA1D04"/>
    <w:rsid w:val="00AB15C5"/>
    <w:rsid w:val="00AC7C01"/>
    <w:rsid w:val="00AD3BB9"/>
    <w:rsid w:val="00AE5480"/>
    <w:rsid w:val="00B053C5"/>
    <w:rsid w:val="00B11506"/>
    <w:rsid w:val="00B148FD"/>
    <w:rsid w:val="00B14D61"/>
    <w:rsid w:val="00B25B60"/>
    <w:rsid w:val="00B26219"/>
    <w:rsid w:val="00B3150F"/>
    <w:rsid w:val="00B574E2"/>
    <w:rsid w:val="00B66F88"/>
    <w:rsid w:val="00B707F2"/>
    <w:rsid w:val="00B815FC"/>
    <w:rsid w:val="00B93A89"/>
    <w:rsid w:val="00BD7D0E"/>
    <w:rsid w:val="00BF16BF"/>
    <w:rsid w:val="00C02C8B"/>
    <w:rsid w:val="00C36DE0"/>
    <w:rsid w:val="00C41017"/>
    <w:rsid w:val="00C415EF"/>
    <w:rsid w:val="00C43089"/>
    <w:rsid w:val="00C45DE6"/>
    <w:rsid w:val="00C60DFC"/>
    <w:rsid w:val="00C66538"/>
    <w:rsid w:val="00C82FE3"/>
    <w:rsid w:val="00C833E7"/>
    <w:rsid w:val="00C9722A"/>
    <w:rsid w:val="00CA1FA3"/>
    <w:rsid w:val="00D07E73"/>
    <w:rsid w:val="00D154C7"/>
    <w:rsid w:val="00D30736"/>
    <w:rsid w:val="00D4726C"/>
    <w:rsid w:val="00D525AA"/>
    <w:rsid w:val="00D52AE7"/>
    <w:rsid w:val="00D71E15"/>
    <w:rsid w:val="00D825D3"/>
    <w:rsid w:val="00D83783"/>
    <w:rsid w:val="00DA3EEE"/>
    <w:rsid w:val="00DC6D46"/>
    <w:rsid w:val="00DD0AE6"/>
    <w:rsid w:val="00DD2319"/>
    <w:rsid w:val="00E044A3"/>
    <w:rsid w:val="00E31351"/>
    <w:rsid w:val="00E36D24"/>
    <w:rsid w:val="00E37482"/>
    <w:rsid w:val="00E4082C"/>
    <w:rsid w:val="00E42CF1"/>
    <w:rsid w:val="00E5704B"/>
    <w:rsid w:val="00E82614"/>
    <w:rsid w:val="00EB17BA"/>
    <w:rsid w:val="00EB7997"/>
    <w:rsid w:val="00EE352A"/>
    <w:rsid w:val="00F1358C"/>
    <w:rsid w:val="00F14115"/>
    <w:rsid w:val="00F221BD"/>
    <w:rsid w:val="00F24857"/>
    <w:rsid w:val="00F659B6"/>
    <w:rsid w:val="00F673DE"/>
    <w:rsid w:val="00F67F53"/>
    <w:rsid w:val="00F80F07"/>
    <w:rsid w:val="00F97713"/>
    <w:rsid w:val="00FC45A8"/>
    <w:rsid w:val="00FD1242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76A6"/>
  <w15:chartTrackingRefBased/>
  <w15:docId w15:val="{BEC1D3FB-609E-45AA-92A2-BC7A471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33"/>
  </w:style>
  <w:style w:type="paragraph" w:styleId="Footer">
    <w:name w:val="footer"/>
    <w:basedOn w:val="Normal"/>
    <w:link w:val="Foot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33"/>
  </w:style>
  <w:style w:type="paragraph" w:styleId="ListParagraph">
    <w:name w:val="List Paragraph"/>
    <w:basedOn w:val="Normal"/>
    <w:uiPriority w:val="34"/>
    <w:qFormat/>
    <w:rsid w:val="00467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org.proxy-library.ashford.edu/10.3906/elk-1911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6530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223</cp:revision>
  <dcterms:created xsi:type="dcterms:W3CDTF">2021-11-14T10:33:00Z</dcterms:created>
  <dcterms:modified xsi:type="dcterms:W3CDTF">2021-11-27T02:27:00Z</dcterms:modified>
</cp:coreProperties>
</file>