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4704" w14:textId="17DF868F" w:rsidR="00726195" w:rsidRPr="00986239" w:rsidRDefault="00726195" w:rsidP="00986239">
      <w:p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b/>
          <w:bCs/>
          <w:color w:val="3D494C"/>
          <w:szCs w:val="24"/>
        </w:rPr>
      </w:pPr>
      <w:r w:rsidRPr="00726195">
        <w:rPr>
          <w:rFonts w:eastAsia="Times New Roman" w:cs="Times New Roman"/>
          <w:b/>
          <w:bCs/>
          <w:color w:val="3D494C"/>
          <w:szCs w:val="24"/>
        </w:rPr>
        <w:t>Describe how software projects can use an effective incident management strategy to control testing activities.</w:t>
      </w:r>
      <w:r w:rsidR="00986239">
        <w:rPr>
          <w:rFonts w:eastAsia="Times New Roman" w:cs="Times New Roman"/>
          <w:b/>
          <w:bCs/>
          <w:color w:val="3D494C"/>
          <w:szCs w:val="24"/>
        </w:rPr>
        <w:t xml:space="preserve"> </w:t>
      </w:r>
      <w:r w:rsidR="00986239" w:rsidRPr="00726195">
        <w:rPr>
          <w:rFonts w:eastAsia="Times New Roman" w:cs="Times New Roman"/>
          <w:b/>
          <w:bCs/>
          <w:color w:val="3D494C"/>
          <w:szCs w:val="24"/>
        </w:rPr>
        <w:t>Explain how that strategy will ensure quality before the software is finally released.</w:t>
      </w:r>
    </w:p>
    <w:p w14:paraId="03F2EB9E" w14:textId="36F7F7BA" w:rsidR="00726195" w:rsidRDefault="006D7C76" w:rsidP="00986239">
      <w:p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The use </w:t>
      </w:r>
      <w:r w:rsidR="00D91B53">
        <w:rPr>
          <w:rFonts w:eastAsia="Times New Roman" w:cs="Times New Roman"/>
          <w:color w:val="3D494C"/>
          <w:szCs w:val="24"/>
        </w:rPr>
        <w:t xml:space="preserve">of an effective </w:t>
      </w:r>
      <w:proofErr w:type="spellStart"/>
      <w:r w:rsidR="00D91B53">
        <w:rPr>
          <w:rFonts w:eastAsia="Times New Roman" w:cs="Times New Roman"/>
          <w:color w:val="3D494C"/>
          <w:szCs w:val="24"/>
        </w:rPr>
        <w:t>incedent</w:t>
      </w:r>
      <w:proofErr w:type="spellEnd"/>
      <w:r w:rsidR="00D91B53">
        <w:rPr>
          <w:rFonts w:eastAsia="Times New Roman" w:cs="Times New Roman"/>
          <w:color w:val="3D494C"/>
          <w:szCs w:val="24"/>
        </w:rPr>
        <w:t xml:space="preserve"> management strategy </w:t>
      </w:r>
      <w:r w:rsidR="00764752">
        <w:rPr>
          <w:rFonts w:eastAsia="Times New Roman" w:cs="Times New Roman"/>
          <w:color w:val="3D494C"/>
          <w:szCs w:val="24"/>
        </w:rPr>
        <w:t>can help control testing activities</w:t>
      </w:r>
      <w:r w:rsidR="005B47D2">
        <w:rPr>
          <w:rFonts w:eastAsia="Times New Roman" w:cs="Times New Roman"/>
          <w:color w:val="3D494C"/>
          <w:szCs w:val="24"/>
        </w:rPr>
        <w:t xml:space="preserve"> by organizing and prioritizing </w:t>
      </w:r>
      <w:r w:rsidR="00E002DC">
        <w:rPr>
          <w:rFonts w:eastAsia="Times New Roman" w:cs="Times New Roman"/>
          <w:color w:val="3D494C"/>
          <w:szCs w:val="24"/>
        </w:rPr>
        <w:t>the incidents.</w:t>
      </w:r>
      <w:r w:rsidR="000B53A0">
        <w:rPr>
          <w:rFonts w:eastAsia="Times New Roman" w:cs="Times New Roman"/>
          <w:color w:val="3D494C"/>
          <w:szCs w:val="24"/>
        </w:rPr>
        <w:t xml:space="preserve"> </w:t>
      </w:r>
      <w:r w:rsidR="005D1141">
        <w:rPr>
          <w:rFonts w:eastAsia="Times New Roman" w:cs="Times New Roman"/>
          <w:color w:val="3D494C"/>
          <w:szCs w:val="24"/>
        </w:rPr>
        <w:t>There are essentially five</w:t>
      </w:r>
      <w:r w:rsidR="00FC3082">
        <w:rPr>
          <w:rFonts w:eastAsia="Times New Roman" w:cs="Times New Roman"/>
          <w:color w:val="3D494C"/>
          <w:szCs w:val="24"/>
        </w:rPr>
        <w:t xml:space="preserve"> basic</w:t>
      </w:r>
      <w:r w:rsidR="005D1141">
        <w:rPr>
          <w:rFonts w:eastAsia="Times New Roman" w:cs="Times New Roman"/>
          <w:color w:val="3D494C"/>
          <w:szCs w:val="24"/>
        </w:rPr>
        <w:t xml:space="preserve"> phases </w:t>
      </w:r>
      <w:r w:rsidR="00FC3082">
        <w:rPr>
          <w:rFonts w:eastAsia="Times New Roman" w:cs="Times New Roman"/>
          <w:color w:val="3D494C"/>
          <w:szCs w:val="24"/>
        </w:rPr>
        <w:t>in incident management</w:t>
      </w:r>
      <w:r w:rsidR="001B66E2">
        <w:rPr>
          <w:rFonts w:eastAsia="Times New Roman" w:cs="Times New Roman"/>
          <w:color w:val="3D494C"/>
          <w:szCs w:val="24"/>
        </w:rPr>
        <w:t xml:space="preserve">: Identification and </w:t>
      </w:r>
      <w:r w:rsidR="000B4E8D">
        <w:rPr>
          <w:rFonts w:eastAsia="Times New Roman" w:cs="Times New Roman"/>
          <w:color w:val="3D494C"/>
          <w:szCs w:val="24"/>
        </w:rPr>
        <w:t xml:space="preserve">Logging, </w:t>
      </w:r>
      <w:proofErr w:type="spellStart"/>
      <w:r w:rsidR="000B4E8D">
        <w:rPr>
          <w:rFonts w:eastAsia="Times New Roman" w:cs="Times New Roman"/>
          <w:color w:val="3D494C"/>
          <w:szCs w:val="24"/>
        </w:rPr>
        <w:t>Clasification</w:t>
      </w:r>
      <w:proofErr w:type="spellEnd"/>
      <w:r w:rsidR="000B4E8D">
        <w:rPr>
          <w:rFonts w:eastAsia="Times New Roman" w:cs="Times New Roman"/>
          <w:color w:val="3D494C"/>
          <w:szCs w:val="24"/>
        </w:rPr>
        <w:t xml:space="preserve"> and </w:t>
      </w:r>
      <w:proofErr w:type="spellStart"/>
      <w:r w:rsidR="000B4E8D">
        <w:rPr>
          <w:rFonts w:eastAsia="Times New Roman" w:cs="Times New Roman"/>
          <w:color w:val="3D494C"/>
          <w:szCs w:val="24"/>
        </w:rPr>
        <w:t>Prioit</w:t>
      </w:r>
      <w:r w:rsidR="00C977C6">
        <w:rPr>
          <w:rFonts w:eastAsia="Times New Roman" w:cs="Times New Roman"/>
          <w:color w:val="3D494C"/>
          <w:szCs w:val="24"/>
        </w:rPr>
        <w:t>zation</w:t>
      </w:r>
      <w:proofErr w:type="spellEnd"/>
      <w:r w:rsidR="00C977C6">
        <w:rPr>
          <w:rFonts w:eastAsia="Times New Roman" w:cs="Times New Roman"/>
          <w:color w:val="3D494C"/>
          <w:szCs w:val="24"/>
        </w:rPr>
        <w:t xml:space="preserve">, Investigation and Analysis, </w:t>
      </w:r>
      <w:r w:rsidR="004B04FF">
        <w:rPr>
          <w:rFonts w:eastAsia="Times New Roman" w:cs="Times New Roman"/>
          <w:color w:val="3D494C"/>
          <w:szCs w:val="24"/>
        </w:rPr>
        <w:t>Resolution and Recovery, and Incident Closure</w:t>
      </w:r>
      <w:r w:rsidR="00294293">
        <w:rPr>
          <w:rFonts w:eastAsia="Times New Roman" w:cs="Times New Roman"/>
          <w:color w:val="3D494C"/>
          <w:szCs w:val="24"/>
        </w:rPr>
        <w:t>.</w:t>
      </w:r>
      <w:r w:rsidR="00FC3082">
        <w:rPr>
          <w:rFonts w:eastAsia="Times New Roman" w:cs="Times New Roman"/>
          <w:color w:val="3D494C"/>
          <w:szCs w:val="24"/>
        </w:rPr>
        <w:t xml:space="preserve"> </w:t>
      </w:r>
      <w:r w:rsidR="000B53A0">
        <w:rPr>
          <w:rFonts w:eastAsia="Times New Roman" w:cs="Times New Roman"/>
          <w:color w:val="3D494C"/>
          <w:szCs w:val="24"/>
        </w:rPr>
        <w:t>The following figure</w:t>
      </w:r>
      <w:r w:rsidR="00E4588E">
        <w:rPr>
          <w:rFonts w:eastAsia="Times New Roman" w:cs="Times New Roman"/>
          <w:color w:val="3D494C"/>
          <w:szCs w:val="24"/>
        </w:rPr>
        <w:t>s</w:t>
      </w:r>
      <w:r w:rsidR="001238C8">
        <w:rPr>
          <w:rFonts w:eastAsia="Times New Roman" w:cs="Times New Roman"/>
          <w:color w:val="3D494C"/>
          <w:szCs w:val="24"/>
        </w:rPr>
        <w:t xml:space="preserve"> </w:t>
      </w:r>
      <w:r w:rsidR="00E4588E">
        <w:rPr>
          <w:rFonts w:eastAsia="Times New Roman" w:cs="Times New Roman"/>
          <w:color w:val="3D494C"/>
          <w:szCs w:val="24"/>
        </w:rPr>
        <w:t>are</w:t>
      </w:r>
      <w:r w:rsidR="001238C8">
        <w:rPr>
          <w:rFonts w:eastAsia="Times New Roman" w:cs="Times New Roman"/>
          <w:color w:val="3D494C"/>
          <w:szCs w:val="24"/>
        </w:rPr>
        <w:t xml:space="preserve"> </w:t>
      </w:r>
      <w:r w:rsidR="000077B8">
        <w:rPr>
          <w:rFonts w:eastAsia="Times New Roman" w:cs="Times New Roman"/>
          <w:color w:val="3D494C"/>
          <w:szCs w:val="24"/>
        </w:rPr>
        <w:t>the IEEE</w:t>
      </w:r>
      <w:r w:rsidR="00C170DF">
        <w:rPr>
          <w:rFonts w:eastAsia="Times New Roman" w:cs="Times New Roman"/>
          <w:color w:val="3D494C"/>
          <w:szCs w:val="24"/>
        </w:rPr>
        <w:t xml:space="preserve"> 829-1998 incident tracking</w:t>
      </w:r>
      <w:r w:rsidR="00977102">
        <w:rPr>
          <w:rFonts w:eastAsia="Times New Roman" w:cs="Times New Roman"/>
          <w:color w:val="3D494C"/>
          <w:szCs w:val="24"/>
        </w:rPr>
        <w:t xml:space="preserve"> template</w:t>
      </w:r>
      <w:r w:rsidR="00E4588E">
        <w:rPr>
          <w:rFonts w:eastAsia="Times New Roman" w:cs="Times New Roman"/>
          <w:color w:val="3D494C"/>
          <w:szCs w:val="24"/>
        </w:rPr>
        <w:t xml:space="preserve"> and instructions</w:t>
      </w:r>
      <w:r w:rsidR="00FD64DC">
        <w:rPr>
          <w:rFonts w:eastAsia="Times New Roman" w:cs="Times New Roman"/>
          <w:color w:val="3D494C"/>
          <w:szCs w:val="24"/>
        </w:rPr>
        <w:t>.</w:t>
      </w:r>
    </w:p>
    <w:p w14:paraId="60E5F541" w14:textId="1783CC53" w:rsidR="00FD64DC" w:rsidRDefault="00FD64DC" w:rsidP="00986239">
      <w:pPr>
        <w:shd w:val="clear" w:color="auto" w:fill="FFFFFF"/>
        <w:spacing w:before="100" w:beforeAutospacing="1" w:after="100" w:afterAutospacing="1"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noProof/>
          <w:color w:val="3D494C"/>
          <w:szCs w:val="24"/>
        </w:rPr>
        <w:drawing>
          <wp:inline distT="0" distB="0" distL="0" distR="0" wp14:anchorId="220B1E63" wp14:editId="02E191B8">
            <wp:extent cx="6241473" cy="34213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28" cy="342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5309" w14:textId="2FB469A6" w:rsidR="00E4588E" w:rsidRDefault="00F678E8" w:rsidP="00E4588E">
      <w:pPr>
        <w:shd w:val="clear" w:color="auto" w:fill="FFFFFF"/>
        <w:spacing w:before="100" w:beforeAutospacing="1" w:after="100" w:afterAutospacing="1" w:line="480" w:lineRule="auto"/>
        <w:ind w:left="36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noProof/>
          <w:color w:val="3D494C"/>
          <w:szCs w:val="24"/>
        </w:rPr>
        <w:lastRenderedPageBreak/>
        <w:drawing>
          <wp:inline distT="0" distB="0" distL="0" distR="0" wp14:anchorId="3BA16A0D" wp14:editId="48C221A4">
            <wp:extent cx="5768340" cy="685499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51" cy="68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DDF2" w14:textId="47D30533" w:rsidR="00B86D59" w:rsidRPr="00726195" w:rsidRDefault="00FD121A" w:rsidP="00E4588E">
      <w:pPr>
        <w:shd w:val="clear" w:color="auto" w:fill="FFFFFF"/>
        <w:spacing w:before="100" w:beforeAutospacing="1" w:after="100" w:afterAutospacing="1" w:line="480" w:lineRule="auto"/>
        <w:ind w:left="360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This </w:t>
      </w:r>
      <w:r w:rsidR="00995317">
        <w:rPr>
          <w:rFonts w:eastAsia="Times New Roman" w:cs="Times New Roman"/>
          <w:color w:val="3D494C"/>
          <w:szCs w:val="24"/>
        </w:rPr>
        <w:t xml:space="preserve">template can certainly be modified to suit the specific needs </w:t>
      </w:r>
      <w:r w:rsidR="00732F55">
        <w:rPr>
          <w:rFonts w:eastAsia="Times New Roman" w:cs="Times New Roman"/>
          <w:color w:val="3D494C"/>
          <w:szCs w:val="24"/>
        </w:rPr>
        <w:t xml:space="preserve">of a company or </w:t>
      </w:r>
      <w:proofErr w:type="gramStart"/>
      <w:r w:rsidR="00732F55">
        <w:rPr>
          <w:rFonts w:eastAsia="Times New Roman" w:cs="Times New Roman"/>
          <w:color w:val="3D494C"/>
          <w:szCs w:val="24"/>
        </w:rPr>
        <w:t>industry</w:t>
      </w:r>
      <w:proofErr w:type="gramEnd"/>
      <w:r w:rsidR="007B77ED">
        <w:rPr>
          <w:rFonts w:eastAsia="Times New Roman" w:cs="Times New Roman"/>
          <w:color w:val="3D494C"/>
          <w:szCs w:val="24"/>
        </w:rPr>
        <w:t xml:space="preserve"> but it provides an excellent </w:t>
      </w:r>
      <w:r w:rsidR="00186329">
        <w:rPr>
          <w:rFonts w:eastAsia="Times New Roman" w:cs="Times New Roman"/>
          <w:color w:val="3D494C"/>
          <w:szCs w:val="24"/>
        </w:rPr>
        <w:t xml:space="preserve">basis concerning </w:t>
      </w:r>
      <w:r w:rsidR="0041686B">
        <w:rPr>
          <w:rFonts w:eastAsia="Times New Roman" w:cs="Times New Roman"/>
          <w:color w:val="3D494C"/>
          <w:szCs w:val="24"/>
        </w:rPr>
        <w:t>the incident management process.</w:t>
      </w:r>
      <w:r w:rsidR="00A761D2">
        <w:rPr>
          <w:rFonts w:eastAsia="Times New Roman" w:cs="Times New Roman"/>
          <w:color w:val="3D494C"/>
          <w:szCs w:val="24"/>
        </w:rPr>
        <w:t xml:space="preserve"> While </w:t>
      </w:r>
      <w:r w:rsidR="004C68F1">
        <w:rPr>
          <w:rFonts w:eastAsia="Times New Roman" w:cs="Times New Roman"/>
          <w:color w:val="3D494C"/>
          <w:szCs w:val="24"/>
        </w:rPr>
        <w:t>this document is manual</w:t>
      </w:r>
      <w:r w:rsidR="00C8470C">
        <w:rPr>
          <w:rFonts w:eastAsia="Times New Roman" w:cs="Times New Roman"/>
          <w:color w:val="3D494C"/>
          <w:szCs w:val="24"/>
        </w:rPr>
        <w:t xml:space="preserve">ly filled out, </w:t>
      </w:r>
      <w:r w:rsidR="008A1C73">
        <w:rPr>
          <w:rFonts w:eastAsia="Times New Roman" w:cs="Times New Roman"/>
          <w:color w:val="3D494C"/>
          <w:szCs w:val="24"/>
        </w:rPr>
        <w:t xml:space="preserve">it would be relatively easy </w:t>
      </w:r>
      <w:r w:rsidR="004C0C11">
        <w:rPr>
          <w:rFonts w:eastAsia="Times New Roman" w:cs="Times New Roman"/>
          <w:color w:val="3D494C"/>
          <w:szCs w:val="24"/>
        </w:rPr>
        <w:t xml:space="preserve">to use a script to fill it out from a </w:t>
      </w:r>
      <w:r w:rsidR="004C0C11">
        <w:rPr>
          <w:rFonts w:eastAsia="Times New Roman" w:cs="Times New Roman"/>
          <w:color w:val="3D494C"/>
          <w:szCs w:val="24"/>
        </w:rPr>
        <w:lastRenderedPageBreak/>
        <w:t xml:space="preserve">form submitted by </w:t>
      </w:r>
      <w:r w:rsidR="00D708D4">
        <w:rPr>
          <w:rFonts w:eastAsia="Times New Roman" w:cs="Times New Roman"/>
          <w:color w:val="3D494C"/>
          <w:szCs w:val="24"/>
        </w:rPr>
        <w:t xml:space="preserve">the </w:t>
      </w:r>
      <w:r w:rsidR="00352545">
        <w:rPr>
          <w:rFonts w:eastAsia="Times New Roman" w:cs="Times New Roman"/>
          <w:color w:val="3D494C"/>
          <w:szCs w:val="24"/>
        </w:rPr>
        <w:t>tester</w:t>
      </w:r>
      <w:r w:rsidR="00653E82">
        <w:rPr>
          <w:rFonts w:eastAsia="Times New Roman" w:cs="Times New Roman"/>
          <w:color w:val="3D494C"/>
          <w:szCs w:val="24"/>
        </w:rPr>
        <w:t xml:space="preserve"> or anyone else who uses</w:t>
      </w:r>
      <w:r w:rsidR="00836EA7">
        <w:rPr>
          <w:rFonts w:eastAsia="Times New Roman" w:cs="Times New Roman"/>
          <w:color w:val="3D494C"/>
          <w:szCs w:val="24"/>
        </w:rPr>
        <w:t xml:space="preserve"> the system and discovers an incident.</w:t>
      </w:r>
      <w:r w:rsidR="00E10C05">
        <w:rPr>
          <w:rFonts w:eastAsia="Times New Roman" w:cs="Times New Roman"/>
          <w:color w:val="3D494C"/>
          <w:szCs w:val="24"/>
        </w:rPr>
        <w:t xml:space="preserve"> By using such a strategy, </w:t>
      </w:r>
      <w:r w:rsidR="009460ED">
        <w:rPr>
          <w:rFonts w:eastAsia="Times New Roman" w:cs="Times New Roman"/>
          <w:color w:val="3D494C"/>
          <w:szCs w:val="24"/>
        </w:rPr>
        <w:t xml:space="preserve">it is easier to locate </w:t>
      </w:r>
      <w:r w:rsidR="000F05C9">
        <w:rPr>
          <w:rFonts w:eastAsia="Times New Roman" w:cs="Times New Roman"/>
          <w:color w:val="3D494C"/>
          <w:szCs w:val="24"/>
        </w:rPr>
        <w:t xml:space="preserve">problems earlier </w:t>
      </w:r>
      <w:r w:rsidR="00A05338">
        <w:rPr>
          <w:rFonts w:eastAsia="Times New Roman" w:cs="Times New Roman"/>
          <w:color w:val="3D494C"/>
          <w:szCs w:val="24"/>
        </w:rPr>
        <w:t xml:space="preserve">where they will be easier to correct. </w:t>
      </w:r>
      <w:r w:rsidR="00641319">
        <w:rPr>
          <w:rFonts w:eastAsia="Times New Roman" w:cs="Times New Roman"/>
          <w:color w:val="3D494C"/>
          <w:szCs w:val="24"/>
        </w:rPr>
        <w:t>Incident management strategies, in turn</w:t>
      </w:r>
      <w:r w:rsidR="00237A86">
        <w:rPr>
          <w:rFonts w:eastAsia="Times New Roman" w:cs="Times New Roman"/>
          <w:color w:val="3D494C"/>
          <w:szCs w:val="24"/>
        </w:rPr>
        <w:t xml:space="preserve">, help ensure the quality of </w:t>
      </w:r>
      <w:r w:rsidR="00D14E91">
        <w:rPr>
          <w:rFonts w:eastAsia="Times New Roman" w:cs="Times New Roman"/>
          <w:color w:val="3D494C"/>
          <w:szCs w:val="24"/>
        </w:rPr>
        <w:t>a project</w:t>
      </w:r>
      <w:r w:rsidR="00CD1B45">
        <w:rPr>
          <w:rFonts w:eastAsia="Times New Roman" w:cs="Times New Roman"/>
          <w:color w:val="3D494C"/>
          <w:szCs w:val="24"/>
        </w:rPr>
        <w:t xml:space="preserve"> by providing </w:t>
      </w:r>
      <w:proofErr w:type="spellStart"/>
      <w:r w:rsidR="00CD1B45">
        <w:rPr>
          <w:rFonts w:eastAsia="Times New Roman" w:cs="Times New Roman"/>
          <w:color w:val="3D494C"/>
          <w:szCs w:val="24"/>
        </w:rPr>
        <w:t>tracability</w:t>
      </w:r>
      <w:proofErr w:type="spellEnd"/>
      <w:r w:rsidR="00CD1B45">
        <w:rPr>
          <w:rFonts w:eastAsia="Times New Roman" w:cs="Times New Roman"/>
          <w:color w:val="3D494C"/>
          <w:szCs w:val="24"/>
        </w:rPr>
        <w:t xml:space="preserve"> of issues</w:t>
      </w:r>
      <w:r w:rsidR="000B4E5B">
        <w:rPr>
          <w:rFonts w:eastAsia="Times New Roman" w:cs="Times New Roman"/>
          <w:color w:val="3D494C"/>
          <w:szCs w:val="24"/>
        </w:rPr>
        <w:t xml:space="preserve"> from their reporting through their </w:t>
      </w:r>
      <w:r w:rsidR="00F73261">
        <w:rPr>
          <w:rFonts w:eastAsia="Times New Roman" w:cs="Times New Roman"/>
          <w:color w:val="3D494C"/>
          <w:szCs w:val="24"/>
        </w:rPr>
        <w:t>correction</w:t>
      </w:r>
      <w:r w:rsidR="00C30671">
        <w:rPr>
          <w:rFonts w:eastAsia="Times New Roman" w:cs="Times New Roman"/>
          <w:color w:val="3D494C"/>
          <w:szCs w:val="24"/>
        </w:rPr>
        <w:t xml:space="preserve"> and closure</w:t>
      </w:r>
      <w:r w:rsidR="008348DF">
        <w:rPr>
          <w:rFonts w:eastAsia="Times New Roman" w:cs="Times New Roman"/>
          <w:color w:val="3D494C"/>
          <w:szCs w:val="24"/>
        </w:rPr>
        <w:t>.</w:t>
      </w:r>
    </w:p>
    <w:p w14:paraId="4DB9E5FF" w14:textId="63AF830C" w:rsidR="003C758D" w:rsidRPr="00FC5007" w:rsidRDefault="003C758D" w:rsidP="00FC5007">
      <w:pPr>
        <w:spacing w:line="480" w:lineRule="auto"/>
        <w:rPr>
          <w:rFonts w:cs="Times New Roman"/>
          <w:b/>
          <w:bCs/>
        </w:rPr>
      </w:pPr>
    </w:p>
    <w:sectPr w:rsidR="003C758D" w:rsidRPr="00FC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3CE1"/>
    <w:multiLevelType w:val="multilevel"/>
    <w:tmpl w:val="6F1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54549"/>
    <w:multiLevelType w:val="multilevel"/>
    <w:tmpl w:val="7C0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67F11"/>
    <w:multiLevelType w:val="multilevel"/>
    <w:tmpl w:val="2B3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I0N7A0MDI2MTFR0lEKTi0uzszPAykwqgUAfgWaZCwAAAA="/>
  </w:docVars>
  <w:rsids>
    <w:rsidRoot w:val="0054007E"/>
    <w:rsid w:val="000077B8"/>
    <w:rsid w:val="0001163B"/>
    <w:rsid w:val="00015DD0"/>
    <w:rsid w:val="0002712C"/>
    <w:rsid w:val="000445A5"/>
    <w:rsid w:val="0006626F"/>
    <w:rsid w:val="00076370"/>
    <w:rsid w:val="000A5709"/>
    <w:rsid w:val="000B4E5B"/>
    <w:rsid w:val="000B4E8D"/>
    <w:rsid w:val="000B53A0"/>
    <w:rsid w:val="000B67C2"/>
    <w:rsid w:val="000C58E7"/>
    <w:rsid w:val="000F05C9"/>
    <w:rsid w:val="0010277B"/>
    <w:rsid w:val="00111F51"/>
    <w:rsid w:val="00114448"/>
    <w:rsid w:val="001238C8"/>
    <w:rsid w:val="00123F57"/>
    <w:rsid w:val="00140AAC"/>
    <w:rsid w:val="001549D7"/>
    <w:rsid w:val="00174C39"/>
    <w:rsid w:val="00186329"/>
    <w:rsid w:val="001A23C3"/>
    <w:rsid w:val="001B4CBB"/>
    <w:rsid w:val="001B55DB"/>
    <w:rsid w:val="001B66E2"/>
    <w:rsid w:val="00201152"/>
    <w:rsid w:val="00237A86"/>
    <w:rsid w:val="00242621"/>
    <w:rsid w:val="00257466"/>
    <w:rsid w:val="00276266"/>
    <w:rsid w:val="00286F24"/>
    <w:rsid w:val="00294293"/>
    <w:rsid w:val="002C6164"/>
    <w:rsid w:val="002D5713"/>
    <w:rsid w:val="0034708F"/>
    <w:rsid w:val="00352545"/>
    <w:rsid w:val="003548FF"/>
    <w:rsid w:val="00381F13"/>
    <w:rsid w:val="003C758D"/>
    <w:rsid w:val="003E7A8B"/>
    <w:rsid w:val="0041686B"/>
    <w:rsid w:val="00447EAE"/>
    <w:rsid w:val="004527E4"/>
    <w:rsid w:val="004631B2"/>
    <w:rsid w:val="00484A59"/>
    <w:rsid w:val="004927B9"/>
    <w:rsid w:val="004B04FF"/>
    <w:rsid w:val="004C0C11"/>
    <w:rsid w:val="004C68F1"/>
    <w:rsid w:val="004F5F26"/>
    <w:rsid w:val="0050773C"/>
    <w:rsid w:val="0053475D"/>
    <w:rsid w:val="0054007E"/>
    <w:rsid w:val="00550930"/>
    <w:rsid w:val="0059793F"/>
    <w:rsid w:val="005B47D2"/>
    <w:rsid w:val="005D1141"/>
    <w:rsid w:val="006042DC"/>
    <w:rsid w:val="00637320"/>
    <w:rsid w:val="00641319"/>
    <w:rsid w:val="00653E82"/>
    <w:rsid w:val="006A0101"/>
    <w:rsid w:val="006A1735"/>
    <w:rsid w:val="006B72A8"/>
    <w:rsid w:val="006D7A4C"/>
    <w:rsid w:val="006D7C76"/>
    <w:rsid w:val="006F21E1"/>
    <w:rsid w:val="006F5539"/>
    <w:rsid w:val="007222B4"/>
    <w:rsid w:val="00726195"/>
    <w:rsid w:val="00726972"/>
    <w:rsid w:val="00732F55"/>
    <w:rsid w:val="00764752"/>
    <w:rsid w:val="0077625A"/>
    <w:rsid w:val="00780962"/>
    <w:rsid w:val="00796C7B"/>
    <w:rsid w:val="007B77ED"/>
    <w:rsid w:val="007D28B9"/>
    <w:rsid w:val="007D5531"/>
    <w:rsid w:val="0081763A"/>
    <w:rsid w:val="00823A7D"/>
    <w:rsid w:val="008348DF"/>
    <w:rsid w:val="00836EA7"/>
    <w:rsid w:val="008939B0"/>
    <w:rsid w:val="008A1C73"/>
    <w:rsid w:val="008B545F"/>
    <w:rsid w:val="008D4B5E"/>
    <w:rsid w:val="00913A52"/>
    <w:rsid w:val="009460ED"/>
    <w:rsid w:val="00977102"/>
    <w:rsid w:val="00984366"/>
    <w:rsid w:val="00986239"/>
    <w:rsid w:val="00995317"/>
    <w:rsid w:val="009B4459"/>
    <w:rsid w:val="009B7FF9"/>
    <w:rsid w:val="009C621E"/>
    <w:rsid w:val="009E2F00"/>
    <w:rsid w:val="009F6556"/>
    <w:rsid w:val="00A05338"/>
    <w:rsid w:val="00A415D4"/>
    <w:rsid w:val="00A63DFB"/>
    <w:rsid w:val="00A73A81"/>
    <w:rsid w:val="00A761D2"/>
    <w:rsid w:val="00AA366F"/>
    <w:rsid w:val="00B132B0"/>
    <w:rsid w:val="00B150C4"/>
    <w:rsid w:val="00B81BEA"/>
    <w:rsid w:val="00B86D59"/>
    <w:rsid w:val="00BC07DA"/>
    <w:rsid w:val="00BC6EC5"/>
    <w:rsid w:val="00BF4830"/>
    <w:rsid w:val="00C170DF"/>
    <w:rsid w:val="00C30671"/>
    <w:rsid w:val="00C34101"/>
    <w:rsid w:val="00C5348D"/>
    <w:rsid w:val="00C62E9E"/>
    <w:rsid w:val="00C65CDF"/>
    <w:rsid w:val="00C82950"/>
    <w:rsid w:val="00C8470C"/>
    <w:rsid w:val="00C878F2"/>
    <w:rsid w:val="00C9200A"/>
    <w:rsid w:val="00C977C6"/>
    <w:rsid w:val="00CC4627"/>
    <w:rsid w:val="00CD1B45"/>
    <w:rsid w:val="00CE412D"/>
    <w:rsid w:val="00D02D10"/>
    <w:rsid w:val="00D14E91"/>
    <w:rsid w:val="00D54EDF"/>
    <w:rsid w:val="00D708D4"/>
    <w:rsid w:val="00D8186F"/>
    <w:rsid w:val="00D91B53"/>
    <w:rsid w:val="00DA50A4"/>
    <w:rsid w:val="00DA5294"/>
    <w:rsid w:val="00DB2B82"/>
    <w:rsid w:val="00DC20C4"/>
    <w:rsid w:val="00E002DC"/>
    <w:rsid w:val="00E10C05"/>
    <w:rsid w:val="00E326EA"/>
    <w:rsid w:val="00E4588E"/>
    <w:rsid w:val="00E503A4"/>
    <w:rsid w:val="00E5484C"/>
    <w:rsid w:val="00EA341F"/>
    <w:rsid w:val="00EB0406"/>
    <w:rsid w:val="00EE09BB"/>
    <w:rsid w:val="00F25FA7"/>
    <w:rsid w:val="00F3160A"/>
    <w:rsid w:val="00F678E8"/>
    <w:rsid w:val="00F73261"/>
    <w:rsid w:val="00FC3082"/>
    <w:rsid w:val="00FC5007"/>
    <w:rsid w:val="00FD121A"/>
    <w:rsid w:val="00FD64DC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76FA"/>
  <w15:chartTrackingRefBased/>
  <w15:docId w15:val="{C38BA4D6-B449-4827-AD7E-42562F04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154</cp:revision>
  <dcterms:created xsi:type="dcterms:W3CDTF">2022-01-26T23:09:00Z</dcterms:created>
  <dcterms:modified xsi:type="dcterms:W3CDTF">2022-02-04T03:51:00Z</dcterms:modified>
</cp:coreProperties>
</file>