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83E7" w14:textId="77777777" w:rsidR="000C116B" w:rsidRDefault="000C116B" w:rsidP="00814BFD">
      <w:pPr>
        <w:spacing w:line="480" w:lineRule="auto"/>
        <w:jc w:val="center"/>
      </w:pPr>
    </w:p>
    <w:p w14:paraId="263013B4" w14:textId="77777777" w:rsidR="000C116B" w:rsidRDefault="000C116B" w:rsidP="00814BFD">
      <w:pPr>
        <w:spacing w:line="480" w:lineRule="auto"/>
        <w:jc w:val="center"/>
      </w:pPr>
    </w:p>
    <w:p w14:paraId="1D70B19E" w14:textId="77777777" w:rsidR="000C116B" w:rsidRDefault="000C116B" w:rsidP="00814BFD">
      <w:pPr>
        <w:spacing w:line="480" w:lineRule="auto"/>
        <w:jc w:val="center"/>
      </w:pPr>
    </w:p>
    <w:p w14:paraId="075AA9FB" w14:textId="4851A413" w:rsidR="000C116B" w:rsidRDefault="000C116B" w:rsidP="00814BFD">
      <w:pPr>
        <w:spacing w:line="480" w:lineRule="auto"/>
        <w:jc w:val="center"/>
      </w:pPr>
      <w:r>
        <w:t xml:space="preserve">Week </w:t>
      </w:r>
      <w:r w:rsidR="008D24CD">
        <w:t>2</w:t>
      </w:r>
      <w:r>
        <w:t xml:space="preserve"> </w:t>
      </w:r>
      <w:r w:rsidR="00EF5AA8">
        <w:t>Assignment</w:t>
      </w:r>
      <w:r>
        <w:t xml:space="preserve">: </w:t>
      </w:r>
      <w:r w:rsidR="008D24CD">
        <w:t>Access Control</w:t>
      </w:r>
    </w:p>
    <w:p w14:paraId="3C37C2C6" w14:textId="77777777" w:rsidR="000C116B" w:rsidRDefault="000C116B" w:rsidP="00814BFD">
      <w:pPr>
        <w:spacing w:line="480" w:lineRule="auto"/>
        <w:jc w:val="center"/>
      </w:pPr>
      <w:r>
        <w:t>Shaun Hoadley</w:t>
      </w:r>
    </w:p>
    <w:p w14:paraId="4237EF6F" w14:textId="77777777" w:rsidR="000C116B" w:rsidRDefault="000C116B" w:rsidP="00814BFD">
      <w:pPr>
        <w:spacing w:line="480" w:lineRule="auto"/>
        <w:jc w:val="center"/>
      </w:pPr>
      <w:r>
        <w:t>CST316: Information Security Management</w:t>
      </w:r>
    </w:p>
    <w:p w14:paraId="76E9566E" w14:textId="77777777" w:rsidR="000C116B" w:rsidRDefault="000C116B" w:rsidP="00814BF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70A5A362" w14:textId="375CAF34" w:rsidR="000C116B" w:rsidRDefault="000C116B" w:rsidP="00814BF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July 1</w:t>
      </w:r>
      <w:r w:rsidR="00243E1C">
        <w:rPr>
          <w:rFonts w:cs="Times New Roman"/>
          <w:color w:val="000000"/>
          <w:szCs w:val="24"/>
          <w:shd w:val="clear" w:color="auto" w:fill="FFFFFF"/>
        </w:rPr>
        <w:t>9</w:t>
      </w:r>
      <w:r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17340331" w14:textId="416B3529" w:rsidR="004F7DB1" w:rsidRDefault="004F7DB1" w:rsidP="00814BFD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225585CA" w14:textId="2C182A53" w:rsidR="00DF30F8" w:rsidRPr="00DF30F8" w:rsidRDefault="00DF30F8" w:rsidP="00814BFD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The AAA Framework</w:t>
      </w:r>
      <w:r w:rsidR="00814BFD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for Access Control</w:t>
      </w:r>
    </w:p>
    <w:p w14:paraId="27293A65" w14:textId="77777777" w:rsidR="000D330A" w:rsidRDefault="004B6F18" w:rsidP="00814BFD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What is the </w:t>
      </w:r>
      <w:r w:rsidR="00DF30F8">
        <w:rPr>
          <w:rFonts w:cs="Times New Roman"/>
          <w:color w:val="000000"/>
          <w:szCs w:val="24"/>
          <w:shd w:val="clear" w:color="auto" w:fill="FFFFFF"/>
        </w:rPr>
        <w:t>AAA framework?</w:t>
      </w:r>
      <w:r w:rsidR="00814BFD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ED7690">
        <w:rPr>
          <w:rFonts w:cs="Times New Roman"/>
          <w:color w:val="000000"/>
          <w:szCs w:val="24"/>
          <w:shd w:val="clear" w:color="auto" w:fill="FFFFFF"/>
        </w:rPr>
        <w:t xml:space="preserve">The three </w:t>
      </w:r>
      <w:proofErr w:type="gramStart"/>
      <w:r w:rsidR="00ED7690">
        <w:rPr>
          <w:rFonts w:cs="Times New Roman"/>
          <w:color w:val="000000"/>
          <w:szCs w:val="24"/>
          <w:shd w:val="clear" w:color="auto" w:fill="FFFFFF"/>
        </w:rPr>
        <w:t>A’s</w:t>
      </w:r>
      <w:proofErr w:type="gramEnd"/>
      <w:r w:rsidR="00ED7690">
        <w:rPr>
          <w:rFonts w:cs="Times New Roman"/>
          <w:color w:val="000000"/>
          <w:szCs w:val="24"/>
          <w:shd w:val="clear" w:color="auto" w:fill="FFFFFF"/>
        </w:rPr>
        <w:t xml:space="preserve"> of </w:t>
      </w:r>
      <w:r w:rsidR="00761FC8">
        <w:rPr>
          <w:rFonts w:cs="Times New Roman"/>
          <w:color w:val="000000"/>
          <w:szCs w:val="24"/>
          <w:shd w:val="clear" w:color="auto" w:fill="FFFFFF"/>
        </w:rPr>
        <w:t xml:space="preserve">access control are Authentication, </w:t>
      </w:r>
      <w:r w:rsidR="003D1840">
        <w:rPr>
          <w:rFonts w:cs="Times New Roman"/>
          <w:color w:val="000000"/>
          <w:szCs w:val="24"/>
          <w:shd w:val="clear" w:color="auto" w:fill="FFFFFF"/>
        </w:rPr>
        <w:t>Authorization, and Accounting.</w:t>
      </w:r>
      <w:r w:rsidR="00AD37A4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9555AB">
        <w:rPr>
          <w:rFonts w:cs="Times New Roman"/>
          <w:color w:val="000000"/>
          <w:szCs w:val="24"/>
          <w:shd w:val="clear" w:color="auto" w:fill="FFFFFF"/>
        </w:rPr>
        <w:t xml:space="preserve">According to Wills, </w:t>
      </w:r>
      <w:r w:rsidR="00A2405A">
        <w:rPr>
          <w:rFonts w:cs="Times New Roman"/>
          <w:color w:val="000000"/>
          <w:szCs w:val="24"/>
          <w:shd w:val="clear" w:color="auto" w:fill="FFFFFF"/>
        </w:rPr>
        <w:t xml:space="preserve">authentication </w:t>
      </w:r>
      <w:r w:rsidR="009258CC">
        <w:rPr>
          <w:rFonts w:cs="Times New Roman"/>
          <w:color w:val="000000"/>
          <w:szCs w:val="24"/>
          <w:shd w:val="clear" w:color="auto" w:fill="FFFFFF"/>
        </w:rPr>
        <w:t>is the process of verifying that a user</w:t>
      </w:r>
      <w:r w:rsidR="00883D30">
        <w:rPr>
          <w:rFonts w:cs="Times New Roman"/>
          <w:color w:val="000000"/>
          <w:szCs w:val="24"/>
          <w:shd w:val="clear" w:color="auto" w:fill="FFFFFF"/>
        </w:rPr>
        <w:t xml:space="preserve"> is who they say they are</w:t>
      </w:r>
      <w:r w:rsidR="00EA425C">
        <w:rPr>
          <w:rFonts w:cs="Times New Roman"/>
          <w:color w:val="000000"/>
          <w:szCs w:val="24"/>
          <w:shd w:val="clear" w:color="auto" w:fill="FFFFFF"/>
        </w:rPr>
        <w:t xml:space="preserve"> (2019)</w:t>
      </w:r>
      <w:r w:rsidR="00895C25">
        <w:rPr>
          <w:rFonts w:cs="Times New Roman"/>
          <w:color w:val="000000"/>
          <w:szCs w:val="24"/>
          <w:shd w:val="clear" w:color="auto" w:fill="FFFFFF"/>
        </w:rPr>
        <w:t xml:space="preserve">.  This </w:t>
      </w:r>
      <w:r w:rsidR="00EB1A5C">
        <w:rPr>
          <w:rFonts w:cs="Times New Roman"/>
          <w:color w:val="000000"/>
          <w:szCs w:val="24"/>
          <w:shd w:val="clear" w:color="auto" w:fill="FFFFFF"/>
        </w:rPr>
        <w:t xml:space="preserve">is commonly done by some type of </w:t>
      </w:r>
      <w:r w:rsidR="00757D3A">
        <w:rPr>
          <w:rFonts w:cs="Times New Roman"/>
          <w:color w:val="000000"/>
          <w:szCs w:val="24"/>
          <w:shd w:val="clear" w:color="auto" w:fill="FFFFFF"/>
        </w:rPr>
        <w:t>login credentials, such as a username and password</w:t>
      </w:r>
      <w:r w:rsidR="003F6E76">
        <w:rPr>
          <w:rFonts w:cs="Times New Roman"/>
          <w:color w:val="000000"/>
          <w:szCs w:val="24"/>
          <w:shd w:val="clear" w:color="auto" w:fill="FFFFFF"/>
        </w:rPr>
        <w:t xml:space="preserve"> for logging into a system or website.</w:t>
      </w:r>
      <w:r w:rsidR="00EA425C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8C6D2C">
        <w:rPr>
          <w:rFonts w:cs="Times New Roman"/>
          <w:color w:val="000000"/>
          <w:szCs w:val="24"/>
          <w:shd w:val="clear" w:color="auto" w:fill="FFFFFF"/>
        </w:rPr>
        <w:t xml:space="preserve">Authorization is often confused </w:t>
      </w:r>
      <w:r w:rsidR="00C10901">
        <w:rPr>
          <w:rFonts w:cs="Times New Roman"/>
          <w:color w:val="000000"/>
          <w:szCs w:val="24"/>
          <w:shd w:val="clear" w:color="auto" w:fill="FFFFFF"/>
        </w:rPr>
        <w:t xml:space="preserve">with authentication, though they are </w:t>
      </w:r>
      <w:r w:rsidR="00D967AE">
        <w:rPr>
          <w:rFonts w:cs="Times New Roman"/>
          <w:color w:val="000000"/>
          <w:szCs w:val="24"/>
          <w:shd w:val="clear" w:color="auto" w:fill="FFFFFF"/>
        </w:rPr>
        <w:t>related, they are two completely differ</w:t>
      </w:r>
      <w:r w:rsidR="003400EE">
        <w:rPr>
          <w:rFonts w:cs="Times New Roman"/>
          <w:color w:val="000000"/>
          <w:szCs w:val="24"/>
          <w:shd w:val="clear" w:color="auto" w:fill="FFFFFF"/>
        </w:rPr>
        <w:t>ent things.  Authorization</w:t>
      </w:r>
      <w:r w:rsidR="007D4945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B35F1F">
        <w:rPr>
          <w:rFonts w:cs="Times New Roman"/>
          <w:color w:val="000000"/>
          <w:szCs w:val="24"/>
          <w:shd w:val="clear" w:color="auto" w:fill="FFFFFF"/>
        </w:rPr>
        <w:t>determines the level of access</w:t>
      </w:r>
      <w:r w:rsidR="006E152C">
        <w:rPr>
          <w:rFonts w:cs="Times New Roman"/>
          <w:color w:val="000000"/>
          <w:szCs w:val="24"/>
          <w:shd w:val="clear" w:color="auto" w:fill="FFFFFF"/>
        </w:rPr>
        <w:t xml:space="preserve"> that an authenticated user has in the system</w:t>
      </w:r>
      <w:r w:rsidR="003B5340">
        <w:rPr>
          <w:rFonts w:cs="Times New Roman"/>
          <w:color w:val="000000"/>
          <w:szCs w:val="24"/>
          <w:shd w:val="clear" w:color="auto" w:fill="FFFFFF"/>
        </w:rPr>
        <w:t>.  F</w:t>
      </w:r>
      <w:r w:rsidR="00232D56">
        <w:rPr>
          <w:rFonts w:cs="Times New Roman"/>
          <w:color w:val="000000"/>
          <w:szCs w:val="24"/>
          <w:shd w:val="clear" w:color="auto" w:fill="FFFFFF"/>
        </w:rPr>
        <w:t xml:space="preserve">or example, </w:t>
      </w:r>
      <w:r w:rsidR="005C3864">
        <w:rPr>
          <w:rFonts w:cs="Times New Roman"/>
          <w:color w:val="000000"/>
          <w:szCs w:val="24"/>
          <w:shd w:val="clear" w:color="auto" w:fill="FFFFFF"/>
        </w:rPr>
        <w:t>human resour</w:t>
      </w:r>
      <w:r w:rsidR="00632D34">
        <w:rPr>
          <w:rFonts w:cs="Times New Roman"/>
          <w:color w:val="000000"/>
          <w:szCs w:val="24"/>
          <w:shd w:val="clear" w:color="auto" w:fill="FFFFFF"/>
        </w:rPr>
        <w:t>ces personnel in a company</w:t>
      </w:r>
      <w:r w:rsidR="00EF6F5A">
        <w:rPr>
          <w:rFonts w:cs="Times New Roman"/>
          <w:color w:val="000000"/>
          <w:szCs w:val="24"/>
          <w:shd w:val="clear" w:color="auto" w:fill="FFFFFF"/>
        </w:rPr>
        <w:t xml:space="preserve"> needs access to the personal information </w:t>
      </w:r>
      <w:r w:rsidR="006B4279">
        <w:rPr>
          <w:rFonts w:cs="Times New Roman"/>
          <w:color w:val="000000"/>
          <w:szCs w:val="24"/>
          <w:shd w:val="clear" w:color="auto" w:fill="FFFFFF"/>
        </w:rPr>
        <w:t xml:space="preserve">of employees, </w:t>
      </w:r>
      <w:proofErr w:type="gramStart"/>
      <w:r w:rsidR="006B4279">
        <w:rPr>
          <w:rFonts w:cs="Times New Roman"/>
          <w:color w:val="000000"/>
          <w:szCs w:val="24"/>
          <w:shd w:val="clear" w:color="auto" w:fill="FFFFFF"/>
        </w:rPr>
        <w:t>whereas,</w:t>
      </w:r>
      <w:proofErr w:type="gramEnd"/>
      <w:r w:rsidR="006B4279">
        <w:rPr>
          <w:rFonts w:cs="Times New Roman"/>
          <w:color w:val="000000"/>
          <w:szCs w:val="24"/>
          <w:shd w:val="clear" w:color="auto" w:fill="FFFFFF"/>
        </w:rPr>
        <w:t xml:space="preserve"> a </w:t>
      </w:r>
      <w:r w:rsidR="00113661">
        <w:rPr>
          <w:rFonts w:cs="Times New Roman"/>
          <w:color w:val="000000"/>
          <w:szCs w:val="24"/>
          <w:shd w:val="clear" w:color="auto" w:fill="FFFFFF"/>
        </w:rPr>
        <w:t>regular employee should not have that type of information on other</w:t>
      </w:r>
      <w:r w:rsidR="001E2117">
        <w:rPr>
          <w:rFonts w:cs="Times New Roman"/>
          <w:color w:val="000000"/>
          <w:szCs w:val="24"/>
          <w:shd w:val="clear" w:color="auto" w:fill="FFFFFF"/>
        </w:rPr>
        <w:t>s.  The third A, accounting</w:t>
      </w:r>
      <w:r w:rsidR="00931413">
        <w:rPr>
          <w:rFonts w:cs="Times New Roman"/>
          <w:color w:val="000000"/>
          <w:szCs w:val="24"/>
          <w:shd w:val="clear" w:color="auto" w:fill="FFFFFF"/>
        </w:rPr>
        <w:t xml:space="preserve">, involves </w:t>
      </w:r>
      <w:r w:rsidR="00CB06A4">
        <w:rPr>
          <w:rFonts w:cs="Times New Roman"/>
          <w:color w:val="000000"/>
          <w:szCs w:val="24"/>
          <w:shd w:val="clear" w:color="auto" w:fill="FFFFFF"/>
        </w:rPr>
        <w:t xml:space="preserve">the </w:t>
      </w:r>
      <w:r w:rsidR="00131072">
        <w:rPr>
          <w:rFonts w:cs="Times New Roman"/>
          <w:color w:val="000000"/>
          <w:szCs w:val="24"/>
          <w:shd w:val="clear" w:color="auto" w:fill="FFFFFF"/>
        </w:rPr>
        <w:t>tracking of the actions</w:t>
      </w:r>
      <w:r w:rsidR="001F4809">
        <w:rPr>
          <w:rFonts w:cs="Times New Roman"/>
          <w:color w:val="000000"/>
          <w:szCs w:val="24"/>
          <w:shd w:val="clear" w:color="auto" w:fill="FFFFFF"/>
        </w:rPr>
        <w:t xml:space="preserve"> of </w:t>
      </w:r>
      <w:r w:rsidR="009F3466">
        <w:rPr>
          <w:rFonts w:cs="Times New Roman"/>
          <w:color w:val="000000"/>
          <w:szCs w:val="24"/>
          <w:shd w:val="clear" w:color="auto" w:fill="FFFFFF"/>
        </w:rPr>
        <w:t xml:space="preserve">a user within the </w:t>
      </w:r>
      <w:r w:rsidR="004D4AF6">
        <w:rPr>
          <w:rFonts w:cs="Times New Roman"/>
          <w:color w:val="000000"/>
          <w:szCs w:val="24"/>
          <w:shd w:val="clear" w:color="auto" w:fill="FFFFFF"/>
        </w:rPr>
        <w:t>system.</w:t>
      </w:r>
      <w:r w:rsidR="00BE7CAE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0B6308">
        <w:rPr>
          <w:rFonts w:cs="Times New Roman"/>
          <w:color w:val="000000"/>
          <w:szCs w:val="24"/>
          <w:shd w:val="clear" w:color="auto" w:fill="FFFFFF"/>
        </w:rPr>
        <w:t xml:space="preserve">Accounting </w:t>
      </w:r>
      <w:r w:rsidR="008257FD">
        <w:rPr>
          <w:rFonts w:cs="Times New Roman"/>
          <w:color w:val="000000"/>
          <w:szCs w:val="24"/>
          <w:shd w:val="clear" w:color="auto" w:fill="FFFFFF"/>
        </w:rPr>
        <w:t xml:space="preserve">ensures that users </w:t>
      </w:r>
      <w:r w:rsidR="00825F64">
        <w:rPr>
          <w:rFonts w:cs="Times New Roman"/>
          <w:color w:val="000000"/>
          <w:szCs w:val="24"/>
          <w:shd w:val="clear" w:color="auto" w:fill="FFFFFF"/>
        </w:rPr>
        <w:t xml:space="preserve">accessing a company’s resources are </w:t>
      </w:r>
      <w:r w:rsidR="00BE70EB">
        <w:rPr>
          <w:rFonts w:cs="Times New Roman"/>
          <w:color w:val="000000"/>
          <w:szCs w:val="24"/>
          <w:shd w:val="clear" w:color="auto" w:fill="FFFFFF"/>
        </w:rPr>
        <w:t xml:space="preserve">not </w:t>
      </w:r>
      <w:r w:rsidR="00D84AC4">
        <w:rPr>
          <w:rFonts w:cs="Times New Roman"/>
          <w:color w:val="000000"/>
          <w:szCs w:val="24"/>
          <w:shd w:val="clear" w:color="auto" w:fill="FFFFFF"/>
        </w:rPr>
        <w:t>using them for personal reasons</w:t>
      </w:r>
      <w:r w:rsidR="001B43B2">
        <w:rPr>
          <w:rFonts w:cs="Times New Roman"/>
          <w:color w:val="000000"/>
          <w:szCs w:val="24"/>
          <w:shd w:val="clear" w:color="auto" w:fill="FFFFFF"/>
        </w:rPr>
        <w:t xml:space="preserve"> or gain</w:t>
      </w:r>
      <w:r w:rsidR="000D330A">
        <w:rPr>
          <w:rFonts w:cs="Times New Roman"/>
          <w:color w:val="000000"/>
          <w:szCs w:val="24"/>
          <w:shd w:val="clear" w:color="auto" w:fill="FFFFFF"/>
        </w:rPr>
        <w:t>.</w:t>
      </w:r>
    </w:p>
    <w:p w14:paraId="10B8717F" w14:textId="77777777" w:rsidR="00FC68BF" w:rsidRDefault="00FC68BF" w:rsidP="000D330A">
      <w:pPr>
        <w:spacing w:line="480" w:lineRule="auto"/>
        <w:ind w:firstLine="720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t>Types of Access Controls</w:t>
      </w:r>
    </w:p>
    <w:p w14:paraId="5F082924" w14:textId="77777777" w:rsidR="00FF484C" w:rsidRDefault="00FC68BF" w:rsidP="00FC68BF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ab/>
      </w:r>
      <w:r w:rsidR="000B06DF">
        <w:rPr>
          <w:rFonts w:cs="Times New Roman"/>
          <w:color w:val="000000"/>
          <w:szCs w:val="24"/>
          <w:shd w:val="clear" w:color="auto" w:fill="FFFFFF"/>
        </w:rPr>
        <w:t xml:space="preserve">There are </w:t>
      </w:r>
      <w:r w:rsidR="00A90146">
        <w:rPr>
          <w:rFonts w:cs="Times New Roman"/>
          <w:color w:val="000000"/>
          <w:szCs w:val="24"/>
          <w:shd w:val="clear" w:color="auto" w:fill="FFFFFF"/>
        </w:rPr>
        <w:t>several</w:t>
      </w:r>
      <w:r w:rsidR="000B06DF">
        <w:rPr>
          <w:rFonts w:cs="Times New Roman"/>
          <w:color w:val="000000"/>
          <w:szCs w:val="24"/>
          <w:shd w:val="clear" w:color="auto" w:fill="FFFFFF"/>
        </w:rPr>
        <w:t xml:space="preserve"> ways for IT </w:t>
      </w:r>
      <w:r w:rsidR="00BF0A7B">
        <w:rPr>
          <w:rFonts w:cs="Times New Roman"/>
          <w:color w:val="000000"/>
          <w:szCs w:val="24"/>
          <w:shd w:val="clear" w:color="auto" w:fill="FFFFFF"/>
        </w:rPr>
        <w:t>professionals to control access to systems t</w:t>
      </w:r>
      <w:r w:rsidR="00E26B1E">
        <w:rPr>
          <w:rFonts w:cs="Times New Roman"/>
          <w:color w:val="000000"/>
          <w:szCs w:val="24"/>
          <w:shd w:val="clear" w:color="auto" w:fill="FFFFFF"/>
        </w:rPr>
        <w:t>hey are responsible for.</w:t>
      </w:r>
      <w:r w:rsidR="002D1622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DA6127">
        <w:rPr>
          <w:rFonts w:cs="Times New Roman"/>
          <w:color w:val="000000"/>
          <w:szCs w:val="24"/>
          <w:shd w:val="clear" w:color="auto" w:fill="FFFFFF"/>
        </w:rPr>
        <w:t xml:space="preserve">There are technical </w:t>
      </w:r>
      <w:r w:rsidR="00052ABE">
        <w:rPr>
          <w:rFonts w:cs="Times New Roman"/>
          <w:color w:val="000000"/>
          <w:szCs w:val="24"/>
          <w:shd w:val="clear" w:color="auto" w:fill="FFFFFF"/>
        </w:rPr>
        <w:t>security controls,</w:t>
      </w:r>
      <w:r w:rsidR="00CF0CE4">
        <w:rPr>
          <w:rFonts w:cs="Times New Roman"/>
          <w:color w:val="000000"/>
          <w:szCs w:val="24"/>
          <w:shd w:val="clear" w:color="auto" w:fill="FFFFFF"/>
        </w:rPr>
        <w:t xml:space="preserve"> administrative security controls, and physical sec</w:t>
      </w:r>
      <w:r w:rsidR="0064244B">
        <w:rPr>
          <w:rFonts w:cs="Times New Roman"/>
          <w:color w:val="000000"/>
          <w:szCs w:val="24"/>
          <w:shd w:val="clear" w:color="auto" w:fill="FFFFFF"/>
        </w:rPr>
        <w:t xml:space="preserve">urity controls.  </w:t>
      </w:r>
      <w:r w:rsidR="0026566B">
        <w:rPr>
          <w:rFonts w:cs="Times New Roman"/>
          <w:color w:val="000000"/>
          <w:szCs w:val="24"/>
          <w:shd w:val="clear" w:color="auto" w:fill="FFFFFF"/>
        </w:rPr>
        <w:t xml:space="preserve">Technical </w:t>
      </w:r>
      <w:r w:rsidR="00D83C56">
        <w:rPr>
          <w:rFonts w:cs="Times New Roman"/>
          <w:color w:val="000000"/>
          <w:szCs w:val="24"/>
          <w:shd w:val="clear" w:color="auto" w:fill="FFFFFF"/>
        </w:rPr>
        <w:t xml:space="preserve">security controls consist of things like </w:t>
      </w:r>
      <w:r w:rsidR="00E91ECA">
        <w:rPr>
          <w:rFonts w:cs="Times New Roman"/>
          <w:color w:val="000000"/>
          <w:szCs w:val="24"/>
          <w:shd w:val="clear" w:color="auto" w:fill="FFFFFF"/>
        </w:rPr>
        <w:t xml:space="preserve">firewalls, encryption, </w:t>
      </w:r>
      <w:r w:rsidR="005862A3">
        <w:rPr>
          <w:rFonts w:cs="Times New Roman"/>
          <w:color w:val="000000"/>
          <w:szCs w:val="24"/>
          <w:shd w:val="clear" w:color="auto" w:fill="FFFFFF"/>
        </w:rPr>
        <w:t>antivirus and anti-</w:t>
      </w:r>
      <w:proofErr w:type="spellStart"/>
      <w:r w:rsidR="005862A3">
        <w:rPr>
          <w:rFonts w:cs="Times New Roman"/>
          <w:color w:val="000000"/>
          <w:szCs w:val="24"/>
          <w:shd w:val="clear" w:color="auto" w:fill="FFFFFF"/>
        </w:rPr>
        <w:t>maleware</w:t>
      </w:r>
      <w:proofErr w:type="spellEnd"/>
      <w:r w:rsidR="007F2A49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243A1A">
        <w:rPr>
          <w:rFonts w:cs="Times New Roman"/>
          <w:color w:val="000000"/>
          <w:szCs w:val="24"/>
          <w:shd w:val="clear" w:color="auto" w:fill="FFFFFF"/>
        </w:rPr>
        <w:t xml:space="preserve">and </w:t>
      </w:r>
      <w:r w:rsidR="007F2A49">
        <w:rPr>
          <w:rFonts w:cs="Times New Roman"/>
          <w:color w:val="000000"/>
          <w:szCs w:val="24"/>
          <w:shd w:val="clear" w:color="auto" w:fill="FFFFFF"/>
        </w:rPr>
        <w:t>intrusion detection and intrusion pre</w:t>
      </w:r>
      <w:r w:rsidR="00386586">
        <w:rPr>
          <w:rFonts w:cs="Times New Roman"/>
          <w:color w:val="000000"/>
          <w:szCs w:val="24"/>
          <w:shd w:val="clear" w:color="auto" w:fill="FFFFFF"/>
        </w:rPr>
        <w:t>vention systems.</w:t>
      </w:r>
      <w:r w:rsidR="00243A1A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DD742F">
        <w:rPr>
          <w:rFonts w:cs="Times New Roman"/>
          <w:color w:val="000000"/>
          <w:szCs w:val="24"/>
          <w:shd w:val="clear" w:color="auto" w:fill="FFFFFF"/>
        </w:rPr>
        <w:t xml:space="preserve">Administrative </w:t>
      </w:r>
      <w:r w:rsidR="00E645C7">
        <w:rPr>
          <w:rFonts w:cs="Times New Roman"/>
          <w:color w:val="000000"/>
          <w:szCs w:val="24"/>
          <w:shd w:val="clear" w:color="auto" w:fill="FFFFFF"/>
        </w:rPr>
        <w:t>security controls</w:t>
      </w:r>
      <w:r w:rsidR="007B4496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D979C0">
        <w:rPr>
          <w:rFonts w:cs="Times New Roman"/>
          <w:color w:val="000000"/>
          <w:szCs w:val="24"/>
          <w:shd w:val="clear" w:color="auto" w:fill="FFFFFF"/>
        </w:rPr>
        <w:t xml:space="preserve">deal with the </w:t>
      </w:r>
      <w:r w:rsidR="009118A0">
        <w:rPr>
          <w:rFonts w:cs="Times New Roman"/>
          <w:color w:val="000000"/>
          <w:szCs w:val="24"/>
          <w:shd w:val="clear" w:color="auto" w:fill="FFFFFF"/>
        </w:rPr>
        <w:t>policies, guidelines, and procedures</w:t>
      </w:r>
      <w:r w:rsidR="002241F9">
        <w:rPr>
          <w:rFonts w:cs="Times New Roman"/>
          <w:color w:val="000000"/>
          <w:szCs w:val="24"/>
          <w:shd w:val="clear" w:color="auto" w:fill="FFFFFF"/>
        </w:rPr>
        <w:t xml:space="preserve"> for the security practices</w:t>
      </w:r>
      <w:r w:rsidR="00215912">
        <w:rPr>
          <w:rFonts w:cs="Times New Roman"/>
          <w:color w:val="000000"/>
          <w:szCs w:val="24"/>
          <w:shd w:val="clear" w:color="auto" w:fill="FFFFFF"/>
        </w:rPr>
        <w:t xml:space="preserve"> of the organization.  </w:t>
      </w:r>
      <w:r w:rsidR="00F95975">
        <w:rPr>
          <w:rFonts w:cs="Times New Roman"/>
          <w:color w:val="000000"/>
          <w:szCs w:val="24"/>
          <w:shd w:val="clear" w:color="auto" w:fill="FFFFFF"/>
        </w:rPr>
        <w:t xml:space="preserve">Physical </w:t>
      </w:r>
      <w:r w:rsidR="0023236D">
        <w:rPr>
          <w:rFonts w:cs="Times New Roman"/>
          <w:color w:val="000000"/>
          <w:szCs w:val="24"/>
          <w:shd w:val="clear" w:color="auto" w:fill="FFFFFF"/>
        </w:rPr>
        <w:t>security controls involve things like security guards, cameras</w:t>
      </w:r>
      <w:r w:rsidR="00B910DB">
        <w:rPr>
          <w:rFonts w:cs="Times New Roman"/>
          <w:color w:val="000000"/>
          <w:szCs w:val="24"/>
          <w:shd w:val="clear" w:color="auto" w:fill="FFFFFF"/>
        </w:rPr>
        <w:t>, access cards and badges</w:t>
      </w:r>
      <w:r w:rsidR="009600F3">
        <w:rPr>
          <w:rFonts w:cs="Times New Roman"/>
          <w:color w:val="000000"/>
          <w:szCs w:val="24"/>
          <w:shd w:val="clear" w:color="auto" w:fill="FFFFFF"/>
        </w:rPr>
        <w:t xml:space="preserve">, and locks with </w:t>
      </w:r>
      <w:r w:rsidR="00AD07D8">
        <w:rPr>
          <w:rFonts w:cs="Times New Roman"/>
          <w:color w:val="000000"/>
          <w:szCs w:val="24"/>
          <w:shd w:val="clear" w:color="auto" w:fill="FFFFFF"/>
        </w:rPr>
        <w:t>key, codes, or biomet</w:t>
      </w:r>
      <w:r w:rsidR="00E36B9F">
        <w:rPr>
          <w:rFonts w:cs="Times New Roman"/>
          <w:color w:val="000000"/>
          <w:szCs w:val="24"/>
          <w:shd w:val="clear" w:color="auto" w:fill="FFFFFF"/>
        </w:rPr>
        <w:t>ric access.</w:t>
      </w:r>
    </w:p>
    <w:p w14:paraId="4A78BC45" w14:textId="77777777" w:rsidR="000F7B1A" w:rsidRDefault="000F7B1A" w:rsidP="00FF484C">
      <w:pPr>
        <w:spacing w:line="480" w:lineRule="auto"/>
        <w:ind w:firstLine="720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</w:p>
    <w:p w14:paraId="4170B7AE" w14:textId="77777777" w:rsidR="000F7B1A" w:rsidRDefault="000F7B1A" w:rsidP="00FF484C">
      <w:pPr>
        <w:spacing w:line="480" w:lineRule="auto"/>
        <w:ind w:firstLine="720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</w:p>
    <w:p w14:paraId="4B2236D7" w14:textId="14DB7052" w:rsidR="00615F7A" w:rsidRDefault="00615F7A" w:rsidP="00FF484C">
      <w:pPr>
        <w:spacing w:line="480" w:lineRule="auto"/>
        <w:ind w:firstLine="720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What is Access Control</w:t>
      </w:r>
    </w:p>
    <w:p w14:paraId="7E830233" w14:textId="2C5D4A21" w:rsidR="00D37ECF" w:rsidRDefault="00615F7A" w:rsidP="00615F7A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ab/>
      </w:r>
      <w:r w:rsidR="00B60E75">
        <w:rPr>
          <w:rFonts w:cs="Times New Roman"/>
          <w:color w:val="000000"/>
          <w:szCs w:val="24"/>
          <w:shd w:val="clear" w:color="auto" w:fill="FFFFFF"/>
        </w:rPr>
        <w:t xml:space="preserve">Simply put, </w:t>
      </w:r>
      <w:r w:rsidR="00513225">
        <w:rPr>
          <w:rFonts w:cs="Times New Roman"/>
          <w:color w:val="000000"/>
          <w:szCs w:val="24"/>
          <w:shd w:val="clear" w:color="auto" w:fill="FFFFFF"/>
        </w:rPr>
        <w:t xml:space="preserve">access controls are the </w:t>
      </w:r>
      <w:r w:rsidR="001912BE">
        <w:rPr>
          <w:rFonts w:cs="Times New Roman"/>
          <w:color w:val="000000"/>
          <w:szCs w:val="24"/>
          <w:shd w:val="clear" w:color="auto" w:fill="FFFFFF"/>
        </w:rPr>
        <w:t xml:space="preserve">safeguards and countermeasures </w:t>
      </w:r>
      <w:r w:rsidR="001A1649">
        <w:rPr>
          <w:rFonts w:cs="Times New Roman"/>
          <w:color w:val="000000"/>
          <w:szCs w:val="24"/>
          <w:shd w:val="clear" w:color="auto" w:fill="FFFFFF"/>
        </w:rPr>
        <w:t xml:space="preserve">that are put in place </w:t>
      </w:r>
      <w:r w:rsidR="003826DC">
        <w:rPr>
          <w:rFonts w:cs="Times New Roman"/>
          <w:color w:val="000000"/>
          <w:szCs w:val="24"/>
          <w:shd w:val="clear" w:color="auto" w:fill="FFFFFF"/>
        </w:rPr>
        <w:t>to reduce the risk of a threat</w:t>
      </w:r>
      <w:r w:rsidR="00272134">
        <w:rPr>
          <w:rFonts w:cs="Times New Roman"/>
          <w:color w:val="000000"/>
          <w:szCs w:val="24"/>
          <w:shd w:val="clear" w:color="auto" w:fill="FFFFFF"/>
        </w:rPr>
        <w:t xml:space="preserve"> from gaining access </w:t>
      </w:r>
      <w:r w:rsidR="00727097">
        <w:rPr>
          <w:rFonts w:cs="Times New Roman"/>
          <w:color w:val="000000"/>
          <w:szCs w:val="24"/>
          <w:shd w:val="clear" w:color="auto" w:fill="FFFFFF"/>
        </w:rPr>
        <w:t>by exploiting security vulnerabilities.</w:t>
      </w:r>
      <w:r w:rsidR="00B974E3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801458">
        <w:rPr>
          <w:rFonts w:cs="Times New Roman"/>
          <w:color w:val="000000"/>
          <w:szCs w:val="24"/>
          <w:shd w:val="clear" w:color="auto" w:fill="FFFFFF"/>
        </w:rPr>
        <w:t xml:space="preserve">There </w:t>
      </w:r>
      <w:r w:rsidR="000439F4">
        <w:rPr>
          <w:rFonts w:cs="Times New Roman"/>
          <w:color w:val="000000"/>
          <w:szCs w:val="24"/>
          <w:shd w:val="clear" w:color="auto" w:fill="FFFFFF"/>
        </w:rPr>
        <w:t xml:space="preserve">are no flawless systems, but the more </w:t>
      </w:r>
      <w:r w:rsidR="00313B7F">
        <w:rPr>
          <w:rFonts w:cs="Times New Roman"/>
          <w:color w:val="000000"/>
          <w:szCs w:val="24"/>
          <w:shd w:val="clear" w:color="auto" w:fill="FFFFFF"/>
        </w:rPr>
        <w:t>that can be done to lower the risks, the less likely it is that</w:t>
      </w:r>
      <w:r w:rsidR="005B493C">
        <w:rPr>
          <w:rFonts w:cs="Times New Roman"/>
          <w:color w:val="000000"/>
          <w:szCs w:val="24"/>
          <w:shd w:val="clear" w:color="auto" w:fill="FFFFFF"/>
        </w:rPr>
        <w:t xml:space="preserve"> an intrusion will </w:t>
      </w:r>
      <w:proofErr w:type="gramStart"/>
      <w:r w:rsidR="005B493C">
        <w:rPr>
          <w:rFonts w:cs="Times New Roman"/>
          <w:color w:val="000000"/>
          <w:szCs w:val="24"/>
          <w:shd w:val="clear" w:color="auto" w:fill="FFFFFF"/>
        </w:rPr>
        <w:t>occur, or</w:t>
      </w:r>
      <w:proofErr w:type="gramEnd"/>
      <w:r w:rsidR="005B493C">
        <w:rPr>
          <w:rFonts w:cs="Times New Roman"/>
          <w:color w:val="000000"/>
          <w:szCs w:val="24"/>
          <w:shd w:val="clear" w:color="auto" w:fill="FFFFFF"/>
        </w:rPr>
        <w:t xml:space="preserve"> cause </w:t>
      </w:r>
      <w:r w:rsidR="00096889">
        <w:rPr>
          <w:rFonts w:cs="Times New Roman"/>
          <w:color w:val="000000"/>
          <w:szCs w:val="24"/>
          <w:shd w:val="clear" w:color="auto" w:fill="FFFFFF"/>
        </w:rPr>
        <w:t>serious damage.</w:t>
      </w:r>
      <w:r w:rsidR="00D37ECF"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0F930406" w14:textId="3E841043" w:rsidR="00D37ECF" w:rsidRDefault="00D37ECF" w:rsidP="00814BFD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References</w:t>
      </w:r>
    </w:p>
    <w:p w14:paraId="06002700" w14:textId="00BB14A5" w:rsidR="007A41E2" w:rsidRPr="006D12FB" w:rsidRDefault="006D12FB" w:rsidP="00814BFD">
      <w:pPr>
        <w:spacing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6D12FB">
        <w:rPr>
          <w:rFonts w:cs="Times New Roman"/>
          <w:color w:val="3D494C"/>
          <w:szCs w:val="24"/>
          <w:shd w:val="clear" w:color="auto" w:fill="FFFFFF"/>
        </w:rPr>
        <w:t>Wills, M. (2019). </w:t>
      </w:r>
      <w:hyperlink r:id="rId4" w:tgtFrame="_blank" w:tooltip="Course Material" w:history="1"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</w:rPr>
          <w:t>(ISC)</w:t>
        </w:r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  <w:vertAlign w:val="superscript"/>
          </w:rPr>
          <w:t>2</w:t>
        </w:r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</w:rPr>
          <w:t> SSCP Systems security certified practitioner: Official study guide</w:t>
        </w:r>
      </w:hyperlink>
      <w:r w:rsidRPr="006D12FB">
        <w:rPr>
          <w:rFonts w:cs="Times New Roman"/>
          <w:color w:val="3D494C"/>
          <w:szCs w:val="24"/>
          <w:shd w:val="clear" w:color="auto" w:fill="FFFFFF"/>
        </w:rPr>
        <w:t> (2nd ed.). John Wiley &amp; Sons.</w:t>
      </w:r>
    </w:p>
    <w:p w14:paraId="6B70B47A" w14:textId="6942596B" w:rsidR="00D37ECF" w:rsidRPr="00D37ECF" w:rsidRDefault="00D37ECF" w:rsidP="00814BFD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</w:p>
    <w:p w14:paraId="608172B2" w14:textId="77777777" w:rsidR="00A415D4" w:rsidRDefault="00A415D4" w:rsidP="00814BFD">
      <w:pPr>
        <w:spacing w:line="480" w:lineRule="auto"/>
      </w:pP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OxtDA0sDAyMbZQ0lEKTi0uzszPAykwqgUAHGUkxCwAAAA="/>
  </w:docVars>
  <w:rsids>
    <w:rsidRoot w:val="00193FC9"/>
    <w:rsid w:val="00000FA7"/>
    <w:rsid w:val="00003F3F"/>
    <w:rsid w:val="00016566"/>
    <w:rsid w:val="00030F7D"/>
    <w:rsid w:val="000439F4"/>
    <w:rsid w:val="00052ABE"/>
    <w:rsid w:val="00052F86"/>
    <w:rsid w:val="00055F24"/>
    <w:rsid w:val="0006292C"/>
    <w:rsid w:val="0008128E"/>
    <w:rsid w:val="00096889"/>
    <w:rsid w:val="000B06DF"/>
    <w:rsid w:val="000B6308"/>
    <w:rsid w:val="000C116B"/>
    <w:rsid w:val="000C1463"/>
    <w:rsid w:val="000D330A"/>
    <w:rsid w:val="000E26BB"/>
    <w:rsid w:val="000E4BB4"/>
    <w:rsid w:val="000F7B1A"/>
    <w:rsid w:val="001030DC"/>
    <w:rsid w:val="00113661"/>
    <w:rsid w:val="00113AAE"/>
    <w:rsid w:val="00130693"/>
    <w:rsid w:val="00131072"/>
    <w:rsid w:val="00153861"/>
    <w:rsid w:val="001550FA"/>
    <w:rsid w:val="0015635E"/>
    <w:rsid w:val="00181DF9"/>
    <w:rsid w:val="001912BE"/>
    <w:rsid w:val="00193FC9"/>
    <w:rsid w:val="001A1649"/>
    <w:rsid w:val="001A42E5"/>
    <w:rsid w:val="001B43B2"/>
    <w:rsid w:val="001C5F7A"/>
    <w:rsid w:val="001C68BB"/>
    <w:rsid w:val="001E2117"/>
    <w:rsid w:val="001F3797"/>
    <w:rsid w:val="001F4809"/>
    <w:rsid w:val="0020549E"/>
    <w:rsid w:val="002055B2"/>
    <w:rsid w:val="00213F1A"/>
    <w:rsid w:val="00213FC5"/>
    <w:rsid w:val="00215912"/>
    <w:rsid w:val="00220CAD"/>
    <w:rsid w:val="002241F9"/>
    <w:rsid w:val="0023236D"/>
    <w:rsid w:val="00232D56"/>
    <w:rsid w:val="00243A1A"/>
    <w:rsid w:val="00243E1C"/>
    <w:rsid w:val="0026566B"/>
    <w:rsid w:val="00272134"/>
    <w:rsid w:val="002B0698"/>
    <w:rsid w:val="002C711B"/>
    <w:rsid w:val="002D1622"/>
    <w:rsid w:val="002E5D18"/>
    <w:rsid w:val="00300E1A"/>
    <w:rsid w:val="00313B7F"/>
    <w:rsid w:val="003162EE"/>
    <w:rsid w:val="003400EE"/>
    <w:rsid w:val="00380BD3"/>
    <w:rsid w:val="003826DC"/>
    <w:rsid w:val="003838E1"/>
    <w:rsid w:val="00386586"/>
    <w:rsid w:val="00387CD7"/>
    <w:rsid w:val="00390162"/>
    <w:rsid w:val="003A09F4"/>
    <w:rsid w:val="003B5340"/>
    <w:rsid w:val="003D1840"/>
    <w:rsid w:val="003E2F47"/>
    <w:rsid w:val="003E44A8"/>
    <w:rsid w:val="003F6E76"/>
    <w:rsid w:val="004513A5"/>
    <w:rsid w:val="004900FC"/>
    <w:rsid w:val="004932A2"/>
    <w:rsid w:val="00497695"/>
    <w:rsid w:val="004B17D4"/>
    <w:rsid w:val="004B6F18"/>
    <w:rsid w:val="004D4AF6"/>
    <w:rsid w:val="004D707E"/>
    <w:rsid w:val="004F7DB1"/>
    <w:rsid w:val="005064C3"/>
    <w:rsid w:val="00513225"/>
    <w:rsid w:val="00546F7D"/>
    <w:rsid w:val="00553861"/>
    <w:rsid w:val="005862A3"/>
    <w:rsid w:val="00592A55"/>
    <w:rsid w:val="0059445E"/>
    <w:rsid w:val="005B493C"/>
    <w:rsid w:val="005C3864"/>
    <w:rsid w:val="005D692C"/>
    <w:rsid w:val="005D78EE"/>
    <w:rsid w:val="00601858"/>
    <w:rsid w:val="00615F7A"/>
    <w:rsid w:val="00616CAD"/>
    <w:rsid w:val="0062704E"/>
    <w:rsid w:val="00632D34"/>
    <w:rsid w:val="0064244B"/>
    <w:rsid w:val="006B4279"/>
    <w:rsid w:val="006D12FB"/>
    <w:rsid w:val="006D5910"/>
    <w:rsid w:val="006E152C"/>
    <w:rsid w:val="00727097"/>
    <w:rsid w:val="00757D3A"/>
    <w:rsid w:val="00761FC8"/>
    <w:rsid w:val="00784380"/>
    <w:rsid w:val="0078599A"/>
    <w:rsid w:val="007967D2"/>
    <w:rsid w:val="007A41E2"/>
    <w:rsid w:val="007A6699"/>
    <w:rsid w:val="007B4496"/>
    <w:rsid w:val="007C3831"/>
    <w:rsid w:val="007D4945"/>
    <w:rsid w:val="007E07CE"/>
    <w:rsid w:val="007E09EF"/>
    <w:rsid w:val="007F2A49"/>
    <w:rsid w:val="00801458"/>
    <w:rsid w:val="00814BFD"/>
    <w:rsid w:val="00822762"/>
    <w:rsid w:val="008257FD"/>
    <w:rsid w:val="00825F64"/>
    <w:rsid w:val="008468DA"/>
    <w:rsid w:val="00883D30"/>
    <w:rsid w:val="008877B6"/>
    <w:rsid w:val="00893C9B"/>
    <w:rsid w:val="00895C25"/>
    <w:rsid w:val="008B1553"/>
    <w:rsid w:val="008C3C9E"/>
    <w:rsid w:val="008C4DE7"/>
    <w:rsid w:val="008C6D2C"/>
    <w:rsid w:val="008D24CD"/>
    <w:rsid w:val="008D5AF1"/>
    <w:rsid w:val="008E373D"/>
    <w:rsid w:val="009118A0"/>
    <w:rsid w:val="009237EC"/>
    <w:rsid w:val="009258CC"/>
    <w:rsid w:val="00931413"/>
    <w:rsid w:val="00932E5F"/>
    <w:rsid w:val="009555AB"/>
    <w:rsid w:val="009600F3"/>
    <w:rsid w:val="00974C24"/>
    <w:rsid w:val="00993854"/>
    <w:rsid w:val="009D4D26"/>
    <w:rsid w:val="009F3466"/>
    <w:rsid w:val="00A0599A"/>
    <w:rsid w:val="00A06FC9"/>
    <w:rsid w:val="00A2405A"/>
    <w:rsid w:val="00A415D4"/>
    <w:rsid w:val="00A46287"/>
    <w:rsid w:val="00A90146"/>
    <w:rsid w:val="00AB0F60"/>
    <w:rsid w:val="00AC09C1"/>
    <w:rsid w:val="00AC5B14"/>
    <w:rsid w:val="00AD07D8"/>
    <w:rsid w:val="00AD37A4"/>
    <w:rsid w:val="00B07E66"/>
    <w:rsid w:val="00B1349C"/>
    <w:rsid w:val="00B27630"/>
    <w:rsid w:val="00B35F1F"/>
    <w:rsid w:val="00B60199"/>
    <w:rsid w:val="00B60E75"/>
    <w:rsid w:val="00B910DB"/>
    <w:rsid w:val="00B974E3"/>
    <w:rsid w:val="00BA5D97"/>
    <w:rsid w:val="00BC31BA"/>
    <w:rsid w:val="00BE70EB"/>
    <w:rsid w:val="00BE7CAE"/>
    <w:rsid w:val="00BF0A7B"/>
    <w:rsid w:val="00C10901"/>
    <w:rsid w:val="00C114F9"/>
    <w:rsid w:val="00C20796"/>
    <w:rsid w:val="00C37D91"/>
    <w:rsid w:val="00C41F35"/>
    <w:rsid w:val="00C714E6"/>
    <w:rsid w:val="00C72CFB"/>
    <w:rsid w:val="00CB06A4"/>
    <w:rsid w:val="00CB7B3D"/>
    <w:rsid w:val="00CF0CE4"/>
    <w:rsid w:val="00CF70E6"/>
    <w:rsid w:val="00D37ECF"/>
    <w:rsid w:val="00D53DE4"/>
    <w:rsid w:val="00D62741"/>
    <w:rsid w:val="00D65894"/>
    <w:rsid w:val="00D749C0"/>
    <w:rsid w:val="00D752CE"/>
    <w:rsid w:val="00D83C56"/>
    <w:rsid w:val="00D84AC4"/>
    <w:rsid w:val="00D967AE"/>
    <w:rsid w:val="00D979C0"/>
    <w:rsid w:val="00DA6127"/>
    <w:rsid w:val="00DC2D40"/>
    <w:rsid w:val="00DD742F"/>
    <w:rsid w:val="00DF30F8"/>
    <w:rsid w:val="00E147B1"/>
    <w:rsid w:val="00E246C0"/>
    <w:rsid w:val="00E26B1E"/>
    <w:rsid w:val="00E35608"/>
    <w:rsid w:val="00E36B9F"/>
    <w:rsid w:val="00E46C65"/>
    <w:rsid w:val="00E645C7"/>
    <w:rsid w:val="00E71118"/>
    <w:rsid w:val="00E91ECA"/>
    <w:rsid w:val="00EA425C"/>
    <w:rsid w:val="00EA46C2"/>
    <w:rsid w:val="00EB1A5C"/>
    <w:rsid w:val="00EB5BBB"/>
    <w:rsid w:val="00EC5263"/>
    <w:rsid w:val="00ED0A44"/>
    <w:rsid w:val="00ED1BB4"/>
    <w:rsid w:val="00ED7690"/>
    <w:rsid w:val="00EF5AA8"/>
    <w:rsid w:val="00EF6F5A"/>
    <w:rsid w:val="00EF7CE1"/>
    <w:rsid w:val="00F0375F"/>
    <w:rsid w:val="00F310AC"/>
    <w:rsid w:val="00F364D4"/>
    <w:rsid w:val="00F374C7"/>
    <w:rsid w:val="00F4240F"/>
    <w:rsid w:val="00F64421"/>
    <w:rsid w:val="00F871D9"/>
    <w:rsid w:val="00F95975"/>
    <w:rsid w:val="00F96645"/>
    <w:rsid w:val="00FB1A6D"/>
    <w:rsid w:val="00FC68BF"/>
    <w:rsid w:val="00FE314E"/>
    <w:rsid w:val="00FF20C5"/>
    <w:rsid w:val="00F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53AB"/>
  <w15:chartTrackingRefBased/>
  <w15:docId w15:val="{E57169F4-C988-4C64-9CA3-DCCE728A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4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E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D12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hford.instructure.com/courses/87741/modules/items/44398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98</cp:revision>
  <dcterms:created xsi:type="dcterms:W3CDTF">2021-07-19T22:28:00Z</dcterms:created>
  <dcterms:modified xsi:type="dcterms:W3CDTF">2021-07-20T00:10:00Z</dcterms:modified>
</cp:coreProperties>
</file>