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D7D3" w14:textId="77777777" w:rsidR="007F1B38" w:rsidRPr="007F1B38" w:rsidRDefault="007F1B38" w:rsidP="007F1B38">
      <w:pPr>
        <w:ind w:left="1440" w:firstLine="720"/>
        <w:rPr>
          <w:b/>
          <w:bCs/>
        </w:rPr>
      </w:pPr>
      <w:r w:rsidRPr="007F1B38">
        <w:rPr>
          <w:b/>
          <w:bCs/>
        </w:rPr>
        <w:t>Business Requirement Document (BRD)</w:t>
      </w:r>
    </w:p>
    <w:p w14:paraId="25D59AD6" w14:textId="77777777" w:rsidR="007F1B38" w:rsidRPr="007F1B38" w:rsidRDefault="007F1B38" w:rsidP="007F1B38">
      <w:pPr>
        <w:jc w:val="center"/>
        <w:rPr>
          <w:b/>
          <w:bCs/>
          <w:sz w:val="32"/>
          <w:szCs w:val="32"/>
        </w:rPr>
      </w:pPr>
      <w:r w:rsidRPr="007F1B38">
        <w:rPr>
          <w:b/>
          <w:bCs/>
          <w:sz w:val="32"/>
          <w:szCs w:val="32"/>
        </w:rPr>
        <w:t>Dynamic Exposure and Behavioral Risk Control Framework for Personal Loans</w:t>
      </w:r>
    </w:p>
    <w:p w14:paraId="60C1F62E" w14:textId="77777777" w:rsidR="007F1B38" w:rsidRDefault="007F1B38" w:rsidP="007F1B38">
      <w:pPr>
        <w:ind w:firstLine="720"/>
        <w:rPr>
          <w:b/>
          <w:bCs/>
        </w:rPr>
      </w:pPr>
    </w:p>
    <w:p w14:paraId="089E5423" w14:textId="6D1E5B63" w:rsidR="007F1B38" w:rsidRDefault="007F1B38" w:rsidP="007F1B38">
      <w:pPr>
        <w:ind w:firstLine="7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0E469369" w14:textId="57166D1A" w:rsidR="007F1B38" w:rsidRDefault="007F1B38" w:rsidP="007F1B38">
      <w:pPr>
        <w:jc w:val="center"/>
        <w:rPr>
          <w:b/>
          <w:bCs/>
        </w:rPr>
      </w:pPr>
      <w:r>
        <w:rPr>
          <w:b/>
          <w:bCs/>
        </w:rPr>
        <w:t>Version:</w:t>
      </w:r>
    </w:p>
    <w:p w14:paraId="2E4E1DAF" w14:textId="6E3A878C" w:rsidR="007F1B38" w:rsidRDefault="007F1B38" w:rsidP="007F1B38">
      <w:pPr>
        <w:jc w:val="center"/>
        <w:rPr>
          <w:b/>
          <w:bCs/>
        </w:rPr>
      </w:pPr>
      <w:r>
        <w:rPr>
          <w:b/>
          <w:bCs/>
        </w:rPr>
        <w:t>V1</w:t>
      </w:r>
    </w:p>
    <w:p w14:paraId="7CEC3E1C" w14:textId="6BA6C93C" w:rsidR="007F1B38" w:rsidRDefault="007F1B38" w:rsidP="007F1B38">
      <w:pPr>
        <w:jc w:val="center"/>
        <w:rPr>
          <w:b/>
          <w:bCs/>
        </w:rPr>
      </w:pPr>
      <w:r>
        <w:rPr>
          <w:b/>
          <w:bCs/>
        </w:rPr>
        <w:t>Submitted by:</w:t>
      </w:r>
    </w:p>
    <w:p w14:paraId="518A919D" w14:textId="77777777" w:rsidR="007F1B38" w:rsidRDefault="007F1B38" w:rsidP="007F1B38">
      <w:pPr>
        <w:jc w:val="center"/>
        <w:rPr>
          <w:b/>
          <w:bCs/>
        </w:rPr>
      </w:pPr>
    </w:p>
    <w:p w14:paraId="602A9449" w14:textId="01706C64" w:rsidR="007F1B38" w:rsidRDefault="007F1B38" w:rsidP="007F1B38">
      <w:pPr>
        <w:jc w:val="center"/>
        <w:rPr>
          <w:b/>
          <w:bCs/>
        </w:rPr>
      </w:pPr>
      <w:r>
        <w:rPr>
          <w:b/>
          <w:bCs/>
        </w:rPr>
        <w:t>Date:</w:t>
      </w:r>
    </w:p>
    <w:p w14:paraId="17FE444C" w14:textId="77777777" w:rsidR="007F1B38" w:rsidRDefault="007F1B38" w:rsidP="007F1B38">
      <w:pPr>
        <w:jc w:val="center"/>
        <w:rPr>
          <w:b/>
          <w:bCs/>
        </w:rPr>
      </w:pPr>
    </w:p>
    <w:p w14:paraId="10E914CB" w14:textId="77777777" w:rsidR="007F1B38" w:rsidRPr="007F1B38" w:rsidRDefault="007F1B38" w:rsidP="007F1B38">
      <w:pPr>
        <w:ind w:firstLine="720"/>
        <w:rPr>
          <w:b/>
          <w:bCs/>
        </w:rPr>
      </w:pPr>
    </w:p>
    <w:p w14:paraId="1458DFAC" w14:textId="77777777" w:rsidR="007F1B38" w:rsidRDefault="007F1B38" w:rsidP="007F1B38">
      <w:pPr>
        <w:ind w:firstLine="720"/>
        <w:rPr>
          <w:b/>
          <w:bCs/>
        </w:rPr>
      </w:pPr>
    </w:p>
    <w:p w14:paraId="292F1124" w14:textId="77777777" w:rsidR="007F1B38" w:rsidRDefault="007F1B38" w:rsidP="007F1B38">
      <w:pPr>
        <w:ind w:firstLine="720"/>
        <w:rPr>
          <w:b/>
          <w:bCs/>
        </w:rPr>
      </w:pPr>
    </w:p>
    <w:p w14:paraId="65D45E19" w14:textId="77777777" w:rsidR="007F1B38" w:rsidRDefault="007F1B38" w:rsidP="007F1B38">
      <w:pPr>
        <w:ind w:firstLine="720"/>
        <w:rPr>
          <w:b/>
          <w:bCs/>
        </w:rPr>
      </w:pPr>
    </w:p>
    <w:p w14:paraId="4B09FA6F" w14:textId="77777777" w:rsidR="007F1B38" w:rsidRDefault="007F1B38" w:rsidP="007F1B38">
      <w:pPr>
        <w:ind w:firstLine="720"/>
        <w:rPr>
          <w:b/>
          <w:bCs/>
        </w:rPr>
      </w:pPr>
    </w:p>
    <w:p w14:paraId="239E32AC" w14:textId="77777777" w:rsidR="007F1B38" w:rsidRDefault="007F1B38" w:rsidP="007F1B38">
      <w:pPr>
        <w:ind w:firstLine="720"/>
        <w:rPr>
          <w:b/>
          <w:bCs/>
        </w:rPr>
      </w:pPr>
    </w:p>
    <w:p w14:paraId="42B332D3" w14:textId="77777777" w:rsidR="007F1B38" w:rsidRDefault="007F1B38" w:rsidP="007F1B38">
      <w:pPr>
        <w:ind w:firstLine="720"/>
        <w:rPr>
          <w:b/>
          <w:bCs/>
        </w:rPr>
      </w:pPr>
    </w:p>
    <w:p w14:paraId="0F48AFB4" w14:textId="77777777" w:rsidR="007F1B38" w:rsidRDefault="007F1B38" w:rsidP="007F1B38">
      <w:pPr>
        <w:ind w:firstLine="720"/>
        <w:rPr>
          <w:b/>
          <w:bCs/>
        </w:rPr>
      </w:pPr>
    </w:p>
    <w:p w14:paraId="1801E6B3" w14:textId="77777777" w:rsidR="007F1B38" w:rsidRDefault="007F1B38" w:rsidP="007F1B38">
      <w:pPr>
        <w:ind w:firstLine="720"/>
        <w:rPr>
          <w:b/>
          <w:bCs/>
        </w:rPr>
      </w:pPr>
    </w:p>
    <w:p w14:paraId="33ADC7E0" w14:textId="77777777" w:rsidR="007F1B38" w:rsidRDefault="007F1B38" w:rsidP="007F1B38">
      <w:pPr>
        <w:ind w:firstLine="720"/>
        <w:rPr>
          <w:b/>
          <w:bCs/>
        </w:rPr>
      </w:pPr>
    </w:p>
    <w:p w14:paraId="38556076" w14:textId="77777777" w:rsidR="007F1B38" w:rsidRDefault="007F1B38" w:rsidP="007F1B38">
      <w:pPr>
        <w:ind w:firstLine="720"/>
        <w:rPr>
          <w:b/>
          <w:bCs/>
        </w:rPr>
      </w:pPr>
    </w:p>
    <w:p w14:paraId="6085B75B" w14:textId="77777777" w:rsidR="007F1B38" w:rsidRDefault="007F1B38" w:rsidP="007F1B38">
      <w:pPr>
        <w:ind w:firstLine="720"/>
        <w:rPr>
          <w:b/>
          <w:bCs/>
        </w:rPr>
      </w:pPr>
    </w:p>
    <w:p w14:paraId="6DDAB261" w14:textId="77777777" w:rsidR="007F1B38" w:rsidRDefault="007F1B38" w:rsidP="007F1B38">
      <w:pPr>
        <w:ind w:firstLine="720"/>
        <w:rPr>
          <w:b/>
          <w:bCs/>
        </w:rPr>
      </w:pPr>
    </w:p>
    <w:p w14:paraId="09C5FF27" w14:textId="77777777" w:rsidR="007F1B38" w:rsidRDefault="007F1B38" w:rsidP="007F1B38">
      <w:pPr>
        <w:ind w:firstLine="720"/>
        <w:rPr>
          <w:b/>
          <w:bCs/>
        </w:rPr>
      </w:pPr>
    </w:p>
    <w:p w14:paraId="25E2EC2E" w14:textId="77777777" w:rsidR="007F1B38" w:rsidRPr="007F1B38" w:rsidRDefault="007F1B38" w:rsidP="007F1B38">
      <w:r w:rsidRPr="007F1B38">
        <w:pict w14:anchorId="3B5A2D69">
          <v:rect id="_x0000_i1091" style="width:0;height:1.5pt" o:hralign="center" o:hrstd="t" o:hr="t" fillcolor="#a0a0a0" stroked="f"/>
        </w:pict>
      </w:r>
    </w:p>
    <w:sdt>
      <w:sdtPr>
        <w:id w:val="5164354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D8B74C9" w14:textId="57C9D9BD" w:rsidR="007F1B38" w:rsidRDefault="007F1B38">
          <w:pPr>
            <w:pStyle w:val="TOCHeading"/>
          </w:pPr>
          <w:r>
            <w:t>Contents</w:t>
          </w:r>
        </w:p>
        <w:p w14:paraId="393B935A" w14:textId="7EE1CBE7" w:rsidR="007F1B38" w:rsidRDefault="007F1B3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26707" w:history="1">
            <w:r w:rsidRPr="00A00A47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C1BB" w14:textId="56046878" w:rsidR="007F1B38" w:rsidRDefault="007F1B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26708" w:history="1">
            <w:r w:rsidRPr="00A00A47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FB32" w14:textId="6EBBB3FF" w:rsidR="007F1B38" w:rsidRDefault="007F1B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26709" w:history="1">
            <w:r w:rsidRPr="00A00A47">
              <w:rPr>
                <w:rStyle w:val="Hyperlink"/>
                <w:noProof/>
              </w:rPr>
              <w:t>3. Proposed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AC51" w14:textId="27F36E20" w:rsidR="007F1B38" w:rsidRDefault="007F1B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26710" w:history="1">
            <w:r w:rsidRPr="00A00A47">
              <w:rPr>
                <w:rStyle w:val="Hyperlink"/>
                <w:noProof/>
              </w:rPr>
              <w:t>3.1 Dynamic Loan Amount 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82B4" w14:textId="345D786F" w:rsidR="007F1B38" w:rsidRDefault="007F1B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26711" w:history="1">
            <w:r w:rsidRPr="00A00A47">
              <w:rPr>
                <w:rStyle w:val="Hyperlink"/>
                <w:noProof/>
              </w:rPr>
              <w:t>3.2 Behavioural Risk Overlay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2714" w14:textId="7A4696C8" w:rsidR="007F1B38" w:rsidRDefault="007F1B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26712" w:history="1">
            <w:r w:rsidRPr="00A00A47">
              <w:rPr>
                <w:rStyle w:val="Hyperlink"/>
                <w:noProof/>
              </w:rPr>
              <w:t>3.3 Progressive Credit Throttling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157E" w14:textId="639589B1" w:rsidR="007F1B38" w:rsidRDefault="007F1B3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26713" w:history="1">
            <w:r w:rsidRPr="00A00A47">
              <w:rPr>
                <w:rStyle w:val="Hyperlink"/>
                <w:noProof/>
              </w:rPr>
              <w:t>3.4 Decline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8337A" w14:textId="1EDD0B54" w:rsidR="007F1B38" w:rsidRDefault="007F1B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26714" w:history="1">
            <w:r w:rsidRPr="00A00A47">
              <w:rPr>
                <w:rStyle w:val="Hyperlink"/>
                <w:noProof/>
              </w:rPr>
              <w:t>4. Attribute Definitions &amp;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ABB5" w14:textId="57327AF1" w:rsidR="007F1B38" w:rsidRDefault="007F1B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26715" w:history="1">
            <w:r w:rsidRPr="00A00A47">
              <w:rPr>
                <w:rStyle w:val="Hyperlink"/>
                <w:noProof/>
              </w:rPr>
              <w:t>5.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7172B" w14:textId="044B7016" w:rsidR="007F1B38" w:rsidRDefault="007F1B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26716" w:history="1">
            <w:r w:rsidRPr="00A00A47">
              <w:rPr>
                <w:rStyle w:val="Hyperlink"/>
                <w:noProof/>
              </w:rPr>
              <w:t>6. Expected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B359" w14:textId="709C614C" w:rsidR="007F1B38" w:rsidRDefault="007F1B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26717" w:history="1">
            <w:r w:rsidRPr="00A00A47">
              <w:rPr>
                <w:rStyle w:val="Hyperlink"/>
                <w:noProof/>
              </w:rPr>
              <w:t>7.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D384B" w14:textId="4E3EE765" w:rsidR="007F1B38" w:rsidRDefault="007F1B3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26718" w:history="1">
            <w:r w:rsidRPr="00A00A47">
              <w:rPr>
                <w:rStyle w:val="Hyperlink"/>
                <w:noProof/>
              </w:rPr>
              <w:t>8.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BEEDA" w14:textId="5E3FFC95" w:rsidR="007F1B38" w:rsidRDefault="007F1B38">
          <w:r>
            <w:rPr>
              <w:b/>
              <w:bCs/>
              <w:noProof/>
            </w:rPr>
            <w:fldChar w:fldCharType="end"/>
          </w:r>
        </w:p>
      </w:sdtContent>
    </w:sdt>
    <w:p w14:paraId="0EA1CDD9" w14:textId="6569C622" w:rsidR="007F1B38" w:rsidRDefault="007F1B38" w:rsidP="007F1B38"/>
    <w:p w14:paraId="4AEBB1A1" w14:textId="77777777" w:rsidR="007F1B38" w:rsidRDefault="007F1B38" w:rsidP="007F1B38"/>
    <w:p w14:paraId="595C27CE" w14:textId="77777777" w:rsidR="007F1B38" w:rsidRDefault="007F1B38" w:rsidP="007F1B38"/>
    <w:p w14:paraId="77A75299" w14:textId="77777777" w:rsidR="007F1B38" w:rsidRDefault="007F1B38" w:rsidP="007F1B38"/>
    <w:p w14:paraId="736FAC92" w14:textId="77777777" w:rsidR="007F1B38" w:rsidRDefault="007F1B38" w:rsidP="007F1B38"/>
    <w:p w14:paraId="3F9C194A" w14:textId="77777777" w:rsidR="007F1B38" w:rsidRDefault="007F1B38" w:rsidP="007F1B38"/>
    <w:p w14:paraId="26CA0047" w14:textId="77777777" w:rsidR="007F1B38" w:rsidRDefault="007F1B38" w:rsidP="007F1B38"/>
    <w:p w14:paraId="6C00F08C" w14:textId="77777777" w:rsidR="007F1B38" w:rsidRDefault="007F1B38" w:rsidP="007F1B38"/>
    <w:p w14:paraId="4FD0293D" w14:textId="77777777" w:rsidR="007F1B38" w:rsidRDefault="007F1B38" w:rsidP="007F1B38"/>
    <w:p w14:paraId="6AED99FD" w14:textId="77777777" w:rsidR="007F1B38" w:rsidRDefault="007F1B38" w:rsidP="007F1B38"/>
    <w:p w14:paraId="2CFB9DC1" w14:textId="77777777" w:rsidR="007F1B38" w:rsidRPr="007F1B38" w:rsidRDefault="007F1B38" w:rsidP="007F1B38"/>
    <w:p w14:paraId="7062C9F5" w14:textId="77777777" w:rsidR="007F1B38" w:rsidRPr="007F1B38" w:rsidRDefault="007F1B38" w:rsidP="007F1B38">
      <w:pPr>
        <w:pStyle w:val="Heading1"/>
      </w:pPr>
      <w:bookmarkStart w:id="0" w:name="_Toc228326707"/>
      <w:r w:rsidRPr="007F1B38">
        <w:lastRenderedPageBreak/>
        <w:t>1. Executive Summary</w:t>
      </w:r>
      <w:bookmarkEnd w:id="0"/>
    </w:p>
    <w:p w14:paraId="18EAAAD3" w14:textId="77777777" w:rsidR="007F1B38" w:rsidRPr="007F1B38" w:rsidRDefault="007F1B38" w:rsidP="007F1B38">
      <w:r w:rsidRPr="007F1B38">
        <w:t xml:space="preserve">This document proposes the introduction of a </w:t>
      </w:r>
      <w:r w:rsidRPr="007F1B38">
        <w:rPr>
          <w:b/>
          <w:bCs/>
        </w:rPr>
        <w:t>dynamic exposure and behavioral risk control framework</w:t>
      </w:r>
      <w:r w:rsidRPr="007F1B38">
        <w:t xml:space="preserve"> for unsecured personal loan origination. The objective is to enhance underwriting precision by incorporating </w:t>
      </w:r>
      <w:r w:rsidRPr="007F1B38">
        <w:rPr>
          <w:b/>
          <w:bCs/>
        </w:rPr>
        <w:t xml:space="preserve">real-time leverage indicators, recent credit behavior, and </w:t>
      </w:r>
      <w:proofErr w:type="spellStart"/>
      <w:r w:rsidRPr="007F1B38">
        <w:rPr>
          <w:b/>
          <w:bCs/>
        </w:rPr>
        <w:t>utilisation</w:t>
      </w:r>
      <w:proofErr w:type="spellEnd"/>
      <w:r w:rsidRPr="007F1B38">
        <w:rPr>
          <w:b/>
          <w:bCs/>
        </w:rPr>
        <w:t xml:space="preserve"> dynamics</w:t>
      </w:r>
      <w:r w:rsidRPr="007F1B38">
        <w:t xml:space="preserve"> into decisioning.</w:t>
      </w:r>
    </w:p>
    <w:p w14:paraId="7DA82D00" w14:textId="77777777" w:rsidR="007F1B38" w:rsidRPr="007F1B38" w:rsidRDefault="007F1B38" w:rsidP="007F1B38">
      <w:r w:rsidRPr="007F1B38">
        <w:t>The framework introduces four key components:</w:t>
      </w:r>
    </w:p>
    <w:p w14:paraId="37D35CBA" w14:textId="77777777" w:rsidR="007F1B38" w:rsidRPr="007F1B38" w:rsidRDefault="007F1B38" w:rsidP="007F1B38">
      <w:pPr>
        <w:numPr>
          <w:ilvl w:val="0"/>
          <w:numId w:val="1"/>
        </w:numPr>
      </w:pPr>
      <w:r w:rsidRPr="007F1B38">
        <w:t xml:space="preserve">A </w:t>
      </w:r>
      <w:r w:rsidRPr="007F1B38">
        <w:rPr>
          <w:b/>
          <w:bCs/>
        </w:rPr>
        <w:t>dynamic loan amount cap</w:t>
      </w:r>
      <w:r w:rsidRPr="007F1B38">
        <w:t xml:space="preserve"> linked to borrower exposure and </w:t>
      </w:r>
      <w:proofErr w:type="spellStart"/>
      <w:r w:rsidRPr="007F1B38">
        <w:t>utilisation</w:t>
      </w:r>
      <w:proofErr w:type="spellEnd"/>
      <w:r w:rsidRPr="007F1B38">
        <w:t xml:space="preserve"> </w:t>
      </w:r>
    </w:p>
    <w:p w14:paraId="42990BA2" w14:textId="77777777" w:rsidR="007F1B38" w:rsidRPr="007F1B38" w:rsidRDefault="007F1B38" w:rsidP="007F1B38">
      <w:pPr>
        <w:numPr>
          <w:ilvl w:val="0"/>
          <w:numId w:val="1"/>
        </w:numPr>
      </w:pPr>
      <w:r w:rsidRPr="007F1B38">
        <w:t xml:space="preserve">A </w:t>
      </w:r>
      <w:proofErr w:type="spellStart"/>
      <w:r w:rsidRPr="007F1B38">
        <w:rPr>
          <w:b/>
          <w:bCs/>
        </w:rPr>
        <w:t>behavioural</w:t>
      </w:r>
      <w:proofErr w:type="spellEnd"/>
      <w:r w:rsidRPr="007F1B38">
        <w:rPr>
          <w:b/>
          <w:bCs/>
        </w:rPr>
        <w:t xml:space="preserve"> risk overlay</w:t>
      </w:r>
      <w:r w:rsidRPr="007F1B38">
        <w:t xml:space="preserve"> capturing short-term credit stress signals </w:t>
      </w:r>
    </w:p>
    <w:p w14:paraId="04602B4F" w14:textId="77777777" w:rsidR="007F1B38" w:rsidRPr="007F1B38" w:rsidRDefault="007F1B38" w:rsidP="007F1B38">
      <w:pPr>
        <w:numPr>
          <w:ilvl w:val="0"/>
          <w:numId w:val="1"/>
        </w:numPr>
      </w:pPr>
      <w:r w:rsidRPr="007F1B38">
        <w:t xml:space="preserve">A </w:t>
      </w:r>
      <w:r w:rsidRPr="007F1B38">
        <w:rPr>
          <w:b/>
          <w:bCs/>
        </w:rPr>
        <w:t>progressive credit throttling mechanism</w:t>
      </w:r>
      <w:r w:rsidRPr="007F1B38">
        <w:t xml:space="preserve"> to curb rapid credit build-up </w:t>
      </w:r>
    </w:p>
    <w:p w14:paraId="786A26ED" w14:textId="77777777" w:rsidR="007F1B38" w:rsidRPr="007F1B38" w:rsidRDefault="007F1B38" w:rsidP="007F1B38">
      <w:pPr>
        <w:numPr>
          <w:ilvl w:val="0"/>
          <w:numId w:val="1"/>
        </w:numPr>
      </w:pPr>
      <w:r w:rsidRPr="007F1B38">
        <w:t xml:space="preserve">A set of </w:t>
      </w:r>
      <w:r w:rsidRPr="007F1B38">
        <w:rPr>
          <w:b/>
          <w:bCs/>
        </w:rPr>
        <w:t>targeted decline rules</w:t>
      </w:r>
      <w:r w:rsidRPr="007F1B38">
        <w:t xml:space="preserve"> to eliminate high-risk profiles at the point of origination </w:t>
      </w:r>
    </w:p>
    <w:p w14:paraId="1B6438E7" w14:textId="77777777" w:rsidR="007F1B38" w:rsidRPr="007F1B38" w:rsidRDefault="007F1B38" w:rsidP="007F1B38">
      <w:r w:rsidRPr="007F1B38">
        <w:t xml:space="preserve">These changes are designed to address emerging risk patterns not fully captured by bureau scores or income metrics. The framework is expected to improve early-stage delinquency (30–90 DPD) by approximately </w:t>
      </w:r>
      <w:r w:rsidRPr="007F1B38">
        <w:rPr>
          <w:b/>
          <w:bCs/>
        </w:rPr>
        <w:t>100–150 basis points</w:t>
      </w:r>
      <w:r w:rsidRPr="007F1B38">
        <w:t>, while maintaining stable approval rates for prime segments.</w:t>
      </w:r>
    </w:p>
    <w:p w14:paraId="6EE7B17C" w14:textId="77777777" w:rsidR="007F1B38" w:rsidRPr="007F1B38" w:rsidRDefault="007F1B38" w:rsidP="007F1B38">
      <w:r w:rsidRPr="007F1B38">
        <w:pict w14:anchorId="0D8CF282">
          <v:rect id="_x0000_i1092" style="width:0;height:1.5pt" o:hralign="center" o:hrstd="t" o:hr="t" fillcolor="#a0a0a0" stroked="f"/>
        </w:pict>
      </w:r>
    </w:p>
    <w:p w14:paraId="4990CB65" w14:textId="77777777" w:rsidR="007F1B38" w:rsidRPr="007F1B38" w:rsidRDefault="007F1B38" w:rsidP="007F1B38">
      <w:pPr>
        <w:pStyle w:val="Heading1"/>
      </w:pPr>
      <w:bookmarkStart w:id="1" w:name="_Toc228326708"/>
      <w:r w:rsidRPr="007F1B38">
        <w:t>2. Background</w:t>
      </w:r>
      <w:bookmarkEnd w:id="1"/>
    </w:p>
    <w:p w14:paraId="52D7CA84" w14:textId="77777777" w:rsidR="007F1B38" w:rsidRPr="007F1B38" w:rsidRDefault="007F1B38" w:rsidP="007F1B38">
      <w:r w:rsidRPr="007F1B38">
        <w:t xml:space="preserve">Portfolio analysis over Q2–Q4 2025 highlights increasing risk concentration among borrowers with </w:t>
      </w:r>
      <w:r w:rsidRPr="007F1B38">
        <w:rPr>
          <w:b/>
          <w:bCs/>
        </w:rPr>
        <w:t xml:space="preserve">rapid credit expansion and high revolving </w:t>
      </w:r>
      <w:proofErr w:type="spellStart"/>
      <w:r w:rsidRPr="007F1B38">
        <w:rPr>
          <w:b/>
          <w:bCs/>
        </w:rPr>
        <w:t>utilisation</w:t>
      </w:r>
      <w:proofErr w:type="spellEnd"/>
      <w:r w:rsidRPr="007F1B38">
        <w:t>, despite acceptable bureau scores.</w:t>
      </w:r>
    </w:p>
    <w:p w14:paraId="3B810837" w14:textId="77777777" w:rsidR="007F1B38" w:rsidRPr="007F1B38" w:rsidRDefault="007F1B38" w:rsidP="007F1B38">
      <w:r w:rsidRPr="007F1B38">
        <w:t>Key observations include:</w:t>
      </w:r>
    </w:p>
    <w:p w14:paraId="6024ECC9" w14:textId="77777777" w:rsidR="007F1B38" w:rsidRPr="007F1B38" w:rsidRDefault="007F1B38" w:rsidP="007F1B38">
      <w:pPr>
        <w:numPr>
          <w:ilvl w:val="0"/>
          <w:numId w:val="2"/>
        </w:numPr>
      </w:pPr>
      <w:r w:rsidRPr="007F1B38">
        <w:t xml:space="preserve">Borrowers with </w:t>
      </w:r>
      <w:r w:rsidRPr="007F1B38">
        <w:rPr>
          <w:b/>
          <w:bCs/>
        </w:rPr>
        <w:t>&gt;50% increase in unsecured exposure within 90 days</w:t>
      </w:r>
      <w:r w:rsidRPr="007F1B38">
        <w:t xml:space="preserve"> show a </w:t>
      </w:r>
      <w:r w:rsidRPr="007F1B38">
        <w:rPr>
          <w:b/>
          <w:bCs/>
        </w:rPr>
        <w:t>2.1x higher 60+ DPD rate</w:t>
      </w:r>
      <w:r w:rsidRPr="007F1B38">
        <w:t xml:space="preserve"> </w:t>
      </w:r>
    </w:p>
    <w:p w14:paraId="039CCDD0" w14:textId="77777777" w:rsidR="007F1B38" w:rsidRPr="007F1B38" w:rsidRDefault="007F1B38" w:rsidP="007F1B38">
      <w:pPr>
        <w:numPr>
          <w:ilvl w:val="0"/>
          <w:numId w:val="2"/>
        </w:numPr>
      </w:pPr>
      <w:r w:rsidRPr="007F1B38">
        <w:t xml:space="preserve">Applicants with </w:t>
      </w:r>
      <w:r w:rsidRPr="007F1B38">
        <w:rPr>
          <w:b/>
          <w:bCs/>
        </w:rPr>
        <w:t xml:space="preserve">credit card </w:t>
      </w:r>
      <w:proofErr w:type="spellStart"/>
      <w:r w:rsidRPr="007F1B38">
        <w:rPr>
          <w:b/>
          <w:bCs/>
        </w:rPr>
        <w:t>utilisation</w:t>
      </w:r>
      <w:proofErr w:type="spellEnd"/>
      <w:r w:rsidRPr="007F1B38">
        <w:rPr>
          <w:b/>
          <w:bCs/>
        </w:rPr>
        <w:t xml:space="preserve"> &gt;75%</w:t>
      </w:r>
      <w:r w:rsidRPr="007F1B38">
        <w:t xml:space="preserve"> exhibit </w:t>
      </w:r>
      <w:r w:rsidRPr="007F1B38">
        <w:rPr>
          <w:b/>
          <w:bCs/>
        </w:rPr>
        <w:t>1.7x higher early delinquency</w:t>
      </w:r>
      <w:r w:rsidRPr="007F1B38">
        <w:t xml:space="preserve">, even with bureau scores above 730 </w:t>
      </w:r>
    </w:p>
    <w:p w14:paraId="31906288" w14:textId="77777777" w:rsidR="007F1B38" w:rsidRPr="007F1B38" w:rsidRDefault="007F1B38" w:rsidP="007F1B38">
      <w:pPr>
        <w:numPr>
          <w:ilvl w:val="0"/>
          <w:numId w:val="2"/>
        </w:numPr>
      </w:pPr>
      <w:r w:rsidRPr="007F1B38">
        <w:t xml:space="preserve">Nearly </w:t>
      </w:r>
      <w:r w:rsidRPr="007F1B38">
        <w:rPr>
          <w:b/>
          <w:bCs/>
        </w:rPr>
        <w:t>18% of delinquent accounts</w:t>
      </w:r>
      <w:r w:rsidRPr="007F1B38">
        <w:t xml:space="preserve"> had no prior bureau delinquency but demonstrated </w:t>
      </w:r>
      <w:r w:rsidRPr="007F1B38">
        <w:rPr>
          <w:b/>
          <w:bCs/>
        </w:rPr>
        <w:t>high credit velocity</w:t>
      </w:r>
      <w:r w:rsidRPr="007F1B38">
        <w:t xml:space="preserve"> (multiple new tradelines within 60–90 days) </w:t>
      </w:r>
    </w:p>
    <w:p w14:paraId="0B20B734" w14:textId="77777777" w:rsidR="007F1B38" w:rsidRPr="007F1B38" w:rsidRDefault="007F1B38" w:rsidP="007F1B38">
      <w:r w:rsidRPr="007F1B38">
        <w:t xml:space="preserve">Existing underwriting relies on </w:t>
      </w:r>
      <w:r w:rsidRPr="007F1B38">
        <w:rPr>
          <w:b/>
          <w:bCs/>
        </w:rPr>
        <w:t>static thresholds</w:t>
      </w:r>
      <w:r w:rsidRPr="007F1B38">
        <w:t>, which fail to capture:</w:t>
      </w:r>
    </w:p>
    <w:p w14:paraId="0120F76C" w14:textId="77777777" w:rsidR="007F1B38" w:rsidRPr="007F1B38" w:rsidRDefault="007F1B38" w:rsidP="007F1B38">
      <w:pPr>
        <w:numPr>
          <w:ilvl w:val="0"/>
          <w:numId w:val="3"/>
        </w:numPr>
      </w:pPr>
      <w:r w:rsidRPr="007F1B38">
        <w:t xml:space="preserve">Short-term liquidity stress </w:t>
      </w:r>
    </w:p>
    <w:p w14:paraId="68C0A02E" w14:textId="77777777" w:rsidR="007F1B38" w:rsidRPr="007F1B38" w:rsidRDefault="007F1B38" w:rsidP="007F1B38">
      <w:pPr>
        <w:numPr>
          <w:ilvl w:val="0"/>
          <w:numId w:val="3"/>
        </w:numPr>
      </w:pPr>
      <w:r w:rsidRPr="007F1B38">
        <w:lastRenderedPageBreak/>
        <w:t xml:space="preserve">Rapid leverage build-up between bureau refresh cycles </w:t>
      </w:r>
    </w:p>
    <w:p w14:paraId="40CDFC86" w14:textId="77777777" w:rsidR="007F1B38" w:rsidRPr="007F1B38" w:rsidRDefault="007F1B38" w:rsidP="007F1B38">
      <w:pPr>
        <w:numPr>
          <w:ilvl w:val="0"/>
          <w:numId w:val="3"/>
        </w:numPr>
      </w:pPr>
      <w:proofErr w:type="spellStart"/>
      <w:r w:rsidRPr="007F1B38">
        <w:t>Behavioural</w:t>
      </w:r>
      <w:proofErr w:type="spellEnd"/>
      <w:r w:rsidRPr="007F1B38">
        <w:t xml:space="preserve"> signals preceding delinquency </w:t>
      </w:r>
    </w:p>
    <w:p w14:paraId="395D70A1" w14:textId="77777777" w:rsidR="007F1B38" w:rsidRPr="007F1B38" w:rsidRDefault="007F1B38" w:rsidP="007F1B38">
      <w:r w:rsidRPr="007F1B38">
        <w:t xml:space="preserve">This necessitates a shift toward </w:t>
      </w:r>
      <w:r w:rsidRPr="007F1B38">
        <w:rPr>
          <w:b/>
          <w:bCs/>
        </w:rPr>
        <w:t xml:space="preserve">dynamic and </w:t>
      </w:r>
      <w:proofErr w:type="spellStart"/>
      <w:r w:rsidRPr="007F1B38">
        <w:rPr>
          <w:b/>
          <w:bCs/>
        </w:rPr>
        <w:t>behaviour</w:t>
      </w:r>
      <w:proofErr w:type="spellEnd"/>
      <w:r w:rsidRPr="007F1B38">
        <w:rPr>
          <w:b/>
          <w:bCs/>
        </w:rPr>
        <w:t>-driven risk controls</w:t>
      </w:r>
      <w:r w:rsidRPr="007F1B38">
        <w:t>.</w:t>
      </w:r>
    </w:p>
    <w:p w14:paraId="50B6A30F" w14:textId="77777777" w:rsidR="007F1B38" w:rsidRPr="007F1B38" w:rsidRDefault="007F1B38" w:rsidP="007F1B38">
      <w:r w:rsidRPr="007F1B38">
        <w:pict w14:anchorId="73402523">
          <v:rect id="_x0000_i1093" style="width:0;height:1.5pt" o:hralign="center" o:hrstd="t" o:hr="t" fillcolor="#a0a0a0" stroked="f"/>
        </w:pict>
      </w:r>
    </w:p>
    <w:p w14:paraId="099A56BC" w14:textId="77777777" w:rsidR="007F1B38" w:rsidRPr="007F1B38" w:rsidRDefault="007F1B38" w:rsidP="007F1B38">
      <w:pPr>
        <w:pStyle w:val="Heading1"/>
      </w:pPr>
      <w:bookmarkStart w:id="2" w:name="_Toc228326709"/>
      <w:r w:rsidRPr="007F1B38">
        <w:t>3. Proposed Changes</w:t>
      </w:r>
      <w:bookmarkEnd w:id="2"/>
    </w:p>
    <w:p w14:paraId="00FE2D70" w14:textId="77777777" w:rsidR="007F1B38" w:rsidRPr="007F1B38" w:rsidRDefault="007F1B38" w:rsidP="007F1B38">
      <w:pPr>
        <w:pStyle w:val="Heading2"/>
      </w:pPr>
      <w:bookmarkStart w:id="3" w:name="_Toc228326710"/>
      <w:r w:rsidRPr="007F1B38">
        <w:t>3.1 Dynamic Loan Amount Cap</w:t>
      </w:r>
      <w:bookmarkEnd w:id="3"/>
    </w:p>
    <w:p w14:paraId="3221CB93" w14:textId="77777777" w:rsidR="007F1B38" w:rsidRPr="007F1B38" w:rsidRDefault="007F1B38" w:rsidP="007F1B38">
      <w:r w:rsidRPr="007F1B38">
        <w:t>Loan eligibility will be adjusted dynamically based on:</w:t>
      </w:r>
    </w:p>
    <w:p w14:paraId="558B8E7C" w14:textId="77777777" w:rsidR="007F1B38" w:rsidRPr="007F1B38" w:rsidRDefault="007F1B38" w:rsidP="007F1B38">
      <w:pPr>
        <w:numPr>
          <w:ilvl w:val="0"/>
          <w:numId w:val="4"/>
        </w:numPr>
      </w:pPr>
      <w:r w:rsidRPr="007F1B38">
        <w:t xml:space="preserve">Total unsecured exposure </w:t>
      </w:r>
    </w:p>
    <w:p w14:paraId="65E60658" w14:textId="77777777" w:rsidR="007F1B38" w:rsidRPr="007F1B38" w:rsidRDefault="007F1B38" w:rsidP="007F1B38">
      <w:pPr>
        <w:numPr>
          <w:ilvl w:val="0"/>
          <w:numId w:val="4"/>
        </w:numPr>
      </w:pPr>
      <w:r w:rsidRPr="007F1B38">
        <w:t xml:space="preserve">Exposure-to-income ratio </w:t>
      </w:r>
    </w:p>
    <w:p w14:paraId="448E57A7" w14:textId="77777777" w:rsidR="007F1B38" w:rsidRPr="007F1B38" w:rsidRDefault="007F1B38" w:rsidP="007F1B38">
      <w:pPr>
        <w:numPr>
          <w:ilvl w:val="0"/>
          <w:numId w:val="4"/>
        </w:numPr>
      </w:pPr>
      <w:r w:rsidRPr="007F1B38">
        <w:t xml:space="preserve">Credit card </w:t>
      </w:r>
      <w:proofErr w:type="spellStart"/>
      <w:r w:rsidRPr="007F1B38">
        <w:t>utilisation</w:t>
      </w:r>
      <w:proofErr w:type="spellEnd"/>
      <w:r w:rsidRPr="007F1B38">
        <w:t xml:space="preserve"> </w:t>
      </w:r>
    </w:p>
    <w:p w14:paraId="23C57AE9" w14:textId="77777777" w:rsidR="007F1B38" w:rsidRPr="007F1B38" w:rsidRDefault="007F1B38" w:rsidP="007F1B38">
      <w:r w:rsidRPr="007F1B38">
        <w:rPr>
          <w:b/>
          <w:bCs/>
        </w:rPr>
        <w:t>Policy Rules:</w:t>
      </w:r>
    </w:p>
    <w:p w14:paraId="6A08FCEE" w14:textId="77777777" w:rsidR="007F1B38" w:rsidRPr="007F1B38" w:rsidRDefault="007F1B38" w:rsidP="007F1B38">
      <w:pPr>
        <w:numPr>
          <w:ilvl w:val="0"/>
          <w:numId w:val="5"/>
        </w:numPr>
      </w:pPr>
      <w:r w:rsidRPr="007F1B38">
        <w:t xml:space="preserve">Exposure / Monthly Income &gt; 8x → reduce eligible loan amount by 30% </w:t>
      </w:r>
    </w:p>
    <w:p w14:paraId="75DC30D1" w14:textId="77777777" w:rsidR="007F1B38" w:rsidRPr="007F1B38" w:rsidRDefault="007F1B38" w:rsidP="007F1B38">
      <w:pPr>
        <w:numPr>
          <w:ilvl w:val="0"/>
          <w:numId w:val="5"/>
        </w:numPr>
      </w:pPr>
      <w:r w:rsidRPr="007F1B38">
        <w:t xml:space="preserve">Credit card </w:t>
      </w:r>
      <w:proofErr w:type="spellStart"/>
      <w:r w:rsidRPr="007F1B38">
        <w:t>utilisation</w:t>
      </w:r>
      <w:proofErr w:type="spellEnd"/>
      <w:r w:rsidRPr="007F1B38">
        <w:t xml:space="preserve"> &gt; 75% → cap loan amount at </w:t>
      </w:r>
      <w:r w:rsidRPr="007F1B38">
        <w:rPr>
          <w:b/>
          <w:bCs/>
        </w:rPr>
        <w:t>$1,200</w:t>
      </w:r>
      <w:r w:rsidRPr="007F1B38">
        <w:t xml:space="preserve"> </w:t>
      </w:r>
    </w:p>
    <w:p w14:paraId="1B49B385" w14:textId="77777777" w:rsidR="007F1B38" w:rsidRPr="007F1B38" w:rsidRDefault="007F1B38" w:rsidP="007F1B38">
      <w:pPr>
        <w:numPr>
          <w:ilvl w:val="0"/>
          <w:numId w:val="5"/>
        </w:numPr>
      </w:pPr>
      <w:r w:rsidRPr="007F1B38">
        <w:t xml:space="preserve">Exposure &gt; </w:t>
      </w:r>
      <w:r w:rsidRPr="007F1B38">
        <w:rPr>
          <w:b/>
          <w:bCs/>
        </w:rPr>
        <w:t>$6,000</w:t>
      </w:r>
      <w:r w:rsidRPr="007F1B38">
        <w:t xml:space="preserve"> AND </w:t>
      </w:r>
      <w:proofErr w:type="spellStart"/>
      <w:r w:rsidRPr="007F1B38">
        <w:t>utilisation</w:t>
      </w:r>
      <w:proofErr w:type="spellEnd"/>
      <w:r w:rsidRPr="007F1B38">
        <w:t xml:space="preserve"> &gt; 80% → cap at </w:t>
      </w:r>
      <w:r w:rsidRPr="007F1B38">
        <w:rPr>
          <w:b/>
          <w:bCs/>
        </w:rPr>
        <w:t>$900</w:t>
      </w:r>
      <w:r w:rsidRPr="007F1B38">
        <w:t xml:space="preserve"> </w:t>
      </w:r>
    </w:p>
    <w:p w14:paraId="7578B6E0" w14:textId="77777777" w:rsidR="007F1B38" w:rsidRPr="007F1B38" w:rsidRDefault="007F1B38" w:rsidP="007F1B38">
      <w:r w:rsidRPr="007F1B38">
        <w:pict w14:anchorId="7EDDAD97">
          <v:rect id="_x0000_i1094" style="width:0;height:1.5pt" o:hralign="center" o:hrstd="t" o:hr="t" fillcolor="#a0a0a0" stroked="f"/>
        </w:pict>
      </w:r>
    </w:p>
    <w:p w14:paraId="330CAD1B" w14:textId="77777777" w:rsidR="007F1B38" w:rsidRPr="007F1B38" w:rsidRDefault="007F1B38" w:rsidP="007F1B38">
      <w:pPr>
        <w:pStyle w:val="Heading2"/>
      </w:pPr>
      <w:bookmarkStart w:id="4" w:name="_Toc228326711"/>
      <w:r w:rsidRPr="007F1B38">
        <w:t xml:space="preserve">3.2 </w:t>
      </w:r>
      <w:proofErr w:type="spellStart"/>
      <w:r w:rsidRPr="007F1B38">
        <w:t>Behavioural</w:t>
      </w:r>
      <w:proofErr w:type="spellEnd"/>
      <w:r w:rsidRPr="007F1B38">
        <w:t xml:space="preserve"> Risk Overlay</w:t>
      </w:r>
      <w:bookmarkEnd w:id="4"/>
    </w:p>
    <w:p w14:paraId="0859B6DC" w14:textId="77777777" w:rsidR="007F1B38" w:rsidRPr="007F1B38" w:rsidRDefault="007F1B38" w:rsidP="007F1B38">
      <w:r w:rsidRPr="007F1B38">
        <w:t xml:space="preserve">A </w:t>
      </w:r>
      <w:proofErr w:type="spellStart"/>
      <w:r w:rsidRPr="007F1B38">
        <w:t>behavioural</w:t>
      </w:r>
      <w:proofErr w:type="spellEnd"/>
      <w:r w:rsidRPr="007F1B38">
        <w:t xml:space="preserve"> layer will evaluate:</w:t>
      </w:r>
    </w:p>
    <w:p w14:paraId="74C8C56C" w14:textId="77777777" w:rsidR="007F1B38" w:rsidRPr="007F1B38" w:rsidRDefault="007F1B38" w:rsidP="007F1B38">
      <w:pPr>
        <w:numPr>
          <w:ilvl w:val="0"/>
          <w:numId w:val="6"/>
        </w:numPr>
      </w:pPr>
      <w:r w:rsidRPr="007F1B38">
        <w:t xml:space="preserve">Recent delinquency signals </w:t>
      </w:r>
    </w:p>
    <w:p w14:paraId="554AC694" w14:textId="77777777" w:rsidR="007F1B38" w:rsidRPr="007F1B38" w:rsidRDefault="007F1B38" w:rsidP="007F1B38">
      <w:pPr>
        <w:numPr>
          <w:ilvl w:val="0"/>
          <w:numId w:val="6"/>
        </w:numPr>
      </w:pPr>
      <w:proofErr w:type="spellStart"/>
      <w:r w:rsidRPr="007F1B38">
        <w:t>Utilisation</w:t>
      </w:r>
      <w:proofErr w:type="spellEnd"/>
      <w:r w:rsidRPr="007F1B38">
        <w:t xml:space="preserve"> volatility </w:t>
      </w:r>
    </w:p>
    <w:p w14:paraId="30B10FD5" w14:textId="77777777" w:rsidR="007F1B38" w:rsidRPr="007F1B38" w:rsidRDefault="007F1B38" w:rsidP="007F1B38">
      <w:pPr>
        <w:numPr>
          <w:ilvl w:val="0"/>
          <w:numId w:val="6"/>
        </w:numPr>
      </w:pPr>
      <w:r w:rsidRPr="007F1B38">
        <w:t xml:space="preserve">Credit velocity </w:t>
      </w:r>
    </w:p>
    <w:p w14:paraId="13B91FB8" w14:textId="77777777" w:rsidR="007F1B38" w:rsidRPr="007F1B38" w:rsidRDefault="007F1B38" w:rsidP="007F1B38">
      <w:r w:rsidRPr="007F1B38">
        <w:rPr>
          <w:b/>
          <w:bCs/>
        </w:rPr>
        <w:t>Policy Rules:</w:t>
      </w:r>
    </w:p>
    <w:p w14:paraId="4002984E" w14:textId="77777777" w:rsidR="007F1B38" w:rsidRPr="007F1B38" w:rsidRDefault="007F1B38" w:rsidP="007F1B38">
      <w:pPr>
        <w:numPr>
          <w:ilvl w:val="0"/>
          <w:numId w:val="7"/>
        </w:numPr>
      </w:pPr>
      <w:r w:rsidRPr="007F1B38">
        <w:t xml:space="preserve">≥2 triggers → downgrade risk band by one level </w:t>
      </w:r>
    </w:p>
    <w:p w14:paraId="3E99C699" w14:textId="77777777" w:rsidR="007F1B38" w:rsidRDefault="007F1B38" w:rsidP="007F1B38">
      <w:pPr>
        <w:numPr>
          <w:ilvl w:val="0"/>
          <w:numId w:val="7"/>
        </w:numPr>
      </w:pPr>
      <w:r w:rsidRPr="007F1B38">
        <w:t xml:space="preserve">All 3 triggers → restrict approval to low ticket sizes (&lt; </w:t>
      </w:r>
      <w:r w:rsidRPr="007F1B38">
        <w:rPr>
          <w:b/>
          <w:bCs/>
        </w:rPr>
        <w:t>$900</w:t>
      </w:r>
      <w:r w:rsidRPr="007F1B38">
        <w:t xml:space="preserve">) </w:t>
      </w:r>
    </w:p>
    <w:p w14:paraId="0C9B45BC" w14:textId="77777777" w:rsidR="007F1B38" w:rsidRPr="007F1B38" w:rsidRDefault="007F1B38" w:rsidP="007F1B38">
      <w:pPr>
        <w:ind w:left="720"/>
      </w:pPr>
    </w:p>
    <w:p w14:paraId="2C64A264" w14:textId="77777777" w:rsidR="007F1B38" w:rsidRPr="007F1B38" w:rsidRDefault="007F1B38" w:rsidP="007F1B38">
      <w:r w:rsidRPr="007F1B38">
        <w:pict w14:anchorId="1959800E">
          <v:rect id="_x0000_i1095" style="width:0;height:1.5pt" o:hralign="center" o:hrstd="t" o:hr="t" fillcolor="#a0a0a0" stroked="f"/>
        </w:pict>
      </w:r>
    </w:p>
    <w:p w14:paraId="2BB6A2C2" w14:textId="77777777" w:rsidR="007F1B38" w:rsidRPr="007F1B38" w:rsidRDefault="007F1B38" w:rsidP="007F1B38">
      <w:pPr>
        <w:pStyle w:val="Heading2"/>
      </w:pPr>
      <w:bookmarkStart w:id="5" w:name="_Toc228326712"/>
      <w:r w:rsidRPr="007F1B38">
        <w:lastRenderedPageBreak/>
        <w:t>3.3 Progressive Credit Throttling</w:t>
      </w:r>
      <w:bookmarkEnd w:id="5"/>
    </w:p>
    <w:p w14:paraId="188EAA72" w14:textId="77777777" w:rsidR="007F1B38" w:rsidRPr="007F1B38" w:rsidRDefault="007F1B38" w:rsidP="007F1B38">
      <w:r w:rsidRPr="007F1B38">
        <w:rPr>
          <w:b/>
          <w:bCs/>
        </w:rPr>
        <w:t>Policy Rules:</w:t>
      </w:r>
    </w:p>
    <w:p w14:paraId="342D9335" w14:textId="77777777" w:rsidR="007F1B38" w:rsidRPr="007F1B38" w:rsidRDefault="007F1B38" w:rsidP="007F1B38">
      <w:pPr>
        <w:numPr>
          <w:ilvl w:val="0"/>
          <w:numId w:val="8"/>
        </w:numPr>
      </w:pPr>
      <w:r w:rsidRPr="007F1B38">
        <w:t xml:space="preserve">≥2 unsecured loans in last 60 days → 30-day cooling-off period </w:t>
      </w:r>
    </w:p>
    <w:p w14:paraId="53753025" w14:textId="77777777" w:rsidR="007F1B38" w:rsidRPr="007F1B38" w:rsidRDefault="007F1B38" w:rsidP="007F1B38">
      <w:pPr>
        <w:numPr>
          <w:ilvl w:val="0"/>
          <w:numId w:val="8"/>
        </w:numPr>
      </w:pPr>
      <w:r w:rsidRPr="007F1B38">
        <w:t xml:space="preserve">≥3 loans in last 90 days → decline </w:t>
      </w:r>
    </w:p>
    <w:p w14:paraId="51C4D7C1" w14:textId="77777777" w:rsidR="007F1B38" w:rsidRPr="007F1B38" w:rsidRDefault="007F1B38" w:rsidP="007F1B38">
      <w:r w:rsidRPr="007F1B38">
        <w:pict w14:anchorId="199258DA">
          <v:rect id="_x0000_i1096" style="width:0;height:1.5pt" o:hralign="center" o:hrstd="t" o:hr="t" fillcolor="#a0a0a0" stroked="f"/>
        </w:pict>
      </w:r>
    </w:p>
    <w:p w14:paraId="0795D890" w14:textId="77777777" w:rsidR="007F1B38" w:rsidRPr="007F1B38" w:rsidRDefault="007F1B38" w:rsidP="007F1B38">
      <w:pPr>
        <w:pStyle w:val="Heading2"/>
      </w:pPr>
      <w:bookmarkStart w:id="6" w:name="_Toc228326713"/>
      <w:r w:rsidRPr="007F1B38">
        <w:t>3.4 Decline Rules</w:t>
      </w:r>
      <w:bookmarkEnd w:id="6"/>
    </w:p>
    <w:p w14:paraId="1AA1D0CD" w14:textId="77777777" w:rsidR="007F1B38" w:rsidRPr="007F1B38" w:rsidRDefault="007F1B38" w:rsidP="007F1B38">
      <w:r w:rsidRPr="007F1B38">
        <w:t xml:space="preserve">The following </w:t>
      </w:r>
      <w:r w:rsidRPr="007F1B38">
        <w:rPr>
          <w:b/>
          <w:bCs/>
        </w:rPr>
        <w:t>hard decline conditions</w:t>
      </w:r>
      <w:r w:rsidRPr="007F1B38">
        <w:t xml:space="preserve"> will be introduced:</w:t>
      </w:r>
    </w:p>
    <w:p w14:paraId="4CD3FCB2" w14:textId="77777777" w:rsidR="007F1B38" w:rsidRPr="007F1B38" w:rsidRDefault="007F1B38" w:rsidP="007F1B38">
      <w:pPr>
        <w:numPr>
          <w:ilvl w:val="0"/>
          <w:numId w:val="9"/>
        </w:numPr>
      </w:pPr>
      <w:r w:rsidRPr="007F1B38">
        <w:rPr>
          <w:b/>
          <w:bCs/>
        </w:rPr>
        <w:t>High Leverage Decline</w:t>
      </w:r>
      <w:r w:rsidRPr="007F1B38">
        <w:t xml:space="preserve"> </w:t>
      </w:r>
    </w:p>
    <w:p w14:paraId="7B9229A7" w14:textId="77777777" w:rsidR="007F1B38" w:rsidRPr="007F1B38" w:rsidRDefault="007F1B38" w:rsidP="007F1B38">
      <w:pPr>
        <w:numPr>
          <w:ilvl w:val="1"/>
          <w:numId w:val="9"/>
        </w:numPr>
      </w:pPr>
      <w:r w:rsidRPr="007F1B38">
        <w:t xml:space="preserve">Exposure / Monthly Income &gt; 12x </w:t>
      </w:r>
    </w:p>
    <w:p w14:paraId="3154E893" w14:textId="77777777" w:rsidR="007F1B38" w:rsidRPr="007F1B38" w:rsidRDefault="007F1B38" w:rsidP="007F1B38">
      <w:pPr>
        <w:numPr>
          <w:ilvl w:val="0"/>
          <w:numId w:val="9"/>
        </w:numPr>
      </w:pPr>
      <w:r w:rsidRPr="007F1B38">
        <w:rPr>
          <w:b/>
          <w:bCs/>
        </w:rPr>
        <w:t xml:space="preserve">Severe </w:t>
      </w:r>
      <w:proofErr w:type="spellStart"/>
      <w:r w:rsidRPr="007F1B38">
        <w:rPr>
          <w:b/>
          <w:bCs/>
        </w:rPr>
        <w:t>Utilisation</w:t>
      </w:r>
      <w:proofErr w:type="spellEnd"/>
      <w:r w:rsidRPr="007F1B38">
        <w:rPr>
          <w:b/>
          <w:bCs/>
        </w:rPr>
        <w:t xml:space="preserve"> Stress</w:t>
      </w:r>
      <w:r w:rsidRPr="007F1B38">
        <w:t xml:space="preserve"> </w:t>
      </w:r>
    </w:p>
    <w:p w14:paraId="216B2173" w14:textId="77777777" w:rsidR="007F1B38" w:rsidRPr="007F1B38" w:rsidRDefault="007F1B38" w:rsidP="007F1B38">
      <w:pPr>
        <w:numPr>
          <w:ilvl w:val="1"/>
          <w:numId w:val="9"/>
        </w:numPr>
      </w:pPr>
      <w:r w:rsidRPr="007F1B38">
        <w:t xml:space="preserve">Credit card </w:t>
      </w:r>
      <w:proofErr w:type="spellStart"/>
      <w:r w:rsidRPr="007F1B38">
        <w:t>utilisation</w:t>
      </w:r>
      <w:proofErr w:type="spellEnd"/>
      <w:r w:rsidRPr="007F1B38">
        <w:t xml:space="preserve"> ≥ 90% AND exposure &gt; </w:t>
      </w:r>
      <w:r w:rsidRPr="007F1B38">
        <w:rPr>
          <w:b/>
          <w:bCs/>
        </w:rPr>
        <w:t>$3,500</w:t>
      </w:r>
      <w:r w:rsidRPr="007F1B38">
        <w:t xml:space="preserve"> </w:t>
      </w:r>
    </w:p>
    <w:p w14:paraId="25EF0EA6" w14:textId="77777777" w:rsidR="007F1B38" w:rsidRPr="007F1B38" w:rsidRDefault="007F1B38" w:rsidP="007F1B38">
      <w:pPr>
        <w:numPr>
          <w:ilvl w:val="0"/>
          <w:numId w:val="9"/>
        </w:numPr>
      </w:pPr>
      <w:r w:rsidRPr="007F1B38">
        <w:rPr>
          <w:b/>
          <w:bCs/>
        </w:rPr>
        <w:t>Recent Delinquency + High Velocity</w:t>
      </w:r>
      <w:r w:rsidRPr="007F1B38">
        <w:t xml:space="preserve"> </w:t>
      </w:r>
    </w:p>
    <w:p w14:paraId="5F11AFEC" w14:textId="77777777" w:rsidR="007F1B38" w:rsidRPr="007F1B38" w:rsidRDefault="007F1B38" w:rsidP="007F1B38">
      <w:pPr>
        <w:numPr>
          <w:ilvl w:val="1"/>
          <w:numId w:val="9"/>
        </w:numPr>
      </w:pPr>
      <w:r w:rsidRPr="007F1B38">
        <w:t xml:space="preserve">Any 30+ DPD in last 6 months AND ≥3 new tradelines in last 90 days </w:t>
      </w:r>
    </w:p>
    <w:p w14:paraId="4496E4B9" w14:textId="77777777" w:rsidR="007F1B38" w:rsidRPr="007F1B38" w:rsidRDefault="007F1B38" w:rsidP="007F1B38">
      <w:pPr>
        <w:numPr>
          <w:ilvl w:val="0"/>
          <w:numId w:val="9"/>
        </w:numPr>
      </w:pPr>
      <w:r w:rsidRPr="007F1B38">
        <w:rPr>
          <w:b/>
          <w:bCs/>
        </w:rPr>
        <w:t>Excessive Credit Seeking</w:t>
      </w:r>
      <w:r w:rsidRPr="007F1B38">
        <w:t xml:space="preserve"> </w:t>
      </w:r>
    </w:p>
    <w:p w14:paraId="6BD16DF0" w14:textId="77777777" w:rsidR="007F1B38" w:rsidRPr="007F1B38" w:rsidRDefault="007F1B38" w:rsidP="007F1B38">
      <w:pPr>
        <w:numPr>
          <w:ilvl w:val="1"/>
          <w:numId w:val="9"/>
        </w:numPr>
      </w:pPr>
      <w:r w:rsidRPr="007F1B38">
        <w:t xml:space="preserve">≥5 credit inquiries in last 30 days </w:t>
      </w:r>
    </w:p>
    <w:p w14:paraId="5C737D22" w14:textId="77777777" w:rsidR="007F1B38" w:rsidRPr="007F1B38" w:rsidRDefault="007F1B38" w:rsidP="007F1B38">
      <w:pPr>
        <w:numPr>
          <w:ilvl w:val="0"/>
          <w:numId w:val="9"/>
        </w:numPr>
      </w:pPr>
      <w:r w:rsidRPr="007F1B38">
        <w:rPr>
          <w:b/>
          <w:bCs/>
        </w:rPr>
        <w:t>Stacked Risk Condition (Composite Decline)</w:t>
      </w:r>
      <w:r w:rsidRPr="007F1B38">
        <w:t xml:space="preserve"> </w:t>
      </w:r>
    </w:p>
    <w:p w14:paraId="55945F63" w14:textId="77777777" w:rsidR="007F1B38" w:rsidRPr="007F1B38" w:rsidRDefault="007F1B38" w:rsidP="007F1B38">
      <w:pPr>
        <w:numPr>
          <w:ilvl w:val="1"/>
          <w:numId w:val="9"/>
        </w:numPr>
      </w:pPr>
      <w:r w:rsidRPr="007F1B38">
        <w:t xml:space="preserve">Any 3 of the following: </w:t>
      </w:r>
    </w:p>
    <w:p w14:paraId="381C313B" w14:textId="77777777" w:rsidR="007F1B38" w:rsidRPr="007F1B38" w:rsidRDefault="007F1B38" w:rsidP="007F1B38">
      <w:pPr>
        <w:numPr>
          <w:ilvl w:val="2"/>
          <w:numId w:val="9"/>
        </w:numPr>
      </w:pPr>
      <w:proofErr w:type="spellStart"/>
      <w:r w:rsidRPr="007F1B38">
        <w:t>Utilisation</w:t>
      </w:r>
      <w:proofErr w:type="spellEnd"/>
      <w:r w:rsidRPr="007F1B38">
        <w:t xml:space="preserve"> &gt; 75% </w:t>
      </w:r>
    </w:p>
    <w:p w14:paraId="2C997D3A" w14:textId="77777777" w:rsidR="007F1B38" w:rsidRPr="007F1B38" w:rsidRDefault="007F1B38" w:rsidP="007F1B38">
      <w:pPr>
        <w:numPr>
          <w:ilvl w:val="2"/>
          <w:numId w:val="9"/>
        </w:numPr>
      </w:pPr>
      <w:r w:rsidRPr="007F1B38">
        <w:t xml:space="preserve">≥2 new tradelines (60 days) </w:t>
      </w:r>
    </w:p>
    <w:p w14:paraId="1765D6EA" w14:textId="77777777" w:rsidR="007F1B38" w:rsidRPr="007F1B38" w:rsidRDefault="007F1B38" w:rsidP="007F1B38">
      <w:pPr>
        <w:numPr>
          <w:ilvl w:val="2"/>
          <w:numId w:val="9"/>
        </w:numPr>
      </w:pPr>
      <w:r w:rsidRPr="007F1B38">
        <w:t xml:space="preserve">Exposure growth &gt; 40% (90 days) </w:t>
      </w:r>
    </w:p>
    <w:p w14:paraId="38F2955E" w14:textId="77777777" w:rsidR="007F1B38" w:rsidRPr="007F1B38" w:rsidRDefault="007F1B38" w:rsidP="007F1B38">
      <w:pPr>
        <w:numPr>
          <w:ilvl w:val="2"/>
          <w:numId w:val="9"/>
        </w:numPr>
      </w:pPr>
      <w:r w:rsidRPr="007F1B38">
        <w:t xml:space="preserve">Exposure / Income &gt; 8x </w:t>
      </w:r>
    </w:p>
    <w:p w14:paraId="4D590021" w14:textId="77777777" w:rsidR="007F1B38" w:rsidRDefault="007F1B38" w:rsidP="007F1B38">
      <w:r w:rsidRPr="007F1B38">
        <w:t xml:space="preserve">These rules are designed to filter out </w:t>
      </w:r>
      <w:r w:rsidRPr="007F1B38">
        <w:rPr>
          <w:b/>
          <w:bCs/>
        </w:rPr>
        <w:t>high-risk edge cases</w:t>
      </w:r>
      <w:r w:rsidRPr="007F1B38">
        <w:t xml:space="preserve"> before they enter the portfolio.</w:t>
      </w:r>
    </w:p>
    <w:p w14:paraId="2D18C0EC" w14:textId="77777777" w:rsidR="007F1B38" w:rsidRDefault="007F1B38" w:rsidP="007F1B38"/>
    <w:p w14:paraId="12A08CD6" w14:textId="77777777" w:rsidR="007F1B38" w:rsidRDefault="007F1B38" w:rsidP="007F1B38"/>
    <w:p w14:paraId="3AD874D4" w14:textId="77777777" w:rsidR="007F1B38" w:rsidRPr="007F1B38" w:rsidRDefault="007F1B38" w:rsidP="007F1B38"/>
    <w:p w14:paraId="6A66C8AE" w14:textId="77777777" w:rsidR="007F1B38" w:rsidRPr="007F1B38" w:rsidRDefault="007F1B38" w:rsidP="007F1B38">
      <w:r w:rsidRPr="007F1B38">
        <w:pict w14:anchorId="1E676CC7">
          <v:rect id="_x0000_i1097" style="width:0;height:1.5pt" o:hralign="center" o:hrstd="t" o:hr="t" fillcolor="#a0a0a0" stroked="f"/>
        </w:pict>
      </w:r>
    </w:p>
    <w:p w14:paraId="042D9B20" w14:textId="77777777" w:rsidR="007F1B38" w:rsidRPr="007F1B38" w:rsidRDefault="007F1B38" w:rsidP="007F1B38">
      <w:pPr>
        <w:pStyle w:val="Heading1"/>
      </w:pPr>
      <w:bookmarkStart w:id="7" w:name="_Toc228326714"/>
      <w:r w:rsidRPr="007F1B38">
        <w:lastRenderedPageBreak/>
        <w:t>4. Attribute Definitions &amp; Mapping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122"/>
        <w:gridCol w:w="1536"/>
        <w:gridCol w:w="3516"/>
      </w:tblGrid>
      <w:tr w:rsidR="007F1B38" w:rsidRPr="007F1B38" w14:paraId="3935A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4BAEB" w14:textId="77777777" w:rsidR="007F1B38" w:rsidRPr="007F1B38" w:rsidRDefault="007F1B38" w:rsidP="007F1B38">
            <w:pPr>
              <w:rPr>
                <w:b/>
                <w:bCs/>
              </w:rPr>
            </w:pPr>
            <w:r w:rsidRPr="007F1B38">
              <w:rPr>
                <w:b/>
                <w:bCs/>
              </w:rPr>
              <w:t>Attribute Name</w:t>
            </w:r>
          </w:p>
        </w:tc>
        <w:tc>
          <w:tcPr>
            <w:tcW w:w="0" w:type="auto"/>
            <w:vAlign w:val="center"/>
            <w:hideMark/>
          </w:tcPr>
          <w:p w14:paraId="1EA3AE3A" w14:textId="77777777" w:rsidR="007F1B38" w:rsidRPr="007F1B38" w:rsidRDefault="007F1B38" w:rsidP="007F1B38">
            <w:pPr>
              <w:rPr>
                <w:b/>
                <w:bCs/>
              </w:rPr>
            </w:pPr>
            <w:r w:rsidRPr="007F1B38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85FAD48" w14:textId="77777777" w:rsidR="007F1B38" w:rsidRPr="007F1B38" w:rsidRDefault="007F1B38" w:rsidP="007F1B38">
            <w:pPr>
              <w:rPr>
                <w:b/>
                <w:bCs/>
              </w:rPr>
            </w:pPr>
            <w:r w:rsidRPr="007F1B3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9875E33" w14:textId="77777777" w:rsidR="007F1B38" w:rsidRPr="007F1B38" w:rsidRDefault="007F1B38" w:rsidP="007F1B38">
            <w:pPr>
              <w:rPr>
                <w:b/>
                <w:bCs/>
              </w:rPr>
            </w:pPr>
            <w:r w:rsidRPr="007F1B38">
              <w:rPr>
                <w:b/>
                <w:bCs/>
              </w:rPr>
              <w:t>Calculation / Mapping Logic</w:t>
            </w:r>
          </w:p>
        </w:tc>
      </w:tr>
      <w:tr w:rsidR="007F1B38" w:rsidRPr="007F1B38" w14:paraId="09C7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F306" w14:textId="77777777" w:rsidR="007F1B38" w:rsidRPr="007F1B38" w:rsidRDefault="007F1B38" w:rsidP="007F1B38">
            <w:r w:rsidRPr="007F1B38">
              <w:rPr>
                <w:b/>
                <w:bCs/>
              </w:rPr>
              <w:t>Total Unsecured Exposure</w:t>
            </w:r>
          </w:p>
        </w:tc>
        <w:tc>
          <w:tcPr>
            <w:tcW w:w="0" w:type="auto"/>
            <w:vAlign w:val="center"/>
            <w:hideMark/>
          </w:tcPr>
          <w:p w14:paraId="1E22213F" w14:textId="77777777" w:rsidR="007F1B38" w:rsidRPr="007F1B38" w:rsidRDefault="007F1B38" w:rsidP="007F1B38">
            <w:r w:rsidRPr="007F1B38">
              <w:t>Sum of all active unsecured loan balances</w:t>
            </w:r>
          </w:p>
        </w:tc>
        <w:tc>
          <w:tcPr>
            <w:tcW w:w="0" w:type="auto"/>
            <w:vAlign w:val="center"/>
            <w:hideMark/>
          </w:tcPr>
          <w:p w14:paraId="1E622F3A" w14:textId="77777777" w:rsidR="007F1B38" w:rsidRPr="007F1B38" w:rsidRDefault="007F1B38" w:rsidP="007F1B38">
            <w:r w:rsidRPr="007F1B38">
              <w:t>Bureau</w:t>
            </w:r>
          </w:p>
        </w:tc>
        <w:tc>
          <w:tcPr>
            <w:tcW w:w="0" w:type="auto"/>
            <w:vAlign w:val="center"/>
            <w:hideMark/>
          </w:tcPr>
          <w:p w14:paraId="37BA8688" w14:textId="77777777" w:rsidR="007F1B38" w:rsidRPr="007F1B38" w:rsidRDefault="007F1B38" w:rsidP="007F1B38">
            <w:r w:rsidRPr="007F1B38">
              <w:t>Sum of personal loans, credit cards (outstanding), consumer loans</w:t>
            </w:r>
          </w:p>
        </w:tc>
      </w:tr>
      <w:tr w:rsidR="007F1B38" w:rsidRPr="007F1B38" w14:paraId="721C9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7FED" w14:textId="77777777" w:rsidR="007F1B38" w:rsidRPr="007F1B38" w:rsidRDefault="007F1B38" w:rsidP="007F1B38">
            <w:r w:rsidRPr="007F1B38">
              <w:rPr>
                <w:b/>
                <w:bCs/>
              </w:rPr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463999E3" w14:textId="77777777" w:rsidR="007F1B38" w:rsidRPr="007F1B38" w:rsidRDefault="007F1B38" w:rsidP="007F1B38">
            <w:r w:rsidRPr="007F1B38">
              <w:t>Declared or verified monthly income</w:t>
            </w:r>
          </w:p>
        </w:tc>
        <w:tc>
          <w:tcPr>
            <w:tcW w:w="0" w:type="auto"/>
            <w:vAlign w:val="center"/>
            <w:hideMark/>
          </w:tcPr>
          <w:p w14:paraId="2AD17DCC" w14:textId="77777777" w:rsidR="007F1B38" w:rsidRPr="007F1B38" w:rsidRDefault="007F1B38" w:rsidP="007F1B38">
            <w:r w:rsidRPr="007F1B38">
              <w:t>Application / Banking</w:t>
            </w:r>
          </w:p>
        </w:tc>
        <w:tc>
          <w:tcPr>
            <w:tcW w:w="0" w:type="auto"/>
            <w:vAlign w:val="center"/>
            <w:hideMark/>
          </w:tcPr>
          <w:p w14:paraId="41D3B6E7" w14:textId="77777777" w:rsidR="007F1B38" w:rsidRPr="007F1B38" w:rsidRDefault="007F1B38" w:rsidP="007F1B38">
            <w:r w:rsidRPr="007F1B38">
              <w:t>Use validated income; fallback to declared if unavailable</w:t>
            </w:r>
          </w:p>
        </w:tc>
      </w:tr>
      <w:tr w:rsidR="007F1B38" w:rsidRPr="007F1B38" w14:paraId="3146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4883" w14:textId="77777777" w:rsidR="007F1B38" w:rsidRPr="007F1B38" w:rsidRDefault="007F1B38" w:rsidP="007F1B38">
            <w:r w:rsidRPr="007F1B38">
              <w:rPr>
                <w:b/>
                <w:bCs/>
              </w:rPr>
              <w:t>Exposure-to-Income Ratio</w:t>
            </w:r>
          </w:p>
        </w:tc>
        <w:tc>
          <w:tcPr>
            <w:tcW w:w="0" w:type="auto"/>
            <w:vAlign w:val="center"/>
            <w:hideMark/>
          </w:tcPr>
          <w:p w14:paraId="5B6D9B09" w14:textId="77777777" w:rsidR="007F1B38" w:rsidRPr="007F1B38" w:rsidRDefault="007F1B38" w:rsidP="007F1B38">
            <w:r w:rsidRPr="007F1B38">
              <w:t>Measure of leverage</w:t>
            </w:r>
          </w:p>
        </w:tc>
        <w:tc>
          <w:tcPr>
            <w:tcW w:w="0" w:type="auto"/>
            <w:vAlign w:val="center"/>
            <w:hideMark/>
          </w:tcPr>
          <w:p w14:paraId="16E1931F" w14:textId="77777777" w:rsidR="007F1B38" w:rsidRPr="007F1B38" w:rsidRDefault="007F1B38" w:rsidP="007F1B38">
            <w:r w:rsidRPr="007F1B38">
              <w:t>Derived</w:t>
            </w:r>
          </w:p>
        </w:tc>
        <w:tc>
          <w:tcPr>
            <w:tcW w:w="0" w:type="auto"/>
            <w:vAlign w:val="center"/>
            <w:hideMark/>
          </w:tcPr>
          <w:p w14:paraId="66D5C07C" w14:textId="77777777" w:rsidR="007F1B38" w:rsidRPr="007F1B38" w:rsidRDefault="007F1B38" w:rsidP="007F1B38">
            <w:r w:rsidRPr="007F1B38">
              <w:t>Total Unsecured Exposure ÷ Monthly Income</w:t>
            </w:r>
          </w:p>
        </w:tc>
      </w:tr>
      <w:tr w:rsidR="007F1B38" w:rsidRPr="007F1B38" w14:paraId="4709A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C42C" w14:textId="77777777" w:rsidR="007F1B38" w:rsidRPr="007F1B38" w:rsidRDefault="007F1B38" w:rsidP="007F1B38">
            <w:r w:rsidRPr="007F1B38">
              <w:rPr>
                <w:b/>
                <w:bCs/>
              </w:rPr>
              <w:t xml:space="preserve">Credit Card </w:t>
            </w:r>
            <w:proofErr w:type="spellStart"/>
            <w:r w:rsidRPr="007F1B38">
              <w:rPr>
                <w:b/>
                <w:bCs/>
              </w:rPr>
              <w:t>Utilisation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7C451" w14:textId="77777777" w:rsidR="007F1B38" w:rsidRPr="007F1B38" w:rsidRDefault="007F1B38" w:rsidP="007F1B38">
            <w:r w:rsidRPr="007F1B38">
              <w:t>% of total credit limit used</w:t>
            </w:r>
          </w:p>
        </w:tc>
        <w:tc>
          <w:tcPr>
            <w:tcW w:w="0" w:type="auto"/>
            <w:vAlign w:val="center"/>
            <w:hideMark/>
          </w:tcPr>
          <w:p w14:paraId="65634CD6" w14:textId="77777777" w:rsidR="007F1B38" w:rsidRPr="007F1B38" w:rsidRDefault="007F1B38" w:rsidP="007F1B38">
            <w:r w:rsidRPr="007F1B38">
              <w:t>Bureau</w:t>
            </w:r>
          </w:p>
        </w:tc>
        <w:tc>
          <w:tcPr>
            <w:tcW w:w="0" w:type="auto"/>
            <w:vAlign w:val="center"/>
            <w:hideMark/>
          </w:tcPr>
          <w:p w14:paraId="2D879FC9" w14:textId="77777777" w:rsidR="007F1B38" w:rsidRPr="007F1B38" w:rsidRDefault="007F1B38" w:rsidP="007F1B38">
            <w:r w:rsidRPr="007F1B38">
              <w:t>Total outstanding ÷ total credit limit</w:t>
            </w:r>
          </w:p>
        </w:tc>
      </w:tr>
      <w:tr w:rsidR="007F1B38" w:rsidRPr="007F1B38" w14:paraId="33CFD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9C8C" w14:textId="77777777" w:rsidR="007F1B38" w:rsidRPr="007F1B38" w:rsidRDefault="007F1B38" w:rsidP="007F1B38">
            <w:proofErr w:type="spellStart"/>
            <w:r w:rsidRPr="007F1B38">
              <w:rPr>
                <w:b/>
                <w:bCs/>
              </w:rPr>
              <w:t>Utilisation</w:t>
            </w:r>
            <w:proofErr w:type="spellEnd"/>
            <w:r w:rsidRPr="007F1B38">
              <w:rPr>
                <w:b/>
                <w:bCs/>
              </w:rPr>
              <w:t xml:space="preserve"> Volatility</w:t>
            </w:r>
          </w:p>
        </w:tc>
        <w:tc>
          <w:tcPr>
            <w:tcW w:w="0" w:type="auto"/>
            <w:vAlign w:val="center"/>
            <w:hideMark/>
          </w:tcPr>
          <w:p w14:paraId="00D77B02" w14:textId="77777777" w:rsidR="007F1B38" w:rsidRPr="007F1B38" w:rsidRDefault="007F1B38" w:rsidP="007F1B38">
            <w:r w:rsidRPr="007F1B38">
              <w:t xml:space="preserve">Change in </w:t>
            </w:r>
            <w:proofErr w:type="spellStart"/>
            <w:r w:rsidRPr="007F1B38">
              <w:t>utilisation</w:t>
            </w:r>
            <w:proofErr w:type="spellEnd"/>
            <w:r w:rsidRPr="007F1B38">
              <w:t xml:space="preserve"> over time</w:t>
            </w:r>
          </w:p>
        </w:tc>
        <w:tc>
          <w:tcPr>
            <w:tcW w:w="0" w:type="auto"/>
            <w:vAlign w:val="center"/>
            <w:hideMark/>
          </w:tcPr>
          <w:p w14:paraId="6596AE87" w14:textId="77777777" w:rsidR="007F1B38" w:rsidRPr="007F1B38" w:rsidRDefault="007F1B38" w:rsidP="007F1B38">
            <w:r w:rsidRPr="007F1B38">
              <w:t>Bureau (historical)</w:t>
            </w:r>
          </w:p>
        </w:tc>
        <w:tc>
          <w:tcPr>
            <w:tcW w:w="0" w:type="auto"/>
            <w:vAlign w:val="center"/>
            <w:hideMark/>
          </w:tcPr>
          <w:p w14:paraId="60B250BA" w14:textId="77777777" w:rsidR="007F1B38" w:rsidRPr="007F1B38" w:rsidRDefault="007F1B38" w:rsidP="007F1B38">
            <w:r w:rsidRPr="007F1B38">
              <w:t xml:space="preserve">Current </w:t>
            </w:r>
            <w:proofErr w:type="spellStart"/>
            <w:r w:rsidRPr="007F1B38">
              <w:t>utilisation</w:t>
            </w:r>
            <w:proofErr w:type="spellEnd"/>
            <w:r w:rsidRPr="007F1B38">
              <w:t xml:space="preserve"> – </w:t>
            </w:r>
            <w:proofErr w:type="spellStart"/>
            <w:r w:rsidRPr="007F1B38">
              <w:t>utilisation</w:t>
            </w:r>
            <w:proofErr w:type="spellEnd"/>
            <w:r w:rsidRPr="007F1B38">
              <w:t xml:space="preserve"> 60 days ago</w:t>
            </w:r>
          </w:p>
        </w:tc>
      </w:tr>
      <w:tr w:rsidR="007F1B38" w:rsidRPr="007F1B38" w14:paraId="3EEE8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4201" w14:textId="77777777" w:rsidR="007F1B38" w:rsidRPr="007F1B38" w:rsidRDefault="007F1B38" w:rsidP="007F1B38">
            <w:r w:rsidRPr="007F1B38">
              <w:rPr>
                <w:b/>
                <w:bCs/>
              </w:rPr>
              <w:t>Number of New Tradelines (90 days)</w:t>
            </w:r>
          </w:p>
        </w:tc>
        <w:tc>
          <w:tcPr>
            <w:tcW w:w="0" w:type="auto"/>
            <w:vAlign w:val="center"/>
            <w:hideMark/>
          </w:tcPr>
          <w:p w14:paraId="3DC4FB1A" w14:textId="77777777" w:rsidR="007F1B38" w:rsidRPr="007F1B38" w:rsidRDefault="007F1B38" w:rsidP="007F1B38">
            <w:r w:rsidRPr="007F1B38">
              <w:t>Newly opened credit accounts</w:t>
            </w:r>
          </w:p>
        </w:tc>
        <w:tc>
          <w:tcPr>
            <w:tcW w:w="0" w:type="auto"/>
            <w:vAlign w:val="center"/>
            <w:hideMark/>
          </w:tcPr>
          <w:p w14:paraId="48E1ED03" w14:textId="77777777" w:rsidR="007F1B38" w:rsidRPr="007F1B38" w:rsidRDefault="007F1B38" w:rsidP="007F1B38">
            <w:r w:rsidRPr="007F1B38">
              <w:t>Bureau</w:t>
            </w:r>
          </w:p>
        </w:tc>
        <w:tc>
          <w:tcPr>
            <w:tcW w:w="0" w:type="auto"/>
            <w:vAlign w:val="center"/>
            <w:hideMark/>
          </w:tcPr>
          <w:p w14:paraId="1E4E5A64" w14:textId="77777777" w:rsidR="007F1B38" w:rsidRPr="007F1B38" w:rsidRDefault="007F1B38" w:rsidP="007F1B38">
            <w:r w:rsidRPr="007F1B38">
              <w:t>Count of accounts opened within last 90 days</w:t>
            </w:r>
          </w:p>
        </w:tc>
      </w:tr>
      <w:tr w:rsidR="007F1B38" w:rsidRPr="007F1B38" w14:paraId="6676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9794" w14:textId="77777777" w:rsidR="007F1B38" w:rsidRPr="007F1B38" w:rsidRDefault="007F1B38" w:rsidP="007F1B38">
            <w:r w:rsidRPr="007F1B38">
              <w:rPr>
                <w:b/>
                <w:bCs/>
              </w:rPr>
              <w:t>Exposure Growth (90 days)</w:t>
            </w:r>
          </w:p>
        </w:tc>
        <w:tc>
          <w:tcPr>
            <w:tcW w:w="0" w:type="auto"/>
            <w:vAlign w:val="center"/>
            <w:hideMark/>
          </w:tcPr>
          <w:p w14:paraId="5C98EA05" w14:textId="77777777" w:rsidR="007F1B38" w:rsidRPr="007F1B38" w:rsidRDefault="007F1B38" w:rsidP="007F1B38">
            <w:r w:rsidRPr="007F1B38">
              <w:t>Increase in total exposure</w:t>
            </w:r>
          </w:p>
        </w:tc>
        <w:tc>
          <w:tcPr>
            <w:tcW w:w="0" w:type="auto"/>
            <w:vAlign w:val="center"/>
            <w:hideMark/>
          </w:tcPr>
          <w:p w14:paraId="7156B92D" w14:textId="77777777" w:rsidR="007F1B38" w:rsidRPr="007F1B38" w:rsidRDefault="007F1B38" w:rsidP="007F1B38">
            <w:r w:rsidRPr="007F1B38">
              <w:t>Bureau (historical)</w:t>
            </w:r>
          </w:p>
        </w:tc>
        <w:tc>
          <w:tcPr>
            <w:tcW w:w="0" w:type="auto"/>
            <w:vAlign w:val="center"/>
            <w:hideMark/>
          </w:tcPr>
          <w:p w14:paraId="270ADAC0" w14:textId="77777777" w:rsidR="007F1B38" w:rsidRPr="007F1B38" w:rsidRDefault="007F1B38" w:rsidP="007F1B38">
            <w:r w:rsidRPr="007F1B38">
              <w:t>(Current exposure – exposure 90 days ago) ÷ past exposure</w:t>
            </w:r>
          </w:p>
        </w:tc>
      </w:tr>
      <w:tr w:rsidR="007F1B38" w:rsidRPr="007F1B38" w14:paraId="107A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F5C5" w14:textId="77777777" w:rsidR="007F1B38" w:rsidRPr="007F1B38" w:rsidRDefault="007F1B38" w:rsidP="007F1B38">
            <w:r w:rsidRPr="007F1B38">
              <w:rPr>
                <w:b/>
                <w:bCs/>
              </w:rPr>
              <w:t>Recent Delinquency Flag</w:t>
            </w:r>
          </w:p>
        </w:tc>
        <w:tc>
          <w:tcPr>
            <w:tcW w:w="0" w:type="auto"/>
            <w:vAlign w:val="center"/>
            <w:hideMark/>
          </w:tcPr>
          <w:p w14:paraId="3D35723D" w14:textId="77777777" w:rsidR="007F1B38" w:rsidRPr="007F1B38" w:rsidRDefault="007F1B38" w:rsidP="007F1B38">
            <w:r w:rsidRPr="007F1B38">
              <w:t>Indicator of recent repayment issues</w:t>
            </w:r>
          </w:p>
        </w:tc>
        <w:tc>
          <w:tcPr>
            <w:tcW w:w="0" w:type="auto"/>
            <w:vAlign w:val="center"/>
            <w:hideMark/>
          </w:tcPr>
          <w:p w14:paraId="466C68C0" w14:textId="77777777" w:rsidR="007F1B38" w:rsidRPr="007F1B38" w:rsidRDefault="007F1B38" w:rsidP="007F1B38">
            <w:r w:rsidRPr="007F1B38">
              <w:t>Bureau</w:t>
            </w:r>
          </w:p>
        </w:tc>
        <w:tc>
          <w:tcPr>
            <w:tcW w:w="0" w:type="auto"/>
            <w:vAlign w:val="center"/>
            <w:hideMark/>
          </w:tcPr>
          <w:p w14:paraId="47FB5861" w14:textId="77777777" w:rsidR="007F1B38" w:rsidRPr="007F1B38" w:rsidRDefault="007F1B38" w:rsidP="007F1B38">
            <w:r w:rsidRPr="007F1B38">
              <w:t>1 if any 30+ DPD in last 6 months, else 0</w:t>
            </w:r>
          </w:p>
        </w:tc>
      </w:tr>
      <w:tr w:rsidR="007F1B38" w:rsidRPr="007F1B38" w14:paraId="03897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65A1" w14:textId="77777777" w:rsidR="007F1B38" w:rsidRPr="007F1B38" w:rsidRDefault="007F1B38" w:rsidP="007F1B38">
            <w:r w:rsidRPr="007F1B38">
              <w:rPr>
                <w:b/>
                <w:bCs/>
              </w:rPr>
              <w:t>Credit Inquiry Count (30 days)</w:t>
            </w:r>
          </w:p>
        </w:tc>
        <w:tc>
          <w:tcPr>
            <w:tcW w:w="0" w:type="auto"/>
            <w:vAlign w:val="center"/>
            <w:hideMark/>
          </w:tcPr>
          <w:p w14:paraId="7EF5A062" w14:textId="77777777" w:rsidR="007F1B38" w:rsidRPr="007F1B38" w:rsidRDefault="007F1B38" w:rsidP="007F1B38">
            <w:r w:rsidRPr="007F1B38">
              <w:t>Number of recent credit checks</w:t>
            </w:r>
          </w:p>
        </w:tc>
        <w:tc>
          <w:tcPr>
            <w:tcW w:w="0" w:type="auto"/>
            <w:vAlign w:val="center"/>
            <w:hideMark/>
          </w:tcPr>
          <w:p w14:paraId="3016DA12" w14:textId="77777777" w:rsidR="007F1B38" w:rsidRPr="007F1B38" w:rsidRDefault="007F1B38" w:rsidP="007F1B38">
            <w:r w:rsidRPr="007F1B38">
              <w:t>Bureau</w:t>
            </w:r>
          </w:p>
        </w:tc>
        <w:tc>
          <w:tcPr>
            <w:tcW w:w="0" w:type="auto"/>
            <w:vAlign w:val="center"/>
            <w:hideMark/>
          </w:tcPr>
          <w:p w14:paraId="77B8B1C9" w14:textId="77777777" w:rsidR="007F1B38" w:rsidRPr="007F1B38" w:rsidRDefault="007F1B38" w:rsidP="007F1B38">
            <w:r w:rsidRPr="007F1B38">
              <w:t>Count of inquiries in last 30 days</w:t>
            </w:r>
          </w:p>
        </w:tc>
      </w:tr>
      <w:tr w:rsidR="007F1B38" w:rsidRPr="007F1B38" w14:paraId="73950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268D" w14:textId="77777777" w:rsidR="007F1B38" w:rsidRPr="007F1B38" w:rsidRDefault="007F1B38" w:rsidP="007F1B38">
            <w:r w:rsidRPr="007F1B38">
              <w:rPr>
                <w:b/>
                <w:bCs/>
              </w:rPr>
              <w:t>Active Unsecured Loan Count</w:t>
            </w:r>
          </w:p>
        </w:tc>
        <w:tc>
          <w:tcPr>
            <w:tcW w:w="0" w:type="auto"/>
            <w:vAlign w:val="center"/>
            <w:hideMark/>
          </w:tcPr>
          <w:p w14:paraId="4D68D92C" w14:textId="77777777" w:rsidR="007F1B38" w:rsidRPr="007F1B38" w:rsidRDefault="007F1B38" w:rsidP="007F1B38">
            <w:r w:rsidRPr="007F1B38">
              <w:t>Number of ongoing unsecured loans</w:t>
            </w:r>
          </w:p>
        </w:tc>
        <w:tc>
          <w:tcPr>
            <w:tcW w:w="0" w:type="auto"/>
            <w:vAlign w:val="center"/>
            <w:hideMark/>
          </w:tcPr>
          <w:p w14:paraId="4A6040AE" w14:textId="77777777" w:rsidR="007F1B38" w:rsidRPr="007F1B38" w:rsidRDefault="007F1B38" w:rsidP="007F1B38">
            <w:r w:rsidRPr="007F1B38">
              <w:t>Bureau</w:t>
            </w:r>
          </w:p>
        </w:tc>
        <w:tc>
          <w:tcPr>
            <w:tcW w:w="0" w:type="auto"/>
            <w:vAlign w:val="center"/>
            <w:hideMark/>
          </w:tcPr>
          <w:p w14:paraId="699E28ED" w14:textId="77777777" w:rsidR="007F1B38" w:rsidRPr="007F1B38" w:rsidRDefault="007F1B38" w:rsidP="007F1B38">
            <w:r w:rsidRPr="007F1B38">
              <w:t>Count of active personal/consumer loans</w:t>
            </w:r>
          </w:p>
        </w:tc>
      </w:tr>
      <w:tr w:rsidR="007F1B38" w:rsidRPr="007F1B38" w14:paraId="18EAAED3" w14:textId="77777777">
        <w:trPr>
          <w:tblCellSpacing w:w="15" w:type="dxa"/>
        </w:trPr>
        <w:tc>
          <w:tcPr>
            <w:tcW w:w="0" w:type="auto"/>
            <w:vAlign w:val="center"/>
          </w:tcPr>
          <w:p w14:paraId="33E7C1F6" w14:textId="77777777" w:rsidR="007F1B38" w:rsidRDefault="007F1B38" w:rsidP="007F1B38">
            <w:pPr>
              <w:rPr>
                <w:b/>
                <w:bCs/>
              </w:rPr>
            </w:pPr>
          </w:p>
          <w:p w14:paraId="36600B53" w14:textId="77777777" w:rsidR="007F1B38" w:rsidRDefault="007F1B38" w:rsidP="007F1B38">
            <w:pPr>
              <w:rPr>
                <w:b/>
                <w:bCs/>
              </w:rPr>
            </w:pPr>
          </w:p>
          <w:p w14:paraId="1D24C348" w14:textId="77777777" w:rsidR="007F1B38" w:rsidRPr="007F1B38" w:rsidRDefault="007F1B38" w:rsidP="007F1B3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6645EF9" w14:textId="77777777" w:rsidR="007F1B38" w:rsidRPr="007F1B38" w:rsidRDefault="007F1B38" w:rsidP="007F1B38"/>
        </w:tc>
        <w:tc>
          <w:tcPr>
            <w:tcW w:w="0" w:type="auto"/>
            <w:vAlign w:val="center"/>
          </w:tcPr>
          <w:p w14:paraId="739C4AAC" w14:textId="77777777" w:rsidR="007F1B38" w:rsidRPr="007F1B38" w:rsidRDefault="007F1B38" w:rsidP="007F1B38"/>
        </w:tc>
        <w:tc>
          <w:tcPr>
            <w:tcW w:w="0" w:type="auto"/>
            <w:vAlign w:val="center"/>
          </w:tcPr>
          <w:p w14:paraId="4DE9AEFB" w14:textId="77777777" w:rsidR="007F1B38" w:rsidRPr="007F1B38" w:rsidRDefault="007F1B38" w:rsidP="007F1B38"/>
        </w:tc>
      </w:tr>
    </w:tbl>
    <w:p w14:paraId="36DAC518" w14:textId="77777777" w:rsidR="007F1B38" w:rsidRPr="007F1B38" w:rsidRDefault="007F1B38" w:rsidP="007F1B38">
      <w:r w:rsidRPr="007F1B38">
        <w:pict w14:anchorId="00C4D002">
          <v:rect id="_x0000_i1098" style="width:0;height:1.5pt" o:hralign="center" o:hrstd="t" o:hr="t" fillcolor="#a0a0a0" stroked="f"/>
        </w:pict>
      </w:r>
    </w:p>
    <w:p w14:paraId="01C809DB" w14:textId="77777777" w:rsidR="007F1B38" w:rsidRPr="007F1B38" w:rsidRDefault="007F1B38" w:rsidP="007F1B38">
      <w:pPr>
        <w:pStyle w:val="Heading1"/>
      </w:pPr>
      <w:bookmarkStart w:id="8" w:name="_Toc228326715"/>
      <w:r w:rsidRPr="007F1B38">
        <w:lastRenderedPageBreak/>
        <w:t>5. Scope</w:t>
      </w:r>
      <w:bookmarkEnd w:id="8"/>
    </w:p>
    <w:p w14:paraId="722ECBC1" w14:textId="77777777" w:rsidR="007F1B38" w:rsidRPr="007F1B38" w:rsidRDefault="007F1B38" w:rsidP="007F1B38">
      <w:pPr>
        <w:rPr>
          <w:b/>
          <w:bCs/>
        </w:rPr>
      </w:pPr>
      <w:r w:rsidRPr="007F1B38">
        <w:rPr>
          <w:b/>
          <w:bCs/>
        </w:rPr>
        <w:t>In Scope</w:t>
      </w:r>
    </w:p>
    <w:p w14:paraId="084BA9F9" w14:textId="77777777" w:rsidR="007F1B38" w:rsidRPr="007F1B38" w:rsidRDefault="007F1B38" w:rsidP="007F1B38">
      <w:pPr>
        <w:numPr>
          <w:ilvl w:val="0"/>
          <w:numId w:val="10"/>
        </w:numPr>
      </w:pPr>
      <w:r w:rsidRPr="007F1B38">
        <w:t xml:space="preserve">Personal loan underwriting engine </w:t>
      </w:r>
    </w:p>
    <w:p w14:paraId="59C46D6D" w14:textId="77777777" w:rsidR="007F1B38" w:rsidRPr="007F1B38" w:rsidRDefault="007F1B38" w:rsidP="007F1B38">
      <w:pPr>
        <w:numPr>
          <w:ilvl w:val="0"/>
          <w:numId w:val="10"/>
        </w:numPr>
      </w:pPr>
      <w:r w:rsidRPr="007F1B38">
        <w:t xml:space="preserve">Bureau data ingestion and rule processing </w:t>
      </w:r>
    </w:p>
    <w:p w14:paraId="5FA6E2BC" w14:textId="77777777" w:rsidR="007F1B38" w:rsidRPr="007F1B38" w:rsidRDefault="007F1B38" w:rsidP="007F1B38">
      <w:pPr>
        <w:numPr>
          <w:ilvl w:val="0"/>
          <w:numId w:val="10"/>
        </w:numPr>
      </w:pPr>
      <w:r w:rsidRPr="007F1B38">
        <w:t xml:space="preserve">Decisioning logic (approval, decline, loan amount capping) </w:t>
      </w:r>
    </w:p>
    <w:p w14:paraId="205534F8" w14:textId="77777777" w:rsidR="007F1B38" w:rsidRPr="007F1B38" w:rsidRDefault="007F1B38" w:rsidP="007F1B38">
      <w:pPr>
        <w:rPr>
          <w:b/>
          <w:bCs/>
        </w:rPr>
      </w:pPr>
      <w:r w:rsidRPr="007F1B38">
        <w:rPr>
          <w:b/>
          <w:bCs/>
        </w:rPr>
        <w:t>Out of Scope</w:t>
      </w:r>
    </w:p>
    <w:p w14:paraId="7FDDCC6E" w14:textId="77777777" w:rsidR="007F1B38" w:rsidRPr="007F1B38" w:rsidRDefault="007F1B38" w:rsidP="007F1B38">
      <w:pPr>
        <w:numPr>
          <w:ilvl w:val="0"/>
          <w:numId w:val="11"/>
        </w:numPr>
      </w:pPr>
      <w:r w:rsidRPr="007F1B38">
        <w:t xml:space="preserve">Secured lending products </w:t>
      </w:r>
    </w:p>
    <w:p w14:paraId="7AF89CF5" w14:textId="77777777" w:rsidR="007F1B38" w:rsidRPr="007F1B38" w:rsidRDefault="007F1B38" w:rsidP="007F1B38">
      <w:pPr>
        <w:numPr>
          <w:ilvl w:val="0"/>
          <w:numId w:val="11"/>
        </w:numPr>
      </w:pPr>
      <w:r w:rsidRPr="007F1B38">
        <w:t xml:space="preserve">Collections and recovery strategies </w:t>
      </w:r>
    </w:p>
    <w:p w14:paraId="2EAA4CBB" w14:textId="77777777" w:rsidR="007F1B38" w:rsidRPr="007F1B38" w:rsidRDefault="007F1B38" w:rsidP="007F1B38">
      <w:pPr>
        <w:numPr>
          <w:ilvl w:val="0"/>
          <w:numId w:val="11"/>
        </w:numPr>
      </w:pPr>
      <w:r w:rsidRPr="007F1B38">
        <w:t xml:space="preserve">Core pricing model changes </w:t>
      </w:r>
    </w:p>
    <w:p w14:paraId="564E60CC" w14:textId="77777777" w:rsidR="007F1B38" w:rsidRPr="007F1B38" w:rsidRDefault="007F1B38" w:rsidP="007F1B38">
      <w:r w:rsidRPr="007F1B38">
        <w:pict w14:anchorId="196C9BAB">
          <v:rect id="_x0000_i1099" style="width:0;height:1.5pt" o:hralign="center" o:hrstd="t" o:hr="t" fillcolor="#a0a0a0" stroked="f"/>
        </w:pict>
      </w:r>
    </w:p>
    <w:p w14:paraId="17E45B29" w14:textId="77777777" w:rsidR="007F1B38" w:rsidRPr="007F1B38" w:rsidRDefault="007F1B38" w:rsidP="007F1B38">
      <w:pPr>
        <w:pStyle w:val="Heading1"/>
      </w:pPr>
      <w:bookmarkStart w:id="9" w:name="_Toc228326716"/>
      <w:r w:rsidRPr="007F1B38">
        <w:t>6. Expected Impact</w:t>
      </w:r>
      <w:bookmarkEnd w:id="9"/>
    </w:p>
    <w:p w14:paraId="2E8A00B3" w14:textId="77777777" w:rsidR="007F1B38" w:rsidRPr="007F1B38" w:rsidRDefault="007F1B38" w:rsidP="007F1B38">
      <w:pPr>
        <w:numPr>
          <w:ilvl w:val="0"/>
          <w:numId w:val="12"/>
        </w:numPr>
      </w:pPr>
      <w:r w:rsidRPr="007F1B38">
        <w:t xml:space="preserve">Reduction in </w:t>
      </w:r>
      <w:r w:rsidRPr="007F1B38">
        <w:rPr>
          <w:b/>
          <w:bCs/>
        </w:rPr>
        <w:t>30–90 DPD</w:t>
      </w:r>
      <w:r w:rsidRPr="007F1B38">
        <w:t xml:space="preserve"> by ~100–150 bps </w:t>
      </w:r>
    </w:p>
    <w:p w14:paraId="7F498D78" w14:textId="77777777" w:rsidR="007F1B38" w:rsidRPr="007F1B38" w:rsidRDefault="007F1B38" w:rsidP="007F1B38">
      <w:pPr>
        <w:numPr>
          <w:ilvl w:val="0"/>
          <w:numId w:val="12"/>
        </w:numPr>
      </w:pPr>
      <w:r w:rsidRPr="007F1B38">
        <w:t xml:space="preserve">Lower exposure to </w:t>
      </w:r>
      <w:r w:rsidRPr="007F1B38">
        <w:rPr>
          <w:b/>
          <w:bCs/>
        </w:rPr>
        <w:t>high-velocity, high-leverage borrowers</w:t>
      </w:r>
      <w:r w:rsidRPr="007F1B38">
        <w:t xml:space="preserve"> </w:t>
      </w:r>
    </w:p>
    <w:p w14:paraId="43C52882" w14:textId="77777777" w:rsidR="007F1B38" w:rsidRPr="007F1B38" w:rsidRDefault="007F1B38" w:rsidP="007F1B38">
      <w:pPr>
        <w:numPr>
          <w:ilvl w:val="0"/>
          <w:numId w:val="12"/>
        </w:numPr>
      </w:pPr>
      <w:r w:rsidRPr="007F1B38">
        <w:t xml:space="preserve">Improved </w:t>
      </w:r>
      <w:r w:rsidRPr="007F1B38">
        <w:rPr>
          <w:b/>
          <w:bCs/>
        </w:rPr>
        <w:t>portfolio stability under stress scenarios</w:t>
      </w:r>
      <w:r w:rsidRPr="007F1B38">
        <w:t xml:space="preserve"> </w:t>
      </w:r>
    </w:p>
    <w:p w14:paraId="7DAFDD10" w14:textId="77777777" w:rsidR="007F1B38" w:rsidRPr="007F1B38" w:rsidRDefault="007F1B38" w:rsidP="007F1B38">
      <w:pPr>
        <w:numPr>
          <w:ilvl w:val="0"/>
          <w:numId w:val="12"/>
        </w:numPr>
      </w:pPr>
      <w:r w:rsidRPr="007F1B38">
        <w:t xml:space="preserve">Controlled impact on approval rates (primarily sub-prime segments affected) </w:t>
      </w:r>
    </w:p>
    <w:p w14:paraId="5EC0A6D9" w14:textId="77777777" w:rsidR="007F1B38" w:rsidRPr="007F1B38" w:rsidRDefault="007F1B38" w:rsidP="007F1B38">
      <w:r w:rsidRPr="007F1B38">
        <w:pict w14:anchorId="769CB8C6">
          <v:rect id="_x0000_i1100" style="width:0;height:1.5pt" o:hralign="center" o:hrstd="t" o:hr="t" fillcolor="#a0a0a0" stroked="f"/>
        </w:pict>
      </w:r>
    </w:p>
    <w:p w14:paraId="1FCDAC60" w14:textId="77777777" w:rsidR="007F1B38" w:rsidRPr="007F1B38" w:rsidRDefault="007F1B38" w:rsidP="007F1B38">
      <w:pPr>
        <w:pStyle w:val="Heading1"/>
      </w:pPr>
      <w:bookmarkStart w:id="10" w:name="_Toc228326717"/>
      <w:r w:rsidRPr="007F1B38">
        <w:t>7. Assumptions</w:t>
      </w:r>
      <w:bookmarkEnd w:id="10"/>
    </w:p>
    <w:p w14:paraId="305A94AD" w14:textId="77777777" w:rsidR="007F1B38" w:rsidRPr="007F1B38" w:rsidRDefault="007F1B38" w:rsidP="007F1B38">
      <w:pPr>
        <w:numPr>
          <w:ilvl w:val="0"/>
          <w:numId w:val="13"/>
        </w:numPr>
      </w:pPr>
      <w:r w:rsidRPr="007F1B38">
        <w:t xml:space="preserve">Bureau data provides reliable historical snapshots </w:t>
      </w:r>
    </w:p>
    <w:p w14:paraId="1E06745C" w14:textId="77777777" w:rsidR="007F1B38" w:rsidRPr="007F1B38" w:rsidRDefault="007F1B38" w:rsidP="007F1B38">
      <w:pPr>
        <w:numPr>
          <w:ilvl w:val="0"/>
          <w:numId w:val="13"/>
        </w:numPr>
      </w:pPr>
      <w:proofErr w:type="spellStart"/>
      <w:r w:rsidRPr="007F1B38">
        <w:t>Utilisation</w:t>
      </w:r>
      <w:proofErr w:type="spellEnd"/>
      <w:r w:rsidRPr="007F1B38">
        <w:t xml:space="preserve"> and tradeline data are updated with minimal lag </w:t>
      </w:r>
    </w:p>
    <w:p w14:paraId="78AABA25" w14:textId="77777777" w:rsidR="007F1B38" w:rsidRDefault="007F1B38" w:rsidP="007F1B38">
      <w:pPr>
        <w:numPr>
          <w:ilvl w:val="0"/>
          <w:numId w:val="13"/>
        </w:numPr>
      </w:pPr>
      <w:r w:rsidRPr="007F1B38">
        <w:t xml:space="preserve">Income verification remains consistent with existing processes </w:t>
      </w:r>
    </w:p>
    <w:p w14:paraId="2C93DB4D" w14:textId="77777777" w:rsidR="007F1B38" w:rsidRDefault="007F1B38" w:rsidP="007F1B38"/>
    <w:p w14:paraId="20184062" w14:textId="77777777" w:rsidR="007F1B38" w:rsidRDefault="007F1B38" w:rsidP="007F1B38"/>
    <w:p w14:paraId="60B11468" w14:textId="77777777" w:rsidR="007F1B38" w:rsidRPr="007F1B38" w:rsidRDefault="007F1B38" w:rsidP="007F1B38"/>
    <w:p w14:paraId="48B41DA5" w14:textId="77777777" w:rsidR="007F1B38" w:rsidRPr="007F1B38" w:rsidRDefault="007F1B38" w:rsidP="007F1B38">
      <w:r w:rsidRPr="007F1B38">
        <w:pict w14:anchorId="75697E79">
          <v:rect id="_x0000_i1101" style="width:0;height:1.5pt" o:hralign="center" o:hrstd="t" o:hr="t" fillcolor="#a0a0a0" stroked="f"/>
        </w:pict>
      </w:r>
    </w:p>
    <w:p w14:paraId="40E214B0" w14:textId="77777777" w:rsidR="007F1B38" w:rsidRPr="007F1B38" w:rsidRDefault="007F1B38" w:rsidP="007F1B38">
      <w:pPr>
        <w:pStyle w:val="Heading1"/>
      </w:pPr>
      <w:bookmarkStart w:id="11" w:name="_Toc228326718"/>
      <w:r w:rsidRPr="007F1B38">
        <w:lastRenderedPageBreak/>
        <w:t>8. Constraints</w:t>
      </w:r>
      <w:bookmarkEnd w:id="11"/>
    </w:p>
    <w:p w14:paraId="3C40844C" w14:textId="77777777" w:rsidR="007F1B38" w:rsidRPr="007F1B38" w:rsidRDefault="007F1B38" w:rsidP="007F1B38">
      <w:pPr>
        <w:numPr>
          <w:ilvl w:val="0"/>
          <w:numId w:val="14"/>
        </w:numPr>
      </w:pPr>
      <w:r w:rsidRPr="007F1B38">
        <w:t xml:space="preserve">Dependence on bureau data availability and refresh frequency </w:t>
      </w:r>
    </w:p>
    <w:p w14:paraId="122021B7" w14:textId="77777777" w:rsidR="007F1B38" w:rsidRPr="007F1B38" w:rsidRDefault="007F1B38" w:rsidP="007F1B38">
      <w:pPr>
        <w:numPr>
          <w:ilvl w:val="0"/>
          <w:numId w:val="14"/>
        </w:numPr>
      </w:pPr>
      <w:r w:rsidRPr="007F1B38">
        <w:t xml:space="preserve">Increased rule complexity may impact decision latency </w:t>
      </w:r>
    </w:p>
    <w:p w14:paraId="75BA359B" w14:textId="77777777" w:rsidR="007F1B38" w:rsidRPr="007F1B38" w:rsidRDefault="007F1B38" w:rsidP="007F1B38">
      <w:pPr>
        <w:numPr>
          <w:ilvl w:val="0"/>
          <w:numId w:val="14"/>
        </w:numPr>
      </w:pPr>
      <w:r w:rsidRPr="007F1B38">
        <w:t>Limited visibility into off-bureau borrowing</w:t>
      </w:r>
    </w:p>
    <w:p w14:paraId="7B6767F6" w14:textId="77777777" w:rsidR="00F02149" w:rsidRDefault="00F02149"/>
    <w:sectPr w:rsidR="00F02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245"/>
    <w:multiLevelType w:val="multilevel"/>
    <w:tmpl w:val="783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E96"/>
    <w:multiLevelType w:val="multilevel"/>
    <w:tmpl w:val="984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339A"/>
    <w:multiLevelType w:val="multilevel"/>
    <w:tmpl w:val="CE0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668E4"/>
    <w:multiLevelType w:val="multilevel"/>
    <w:tmpl w:val="601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8462D"/>
    <w:multiLevelType w:val="multilevel"/>
    <w:tmpl w:val="CF7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77EF9"/>
    <w:multiLevelType w:val="multilevel"/>
    <w:tmpl w:val="F624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E2127"/>
    <w:multiLevelType w:val="multilevel"/>
    <w:tmpl w:val="37B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93933"/>
    <w:multiLevelType w:val="multilevel"/>
    <w:tmpl w:val="1138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A1586"/>
    <w:multiLevelType w:val="multilevel"/>
    <w:tmpl w:val="F29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40536"/>
    <w:multiLevelType w:val="multilevel"/>
    <w:tmpl w:val="31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56C9F"/>
    <w:multiLevelType w:val="multilevel"/>
    <w:tmpl w:val="B01A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B3796"/>
    <w:multiLevelType w:val="multilevel"/>
    <w:tmpl w:val="5BE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17109"/>
    <w:multiLevelType w:val="multilevel"/>
    <w:tmpl w:val="83E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1532C"/>
    <w:multiLevelType w:val="multilevel"/>
    <w:tmpl w:val="0E0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21590">
    <w:abstractNumId w:val="11"/>
  </w:num>
  <w:num w:numId="2" w16cid:durableId="824588271">
    <w:abstractNumId w:val="7"/>
  </w:num>
  <w:num w:numId="3" w16cid:durableId="1999334980">
    <w:abstractNumId w:val="2"/>
  </w:num>
  <w:num w:numId="4" w16cid:durableId="634483465">
    <w:abstractNumId w:val="1"/>
  </w:num>
  <w:num w:numId="5" w16cid:durableId="1693915297">
    <w:abstractNumId w:val="13"/>
  </w:num>
  <w:num w:numId="6" w16cid:durableId="517013719">
    <w:abstractNumId w:val="3"/>
  </w:num>
  <w:num w:numId="7" w16cid:durableId="1190142605">
    <w:abstractNumId w:val="10"/>
  </w:num>
  <w:num w:numId="8" w16cid:durableId="1182283787">
    <w:abstractNumId w:val="6"/>
  </w:num>
  <w:num w:numId="9" w16cid:durableId="432477657">
    <w:abstractNumId w:val="5"/>
  </w:num>
  <w:num w:numId="10" w16cid:durableId="1062290687">
    <w:abstractNumId w:val="12"/>
  </w:num>
  <w:num w:numId="11" w16cid:durableId="94139218">
    <w:abstractNumId w:val="8"/>
  </w:num>
  <w:num w:numId="12" w16cid:durableId="1611086959">
    <w:abstractNumId w:val="9"/>
  </w:num>
  <w:num w:numId="13" w16cid:durableId="433984556">
    <w:abstractNumId w:val="4"/>
  </w:num>
  <w:num w:numId="14" w16cid:durableId="165703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38"/>
    <w:rsid w:val="00100925"/>
    <w:rsid w:val="007F1B38"/>
    <w:rsid w:val="00A05E70"/>
    <w:rsid w:val="00D56F93"/>
    <w:rsid w:val="00F0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6B3A"/>
  <w15:chartTrackingRefBased/>
  <w15:docId w15:val="{DB6A288F-7BDA-40CE-9717-DDAD1E41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B3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F1B3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1B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1B3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F1B3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85569-2D89-4DDD-BA47-C76AC4B2E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Rawat</dc:creator>
  <cp:keywords/>
  <dc:description/>
  <cp:lastModifiedBy>Roshni Rawat</cp:lastModifiedBy>
  <cp:revision>1</cp:revision>
  <dcterms:created xsi:type="dcterms:W3CDTF">2026-04-29T10:38:00Z</dcterms:created>
  <dcterms:modified xsi:type="dcterms:W3CDTF">2026-04-29T10:56:00Z</dcterms:modified>
</cp:coreProperties>
</file>