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Answer the following questions and capture the flag: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What is the MD5 hash of the file?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Ans: c601360ddcef92172c5381947d1d4598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What is the SHA256 hash of the file? (Hint: use hash calculator tool)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Ans: 74533fd0e75cb96032d71463946ff6c3822e3c3a7fb72d79703108eeaf393983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What is the file type of this file? (Hint: use DiE)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Ans: PE32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What possible C2 domain may be used by this file? (Hint: use strings)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ind w:left="720" w:firstLine="0"/>
        <w:rPr>
          <w:color w:val="1f1f1f"/>
        </w:rPr>
      </w:pPr>
      <w:r w:rsidDel="00000000" w:rsidR="00000000" w:rsidRPr="00000000">
        <w:rPr>
          <w:color w:val="1f1f1f"/>
        </w:rPr>
        <w:drawing>
          <wp:inline distB="114300" distT="114300" distL="114300" distR="114300">
            <wp:extent cx="5943600" cy="251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Ans: staticlightning.net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What is the flag? (Hint: The hint is in the strings)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1f1f1f"/>
          <w:u w:val="none"/>
        </w:rPr>
      </w:pPr>
      <w:r w:rsidDel="00000000" w:rsidR="00000000" w:rsidRPr="00000000">
        <w:rPr>
          <w:color w:val="1f1f1f"/>
          <w:rtl w:val="0"/>
        </w:rPr>
        <w:t xml:space="preserve">Masterclass - sat sun 1 lec each 1mth-8 lecs only weekends - kimo 15+yrs experience from top MNCs - 3hrs 8th lec-live project(live lecs - you get recordings - lifetime access)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160" w:lineRule="auto"/>
        <w:ind w:left="720" w:hanging="360"/>
        <w:rPr>
          <w:color w:val="1f1f1f"/>
          <w:u w:val="none"/>
        </w:rPr>
      </w:pPr>
      <w:r w:rsidDel="00000000" w:rsidR="00000000" w:rsidRPr="00000000">
        <w:rPr>
          <w:color w:val="1f1f1f"/>
          <w:rtl w:val="0"/>
        </w:rPr>
        <w:t xml:space="preserve">Kimo platform - international certifications - self-learning platform - 6mnths - 4000+ courses - Subscription-based, fees = 10000(partial payment in advance 1July sat, 2n Jul-lecs, 4000 rs.) + paid internship = placement assistance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color w:val="1f1f1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