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ninja.aspx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Answer the following questions and capture the flag: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MD5 hash of the file?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34d4a11ae70914186ab6256937638303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SHA256 hash of the file?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A71b1fca0a71a11624d6fdb167f24c80d0d5757073855b61282046cc8685498b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password needed to enter the webshell?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turtle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flag? (Hint: Debugging is the key)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BR0WS3R_BACKD00R_X-Force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