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BRD</w:t>
      </w:r>
    </w:p>
    <w:p>
      <w:pPr>
        <w:spacing w:before="0" w:after="200"/>
        <w:ind w:left="283"/>
        <w:jc w:val="left"/>
      </w:pPr>
      <w:r>
        <w:rPr>
          <w:rFonts w:ascii="Calibri" w:hAnsi="Calibri"/>
          <w:b/>
          <w:color w:val="1A3C5E"/>
          <w:sz w:val="52"/>
        </w:rPr>
        <w:t>Business Requirements Document</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v1.3  ·  20-Apr-2026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Business Requirements Document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v1.3</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20-Apr-2026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BRD</w:t>
      </w:r>
    </w:p>
    <w:p>
      <w:r>
        <w:rPr>
          <w:rFonts w:ascii="Calibri" w:hAnsi="Calibri"/>
          <w:sz w:val="22"/>
        </w:rPr>
        <w:t>Fields: Field, Value</w:t>
      </w:r>
    </w:p>
    <w:p>
      <w:pPr>
        <w:pStyle w:val="ListBullet"/>
      </w:pPr>
      <w:r>
        <w:rPr>
          <w:rFonts w:ascii="Calibri" w:hAnsi="Calibri"/>
          <w:sz w:val="22"/>
        </w:rPr>
        <w:t>Field=Document Title | Value=Onex Spend Management BRD</w:t>
      </w:r>
    </w:p>
    <w:p>
      <w:pPr>
        <w:pStyle w:val="ListBullet"/>
      </w:pPr>
      <w:r>
        <w:rPr>
          <w:rFonts w:ascii="Calibri" w:hAnsi="Calibri"/>
          <w:sz w:val="22"/>
        </w:rPr>
        <w:t>Field=Project Name | Value=OSG-SPEND-MGT-001</w:t>
      </w:r>
    </w:p>
    <w:p>
      <w:pPr>
        <w:pStyle w:val="ListBullet"/>
      </w:pPr>
      <w:r>
        <w:rPr>
          <w:rFonts w:ascii="Calibri" w:hAnsi="Calibri"/>
          <w:sz w:val="22"/>
        </w:rPr>
        <w:t>Field=Version | Value=v1.0</w:t>
      </w:r>
    </w:p>
    <w:p>
      <w:pPr>
        <w:pStyle w:val="ListBullet"/>
      </w:pPr>
      <w:r>
        <w:rPr>
          <w:rFonts w:ascii="Calibri" w:hAnsi="Calibri"/>
          <w:sz w:val="22"/>
        </w:rPr>
        <w:t>Field=Date | Value=25-Apr-2026</w:t>
      </w:r>
    </w:p>
    <w:p>
      <w:pPr>
        <w:pStyle w:val="ListBullet"/>
      </w:pPr>
      <w:r>
        <w:rPr>
          <w:rFonts w:ascii="Calibri" w:hAnsi="Calibri"/>
          <w:sz w:val="22"/>
        </w:rPr>
        <w:t>Field=Prepared By | Value=Implementation Team, Business Analyst</w:t>
      </w:r>
    </w:p>
    <w:p>
      <w:pPr>
        <w:pStyle w:val="ListBullet"/>
      </w:pPr>
      <w:r>
        <w:rPr>
          <w:rFonts w:ascii="Calibri" w:hAnsi="Calibri"/>
          <w:sz w:val="22"/>
        </w:rPr>
        <w:t>Field=Reviewed By | Value=John Doe, Project Manager</w:t>
      </w:r>
    </w:p>
    <w:p>
      <w:pPr>
        <w:pStyle w:val="ListBullet"/>
      </w:pPr>
      <w:r>
        <w:rPr>
          <w:rFonts w:ascii="Calibri" w:hAnsi="Calibri"/>
          <w:sz w:val="22"/>
        </w:rPr>
        <w:t>Field=Approved By | Value=Jane Smith, Head of Product</w:t>
      </w:r>
    </w:p>
    <w:p>
      <w:pPr>
        <w:pStyle w:val="ListBullet"/>
      </w:pPr>
      <w:r>
        <w:rPr>
          <w:rFonts w:ascii="Calibri" w:hAnsi="Calibri"/>
          <w:sz w:val="22"/>
        </w:rPr>
        <w:t>Field=Classification | Value=INTERNAL — CONFIDENTIAL</w:t>
      </w:r>
    </w:p>
    <w:p>
      <w:pPr>
        <w:pStyle w:val="Heading2"/>
      </w:pPr>
      <w:r>
        <w:rPr>
          <w:rFonts w:ascii="Calibri" w:hAnsi="Calibri"/>
          <w:b/>
          <w:color w:val="2E7DB2"/>
          <w:sz w:val="26"/>
        </w:rPr>
        <w:t>1. Executive Summary</w:t>
      </w:r>
    </w:p>
    <w:p>
      <w:r>
        <w:rPr>
          <w:rFonts w:ascii="Calibri" w:hAnsi="Calibri"/>
          <w:sz w:val="22"/>
        </w:rPr>
        <w:t>The Onex Spend Management system aims to streamline the financial management processes within Osource Global Private Limited (OSG). The proposed solution includes attendance submission, regularisation, biometric integration, and leave reporting functionalities. This initiative seeks to enhance operational efficiency, improve accuracy in financial tracking, and ensure compliance with company policies.</w:t>
      </w:r>
    </w:p>
    <w:p>
      <w:pPr>
        <w:pStyle w:val="Heading2"/>
      </w:pPr>
      <w:r>
        <w:rPr>
          <w:rFonts w:ascii="Calibri" w:hAnsi="Calibri"/>
          <w:b/>
          <w:color w:val="2E7DB2"/>
          <w:sz w:val="26"/>
        </w:rPr>
        <w:t>2. Business Objectives</w:t>
      </w:r>
    </w:p>
    <w:p>
      <w:r>
        <w:rPr>
          <w:rFonts w:ascii="Calibri" w:hAnsi="Calibri"/>
          <w:sz w:val="22"/>
        </w:rPr>
        <w:t>Fields: #, Objective, Success Metric, Target Date</w:t>
      </w:r>
    </w:p>
    <w:p>
      <w:pPr>
        <w:pStyle w:val="ListBullet"/>
      </w:pPr>
      <w:r>
        <w:rPr>
          <w:rFonts w:ascii="Calibri" w:hAnsi="Calibri"/>
          <w:sz w:val="22"/>
        </w:rPr>
        <w:t>#=BO-001 | Objective=Implement attendance submission system | Success Metric=95% successful submissions within one month | Target Date=30-May-2026</w:t>
      </w:r>
    </w:p>
    <w:p>
      <w:pPr>
        <w:pStyle w:val="ListBullet"/>
      </w:pPr>
      <w:r>
        <w:rPr>
          <w:rFonts w:ascii="Calibri" w:hAnsi="Calibri"/>
          <w:sz w:val="22"/>
        </w:rPr>
        <w:t>#=BO-002 | Objective=Enable regularisation of leave requests | Success Metric=Average processing time reduced by 75% | Target Date=30-Jun-2026</w:t>
      </w:r>
    </w:p>
    <w:p>
      <w:pPr>
        <w:pStyle w:val="Heading2"/>
      </w:pPr>
      <w:r>
        <w:rPr>
          <w:rFonts w:ascii="Calibri" w:hAnsi="Calibri"/>
          <w:b/>
          <w:color w:val="2E7DB2"/>
          <w:sz w:val="26"/>
        </w:rPr>
        <w:t>3. Scope</w:t>
      </w:r>
    </w:p>
    <w:p>
      <w:pPr>
        <w:pStyle w:val="Heading3"/>
      </w:pPr>
      <w:r>
        <w:rPr>
          <w:rFonts w:ascii="Calibri" w:hAnsi="Calibri"/>
          <w:b/>
          <w:color w:val="1A3C5E"/>
          <w:sz w:val="22"/>
        </w:rPr>
        <w:t>3.1 In Scope</w:t>
      </w:r>
    </w:p>
    <w:p>
      <w:pPr>
        <w:pStyle w:val="ListBullet"/>
      </w:pPr>
      <w:r>
        <w:rPr>
          <w:rFonts w:ascii="Calibri" w:hAnsi="Calibri"/>
          <w:sz w:val="22"/>
        </w:rPr>
        <w:t>Development and deployment of attendance submission, regularisation, biometric integration, and leave reporting functionalities.</w:t>
      </w:r>
    </w:p>
    <w:p>
      <w:pPr>
        <w:pStyle w:val="ListBullet"/>
      </w:pPr>
      <w:r>
        <w:rPr>
          <w:rFonts w:ascii="Calibri" w:hAnsi="Calibri"/>
          <w:sz w:val="22"/>
        </w:rPr>
        <w:t>Integration with existing HR systems for seamless data flow.</w:t>
      </w:r>
    </w:p>
    <w:p>
      <w:pPr>
        <w:pStyle w:val="ListBullet"/>
      </w:pPr>
      <w:r>
        <w:rPr>
          <w:rFonts w:ascii="Calibri" w:hAnsi="Calibri"/>
          <w:sz w:val="22"/>
        </w:rPr>
        <w:t>Testing and training sessions for users.</w:t>
      </w:r>
    </w:p>
    <w:p>
      <w:pPr>
        <w:pStyle w:val="Heading3"/>
      </w:pPr>
      <w:r>
        <w:rPr>
          <w:rFonts w:ascii="Calibri" w:hAnsi="Calibri"/>
          <w:b/>
          <w:color w:val="1A3C5E"/>
          <w:sz w:val="22"/>
        </w:rPr>
        <w:t>3.2 Out of Scope</w:t>
      </w:r>
    </w:p>
    <w:p>
      <w:pPr>
        <w:pStyle w:val="ListBullet"/>
      </w:pPr>
      <w:r>
        <w:rPr>
          <w:rFonts w:ascii="Calibri" w:hAnsi="Calibri"/>
          <w:sz w:val="22"/>
        </w:rPr>
        <w:t>Development of additional payroll processing features.</w:t>
      </w:r>
    </w:p>
    <w:p>
      <w:pPr>
        <w:pStyle w:val="ListBullet"/>
      </w:pPr>
      <w:r>
        <w:rPr>
          <w:rFonts w:ascii="Calibri" w:hAnsi="Calibri"/>
          <w:sz w:val="22"/>
        </w:rPr>
        <w:t>Upgrades to the current financial analysis tools.</w:t>
      </w:r>
    </w:p>
    <w:p>
      <w:pPr>
        <w:pStyle w:val="Heading3"/>
      </w:pPr>
      <w:r>
        <w:rPr>
          <w:rFonts w:ascii="Calibri" w:hAnsi="Calibri"/>
          <w:b/>
          <w:color w:val="1A3C5E"/>
          <w:sz w:val="22"/>
        </w:rPr>
        <w:t>3.3 Assumptions</w:t>
      </w:r>
    </w:p>
    <w:p>
      <w:pPr>
        <w:pStyle w:val="ListBullet"/>
      </w:pPr>
      <w:r>
        <w:rPr>
          <w:rFonts w:ascii="Calibri" w:hAnsi="Calibri"/>
          <w:sz w:val="22"/>
        </w:rPr>
        <w:t>All necessary permissions and approvals are obtained from relevant departments.</w:t>
      </w:r>
    </w:p>
    <w:p>
      <w:pPr>
        <w:pStyle w:val="ListBullet"/>
      </w:pPr>
      <w:r>
        <w:rPr>
          <w:rFonts w:ascii="Calibri" w:hAnsi="Calibri"/>
          <w:sz w:val="22"/>
        </w:rPr>
        <w:t>Sufficient IT infrastructure is available for deployment.</w:t>
      </w:r>
    </w:p>
    <w:p>
      <w:pPr>
        <w:pStyle w:val="Heading3"/>
      </w:pPr>
      <w:r>
        <w:rPr>
          <w:rFonts w:ascii="Calibri" w:hAnsi="Calibri"/>
          <w:b/>
          <w:color w:val="1A3C5E"/>
          <w:sz w:val="22"/>
        </w:rPr>
        <w:t>3.4 Constraints</w:t>
      </w:r>
    </w:p>
    <w:p>
      <w:pPr>
        <w:pStyle w:val="ListBullet"/>
      </w:pPr>
      <w:r>
        <w:rPr>
          <w:rFonts w:ascii="Calibri" w:hAnsi="Calibri"/>
          <w:sz w:val="22"/>
        </w:rPr>
        <w:t>Budget: ₹2,000,000</w:t>
      </w:r>
    </w:p>
    <w:p>
      <w:pPr>
        <w:pStyle w:val="ListBullet"/>
      </w:pPr>
      <w:r>
        <w:rPr>
          <w:rFonts w:ascii="Calibri" w:hAnsi="Calibri"/>
          <w:sz w:val="22"/>
        </w:rPr>
        <w:t>Timeline: One month from project start</w:t>
      </w:r>
    </w:p>
    <w:p>
      <w:pPr>
        <w:pStyle w:val="ListBullet"/>
      </w:pPr>
      <w:r>
        <w:rPr>
          <w:rFonts w:ascii="Calibri" w:hAnsi="Calibri"/>
          <w:sz w:val="22"/>
        </w:rPr>
        <w:t>Regulatory compliance with local labor laws</w:t>
      </w:r>
    </w:p>
    <w:p>
      <w:pPr>
        <w:pStyle w:val="Heading2"/>
      </w:pPr>
      <w:r>
        <w:rPr>
          <w:rFonts w:ascii="Calibri" w:hAnsi="Calibri"/>
          <w:b/>
          <w:color w:val="2E7DB2"/>
          <w:sz w:val="26"/>
        </w:rPr>
        <w:t>4. Stakeholders</w:t>
      </w:r>
    </w:p>
    <w:p>
      <w:r>
        <w:rPr>
          <w:rFonts w:ascii="Calibri" w:hAnsi="Calibri"/>
          <w:sz w:val="22"/>
        </w:rPr>
        <w:t>Fields: Name, Role, Department, Responsibility, Contact</w:t>
      </w:r>
    </w:p>
    <w:p>
      <w:pPr>
        <w:pStyle w:val="ListBullet"/>
      </w:pPr>
      <w:r>
        <w:rPr>
          <w:rFonts w:ascii="Calibri" w:hAnsi="Calibri"/>
          <w:sz w:val="22"/>
        </w:rPr>
        <w:t>Name=John Doe | Role=Project Manager | Department=IT | Responsibility=Overall project management | Contact=john.doe@osg.com</w:t>
      </w:r>
    </w:p>
    <w:p>
      <w:pPr>
        <w:pStyle w:val="ListBullet"/>
      </w:pPr>
      <w:r>
        <w:rPr>
          <w:rFonts w:ascii="Calibri" w:hAnsi="Calibri"/>
          <w:sz w:val="22"/>
        </w:rPr>
        <w:t>Name=Alice Johnson | Role=HR Manager | Department=HR | Responsibility=HR data integration and user training | Contact=alice.johnson@osg.com</w:t>
      </w:r>
    </w:p>
    <w:p>
      <w:pPr>
        <w:pStyle w:val="ListBullet"/>
      </w:pPr>
      <w:r>
        <w:rPr>
          <w:rFonts w:ascii="Calibri" w:hAnsi="Calibri"/>
          <w:sz w:val="22"/>
        </w:rPr>
        <w:t>Name=Jane Smith | Role=Head of Product | Department=Product Management | Responsibility=Project approval and strategic direction | Contact=jane.smith@osg.com</w:t>
      </w:r>
    </w:p>
    <w:p>
      <w:pPr>
        <w:pStyle w:val="Heading2"/>
      </w:pPr>
      <w:r>
        <w:rPr>
          <w:rFonts w:ascii="Calibri" w:hAnsi="Calibri"/>
          <w:b/>
          <w:color w:val="2E7DB2"/>
          <w:sz w:val="26"/>
        </w:rPr>
        <w:t>5. Current State (As-Is)</w:t>
      </w:r>
    </w:p>
    <w:p>
      <w:r>
        <w:rPr>
          <w:rFonts w:ascii="Calibri" w:hAnsi="Calibri"/>
          <w:sz w:val="22"/>
        </w:rPr>
        <w:t>Currently, OSG relies on manual attendance records and a rudimentary leave management system. The process is time-consuming, error-prone, and lacks integration with other HR systems. This leads to inefficiencies in financial tracking and compliance issues.</w:t>
      </w:r>
    </w:p>
    <w:p>
      <w:pPr>
        <w:pStyle w:val="Heading2"/>
      </w:pPr>
      <w:r>
        <w:rPr>
          <w:rFonts w:ascii="Calibri" w:hAnsi="Calibri"/>
          <w:b/>
          <w:color w:val="2E7DB2"/>
          <w:sz w:val="26"/>
        </w:rPr>
        <w:t>6. Future State (To-Be)</w:t>
      </w:r>
    </w:p>
    <w:p>
      <w:r>
        <w:rPr>
          <w:rFonts w:ascii="Calibri" w:hAnsi="Calibri"/>
          <w:sz w:val="22"/>
        </w:rPr>
        <w:t>The future state will involve an automated system where employees can submit their attendance and request leave through a user-friendly interface. Regularisation processes will be streamlined, biometric data will enhance accuracy, and real-time leave reports will provide management with up-to-date insights.</w:t>
      </w:r>
    </w:p>
    <w:p>
      <w:pPr>
        <w:pStyle w:val="Heading2"/>
      </w:pPr>
      <w:r>
        <w:rPr>
          <w:rFonts w:ascii="Calibri" w:hAnsi="Calibri"/>
          <w:b/>
          <w:color w:val="2E7DB2"/>
          <w:sz w:val="26"/>
        </w:rPr>
        <w:t>7. Business Requirements</w:t>
      </w:r>
    </w:p>
    <w:p>
      <w:r>
        <w:rPr>
          <w:rFonts w:ascii="Calibri" w:hAnsi="Calibri"/>
          <w:sz w:val="22"/>
        </w:rPr>
        <w:t>Each requirement must be uniquely numbered, clear, and testable.</w:t>
      </w:r>
    </w:p>
    <w:p>
      <w:r>
        <w:rPr>
          <w:rFonts w:ascii="Calibri" w:hAnsi="Calibri"/>
          <w:sz w:val="22"/>
        </w:rPr>
        <w:t>Fields: Req ID, Requirement Description, Priority, Source, Acceptance Criteria</w:t>
      </w:r>
    </w:p>
    <w:p>
      <w:pPr>
        <w:pStyle w:val="ListBullet"/>
      </w:pPr>
      <w:r>
        <w:rPr>
          <w:rFonts w:ascii="Calibri" w:hAnsi="Calibri"/>
          <w:sz w:val="22"/>
        </w:rPr>
        <w:t>Req ID=BR-001 | Requirement Description=Develop an attendance submission module | Priority=High | Source=HR Department | Acceptance Criteria=Employees can submit attendance through the system with minimal errors.</w:t>
      </w:r>
    </w:p>
    <w:p>
      <w:pPr>
        <w:pStyle w:val="ListBullet"/>
      </w:pPr>
      <w:r>
        <w:rPr>
          <w:rFonts w:ascii="Calibri" w:hAnsi="Calibri"/>
          <w:sz w:val="22"/>
        </w:rPr>
        <w:t>Req ID=BR-002 | Requirement Description=Implement regularisation functionality for leave requests | Priority=Medium | Source=HR Department | Acceptance Criteria=Leave requests are processed within one business day.</w:t>
      </w:r>
    </w:p>
    <w:p>
      <w:pPr>
        <w:pStyle w:val="ListBullet"/>
      </w:pPr>
      <w:r>
        <w:rPr>
          <w:rFonts w:ascii="Calibri" w:hAnsi="Calibri"/>
          <w:sz w:val="22"/>
        </w:rPr>
        <w:t>Req ID=BR-003 | Requirement Description=Integrate biometric attendance verification system | Priority=High | Source=IT Department | Acceptance Criteria=Bio-metric data accurately verifies attendance records with a 98% accuracy rate.</w:t>
      </w:r>
    </w:p>
    <w:p>
      <w:pPr>
        <w:pStyle w:val="ListBullet"/>
      </w:pPr>
      <w:r>
        <w:rPr>
          <w:rFonts w:ascii="Calibri" w:hAnsi="Calibri"/>
          <w:sz w:val="22"/>
        </w:rPr>
        <w:t>Req ID=BR-004 | Requirement Description=Develop leave reporting dashboard | Priority=Medium | Source=HR Department | Acceptance Criteria=Management can generate real-time leave reports within one minute of data entry.</w:t>
      </w:r>
    </w:p>
    <w:p>
      <w:r>
        <w:rPr>
          <w:rFonts w:ascii="Calibri" w:hAnsi="Calibri"/>
          <w:sz w:val="22"/>
        </w:rPr>
      </w:r>
      <w:r>
        <w:rPr>
          <w:rFonts w:ascii="Calibri" w:hAnsi="Calibri"/>
          <w:b/>
          <w:sz w:val="22"/>
        </w:rPr>
        <w:t>Priority Legend:</w:t>
      </w:r>
      <w:r>
        <w:rPr>
          <w:rFonts w:ascii="Calibri" w:hAnsi="Calibri"/>
          <w:sz w:val="22"/>
        </w:rPr>
        <w:t xml:space="preserve"> High = Must Have | Medium = Should Have | Low = Nice to Have</w:t>
      </w:r>
    </w:p>
    <w:p>
      <w:pPr>
        <w:pStyle w:val="Heading2"/>
      </w:pPr>
      <w:r>
        <w:rPr>
          <w:rFonts w:ascii="Calibri" w:hAnsi="Calibri"/>
          <w:b/>
          <w:color w:val="2E7DB2"/>
          <w:sz w:val="26"/>
        </w:rPr>
        <w:t>8. Functional Overview</w:t>
      </w:r>
    </w:p>
    <w:p>
      <w:r>
        <w:rPr>
          <w:rFonts w:ascii="Calibri" w:hAnsi="Calibri"/>
          <w:sz w:val="22"/>
        </w:rPr>
        <w:t>The solution will include functionalities for employees to submit attendance, request and regularise leave, and receive biometric verification for their attendance. Management will have access to a dashboard for generating real-time leave reports. The system aims to reduce manual processes and improve overall efficiency.</w:t>
      </w:r>
    </w:p>
    <w:p>
      <w:pPr>
        <w:pStyle w:val="Heading2"/>
      </w:pPr>
      <w:r>
        <w:rPr>
          <w:rFonts w:ascii="Calibri" w:hAnsi="Calibri"/>
          <w:b/>
          <w:color w:val="2E7DB2"/>
          <w:sz w:val="26"/>
        </w:rPr>
        <w:t>9. Non-Functional Requirements</w:t>
      </w:r>
    </w:p>
    <w:p>
      <w:r>
        <w:rPr>
          <w:rFonts w:ascii="Calibri" w:hAnsi="Calibri"/>
          <w:sz w:val="22"/>
        </w:rPr>
        <w:t>Fields: Category, Requirement</w:t>
      </w:r>
    </w:p>
    <w:p>
      <w:pPr>
        <w:pStyle w:val="ListBullet"/>
      </w:pPr>
      <w:r>
        <w:rPr>
          <w:rFonts w:ascii="Calibri" w:hAnsi="Calibri"/>
          <w:sz w:val="22"/>
        </w:rPr>
        <w:t>Category=Performance | Requirement=System should handle up to 500 simultaneous users without significant performance degradation.</w:t>
      </w:r>
    </w:p>
    <w:p>
      <w:pPr>
        <w:pStyle w:val="ListBullet"/>
      </w:pPr>
      <w:r>
        <w:rPr>
          <w:rFonts w:ascii="Calibri" w:hAnsi="Calibri"/>
          <w:sz w:val="22"/>
        </w:rPr>
        <w:t>Category=Security | Requirement=Data encryption must be implemented for all sensitive information.</w:t>
      </w:r>
    </w:p>
    <w:p>
      <w:pPr>
        <w:pStyle w:val="ListBullet"/>
      </w:pPr>
      <w:r>
        <w:rPr>
          <w:rFonts w:ascii="Calibri" w:hAnsi="Calibri"/>
          <w:sz w:val="22"/>
        </w:rPr>
        <w:t>Category=Compliance | Requirement=The system must comply with local labor laws and HR regulations.</w:t>
      </w:r>
    </w:p>
    <w:p>
      <w:pPr>
        <w:pStyle w:val="ListBullet"/>
      </w:pPr>
      <w:r>
        <w:rPr>
          <w:rFonts w:ascii="Calibri" w:hAnsi="Calibri"/>
          <w:sz w:val="22"/>
        </w:rPr>
        <w:t>Category=Availability | Requirement=The system must maintain a 99.5% uptime throughout the year.</w:t>
      </w:r>
    </w:p>
    <w:p>
      <w:pPr>
        <w:pStyle w:val="ListBullet"/>
      </w:pPr>
      <w:r>
        <w:rPr>
          <w:rFonts w:ascii="Calibri" w:hAnsi="Calibri"/>
          <w:sz w:val="22"/>
        </w:rPr>
        <w:t>Category=Scalability | Requirement=The system should be scalable to accommodate future growth in user base.</w:t>
      </w:r>
    </w:p>
    <w:p>
      <w:pPr>
        <w:pStyle w:val="Heading2"/>
      </w:pPr>
      <w:r>
        <w:rPr>
          <w:rFonts w:ascii="Calibri" w:hAnsi="Calibri"/>
          <w:b/>
          <w:color w:val="2E7DB2"/>
          <w:sz w:val="26"/>
        </w:rPr>
        <w:t>10. Dependencies</w:t>
      </w:r>
    </w:p>
    <w:p>
      <w:pPr>
        <w:pStyle w:val="ListBullet"/>
      </w:pPr>
      <w:r>
        <w:rPr>
          <w:rFonts w:ascii="Calibri" w:hAnsi="Calibri"/>
          <w:sz w:val="22"/>
        </w:rPr>
        <w:t>External systems: Existing HR management software and biometric hardware.</w:t>
      </w:r>
    </w:p>
    <w:p>
      <w:pPr>
        <w:pStyle w:val="ListBullet"/>
      </w:pPr>
      <w:r>
        <w:rPr>
          <w:rFonts w:ascii="Calibri" w:hAnsi="Calibri"/>
          <w:sz w:val="22"/>
        </w:rPr>
        <w:t>Teams: IT for development, HR for data integration and training, Management for strategic direction.</w:t>
      </w:r>
    </w:p>
    <w:p>
      <w:pPr>
        <w:pStyle w:val="Heading2"/>
      </w:pPr>
      <w:r>
        <w:rPr>
          <w:rFonts w:ascii="Calibri" w:hAnsi="Calibri"/>
          <w:b/>
          <w:color w:val="2E7DB2"/>
          <w:sz w:val="26"/>
        </w:rPr>
        <w:t>11. Risks &amp; Mitigation</w:t>
      </w:r>
    </w:p>
    <w:p>
      <w:r>
        <w:rPr>
          <w:rFonts w:ascii="Calibri" w:hAnsi="Calibri"/>
          <w:sz w:val="22"/>
        </w:rPr>
        <w:t>Fields: Risk ID, Risk Description, Likelihood, Impact, Mitigation Strategy</w:t>
      </w:r>
    </w:p>
    <w:p>
      <w:pPr>
        <w:pStyle w:val="ListBullet"/>
      </w:pPr>
      <w:r>
        <w:rPr>
          <w:rFonts w:ascii="Calibri" w:hAnsi="Calibri"/>
          <w:sz w:val="22"/>
        </w:rPr>
        <w:t>Risk ID=R-001 | Risk Description=System failure due to technical glitches | Likelihood=High | Impact=High | Mitigation Strategy=Conduct thorough testing before deployment and have a backup system ready.</w:t>
      </w:r>
    </w:p>
    <w:p>
      <w:pPr>
        <w:pStyle w:val="ListBullet"/>
      </w:pPr>
      <w:r>
        <w:rPr>
          <w:rFonts w:ascii="Calibri" w:hAnsi="Calibri"/>
          <w:sz w:val="22"/>
        </w:rPr>
        <w:t>Risk ID=R-002 | Risk Description=Data breaches from security vulnerabilities | Likelihood=Medium | Impact=High | Mitigation Strategy=Implement strong encryption measures and regular security audits.</w:t>
      </w:r>
    </w:p>
    <w:p>
      <w:pPr>
        <w:pStyle w:val="Heading2"/>
      </w:pPr>
      <w:r>
        <w:rPr>
          <w:rFonts w:ascii="Calibri" w:hAnsi="Calibri"/>
          <w:b/>
          <w:color w:val="2E7DB2"/>
          <w:sz w:val="26"/>
        </w:rPr>
        <w:t>12. Timeline &amp; Milestones</w:t>
      </w:r>
    </w:p>
    <w:p>
      <w:r>
        <w:rPr>
          <w:rFonts w:ascii="Calibri" w:hAnsi="Calibri"/>
          <w:sz w:val="22"/>
        </w:rPr>
        <w:t>Fields: Milestone, Description, Target Date, Owner</w:t>
      </w:r>
    </w:p>
    <w:p>
      <w:pPr>
        <w:pStyle w:val="ListBullet"/>
      </w:pPr>
      <w:r>
        <w:rPr>
          <w:rFonts w:ascii="Calibri" w:hAnsi="Calibri"/>
          <w:sz w:val="22"/>
        </w:rPr>
        <w:t>Milestone=M-001 | Description=Project planning and kickoff meeting | Target Date=30-Apr-2026 | Owner=John Doe</w:t>
      </w:r>
    </w:p>
    <w:p>
      <w:pPr>
        <w:pStyle w:val="ListBullet"/>
      </w:pPr>
      <w:r>
        <w:rPr>
          <w:rFonts w:ascii="Calibri" w:hAnsi="Calibri"/>
          <w:sz w:val="22"/>
        </w:rPr>
        <w:t>Milestone=M-002 | Description=System development and testing | Target Date=20-Jun-2026 | Owner=Implementation Team</w:t>
      </w:r>
    </w:p>
    <w:p>
      <w:pPr>
        <w:pStyle w:val="ListBullet"/>
      </w:pPr>
      <w:r>
        <w:rPr>
          <w:rFonts w:ascii="Calibri" w:hAnsi="Calibri"/>
          <w:sz w:val="22"/>
        </w:rPr>
        <w:t>Milestone=M-003 | Description=User training sessions | Target Date=15-Jul-2026 | Owner=Alice Johnson</w:t>
      </w:r>
    </w:p>
    <w:p>
      <w:pPr>
        <w:pStyle w:val="ListBullet"/>
      </w:pPr>
      <w:r>
        <w:rPr>
          <w:rFonts w:ascii="Calibri" w:hAnsi="Calibri"/>
          <w:sz w:val="22"/>
        </w:rPr>
        <w:t>Milestone=M-004 | Description=System deployment and go-live | Target Date=30-Jul-2026 | Owner=John Doe</w:t>
      </w:r>
    </w:p>
    <w:p>
      <w:pPr>
        <w:pStyle w:val="Heading2"/>
      </w:pPr>
      <w:r>
        <w:rPr>
          <w:rFonts w:ascii="Calibri" w:hAnsi="Calibri"/>
          <w:b/>
          <w:color w:val="2E7DB2"/>
          <w:sz w:val="26"/>
        </w:rPr>
        <w:t>13. Approval Sign-Off</w:t>
      </w:r>
    </w:p>
    <w:p>
      <w:r>
        <w:rPr>
          <w:rFonts w:ascii="Calibri" w:hAnsi="Calibri"/>
          <w:sz w:val="22"/>
        </w:rPr>
        <w:t>Fields: Name, Role, Signature, Date</w:t>
      </w:r>
    </w:p>
    <w:p>
      <w:pPr>
        <w:pStyle w:val="ListBullet"/>
      </w:pPr>
      <w:r>
        <w:rPr>
          <w:rFonts w:ascii="Calibri" w:hAnsi="Calibri"/>
          <w:sz w:val="22"/>
        </w:rPr>
        <w:t>Name=Jane Smith | Role=Head of Product | Signature=[SIGNATURE] | Date=25-Apr-2026</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
      </w:pPr>
      <w:r>
        <w:rPr>
          <w:rFonts w:ascii="Calibri" w:hAnsi="Calibri"/>
          <w:sz w:val="22"/>
        </w:rPr>
        <w:t>Version=v1.0 | Date=25-Apr-2026 | Author=Implementation Team | Summary of Changes=Initial draft</w:t>
      </w:r>
    </w:p>
    <w:p>
      <w:r>
        <w:rPr>
          <w:rFonts w:ascii="Calibri" w:hAnsi="Calibri"/>
          <w:sz w:val="22"/>
        </w:rPr>
        <w:t>This document is confidential and intended for authorized personnel only.</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BRD | v1.3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BRD</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