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22"/>
        </w:rPr>
        <w:t>Software Requirements Specification (SRS)</w:t>
      </w:r>
    </w:p>
    <w:p>
      <w:r>
        <w:rPr>
          <w:rFonts w:ascii="Calibri" w:hAnsi="Calibri"/>
          <w:sz w:val="22"/>
        </w:rPr>
        <w:t>Template Version: 1.0</w:t>
      </w:r>
    </w:p>
    <w:p>
      <w:r>
        <w:rPr>
          <w:rFonts w:ascii="Calibri" w:hAnsi="Calibri"/>
          <w:sz w:val="22"/>
        </w:rPr>
        <w:t>Document Code: SRS</w:t>
      </w:r>
    </w:p>
    <w:p>
      <w:pPr>
        <w:pStyle w:val="Heading2"/>
      </w:pPr>
      <w:r>
        <w:rPr>
          <w:rFonts w:ascii="Calibri" w:hAnsi="Calibri"/>
          <w:b/>
          <w:color w:val="2E7DB2"/>
          <w:sz w:val="26"/>
        </w:rPr>
        <w:t>Document Header</w:t>
      </w:r>
    </w:p>
    <w:p>
      <w:r>
        <w:rPr>
          <w:rFonts w:ascii="Calibri" w:hAnsi="Calibri"/>
          <w:sz w:val="22"/>
        </w:rPr>
        <w:t>Fields: Field, Value</w:t>
      </w:r>
    </w:p>
    <w:p>
      <w:pPr>
        <w:pStyle w:val="ListBullet2"/>
      </w:pPr>
      <w:r>
        <w:rPr>
          <w:rFonts w:ascii="Calibri" w:hAnsi="Calibri"/>
          <w:sz w:val="22"/>
        </w:rPr>
        <w:t xml:space="preserve">Field=Document Title | Value=[DOCUMENT TITLE]  </w:t>
      </w:r>
    </w:p>
    <w:p>
      <w:pPr>
        <w:pStyle w:val="ListBullet2"/>
      </w:pPr>
      <w:r>
        <w:rPr>
          <w:rFonts w:ascii="Calibri" w:hAnsi="Calibri"/>
          <w:sz w:val="22"/>
        </w:rPr>
        <w:t xml:space="preserve">Field=Project Name | Value=Onex Spend Management  </w:t>
      </w:r>
    </w:p>
    <w:p>
      <w:pPr>
        <w:pStyle w:val="ListBullet2"/>
      </w:pPr>
      <w:r>
        <w:rPr>
          <w:rFonts w:ascii="Calibri" w:hAnsi="Calibri"/>
          <w:sz w:val="22"/>
        </w:rPr>
        <w:t xml:space="preserve">Field=Version | Value=v1.1  </w:t>
      </w:r>
    </w:p>
    <w:p>
      <w:pPr>
        <w:pStyle w:val="ListBullet2"/>
      </w:pPr>
      <w:r>
        <w:rPr>
          <w:rFonts w:ascii="Calibri" w:hAnsi="Calibri"/>
          <w:sz w:val="22"/>
        </w:rPr>
        <w:t xml:space="preserve">Field=Date | Value=20-Apr-2026  </w:t>
      </w:r>
    </w:p>
    <w:p>
      <w:pPr>
        <w:pStyle w:val="ListBullet2"/>
      </w:pPr>
      <w:r>
        <w:rPr>
          <w:rFonts w:ascii="Calibri" w:hAnsi="Calibri"/>
          <w:sz w:val="22"/>
        </w:rPr>
        <w:t xml:space="preserve">Field=Prepared By | Value=Document Owner, Business Analyst  </w:t>
      </w:r>
    </w:p>
    <w:p>
      <w:pPr>
        <w:pStyle w:val="ListBullet2"/>
      </w:pPr>
      <w:r>
        <w:rPr>
          <w:rFonts w:ascii="Calibri" w:hAnsi="Calibri"/>
          <w:sz w:val="22"/>
        </w:rPr>
        <w:t xml:space="preserve">Field=Reviewed By | Value=TBD  </w:t>
      </w:r>
    </w:p>
    <w:p>
      <w:pPr>
        <w:pStyle w:val="ListBullet2"/>
      </w:pPr>
      <w:r>
        <w:rPr>
          <w:rFonts w:ascii="Calibri" w:hAnsi="Calibri"/>
          <w:sz w:val="22"/>
        </w:rPr>
        <w:t xml:space="preserve">Field=Approved By | Value=TBD  </w:t>
      </w:r>
    </w:p>
    <w:p>
      <w:pPr>
        <w:pStyle w:val="ListBullet2"/>
      </w:pPr>
      <w:r>
        <w:rPr>
          <w:rFonts w:ascii="Calibri" w:hAnsi="Calibri"/>
          <w:sz w:val="22"/>
        </w:rPr>
        <w:t>Field=Classification | Value=INTERNAL — CONFIDENTIAL</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This Software Requirements Specification (SRS) outlines the requirements for developing an invoice submission system that integrates Optical Character Recognition (OCR), Large Language Model (LLM) capabilities, and GST (Goods and Services Tax) integration. The system will include comprehensive features for all checks, approvals, parking, posting, and payment processing.</w:t>
      </w:r>
    </w:p>
    <w:p>
      <w:pPr>
        <w:pStyle w:val="Heading3"/>
      </w:pPr>
      <w:r>
        <w:rPr>
          <w:rFonts w:ascii="Calibri" w:hAnsi="Calibri"/>
          <w:b/>
          <w:color w:val="1A3C5E"/>
          <w:sz w:val="22"/>
        </w:rPr>
        <w:t>1.2 Scope</w:t>
      </w:r>
    </w:p>
    <w:p>
      <w:r>
        <w:rPr>
          <w:rFonts w:ascii="Calibri" w:hAnsi="Calibri"/>
          <w:sz w:val="22"/>
        </w:rPr>
        <w:t>The software product, named "Onex Spend Management," is designed to automate the invoice submission process within the BFSI industry. The system will support OCR for reading invoices, LLM for validation and processing, GST integration for tax calculations, and various modules for checks, approvals, parking, posting, and payment. Specifically, the system will handle Invoice Creation, use OCR for QR code and data extraction, utilize LLM for non-IRN invoice validation, fetch IRN invoice data from the GST Portal, validate invoice details such as Buyer, Supplier GST and Name, Billing and Shipping address, applied TAX, KYS status, facilitate submission and approval of invoices, provide parking functionality, handle posting, and manage payment processing.</w:t>
      </w:r>
    </w:p>
    <w:p>
      <w:pPr>
        <w:pStyle w:val="Heading3"/>
      </w:pPr>
      <w:r>
        <w:rPr>
          <w:rFonts w:ascii="Calibri" w:hAnsi="Calibri"/>
          <w:b/>
          <w:color w:val="1A3C5E"/>
          <w:sz w:val="22"/>
        </w:rPr>
        <w:t>1.3 Definitions, Acronyms &amp; Abbreviations</w:t>
      </w:r>
    </w:p>
    <w:p>
      <w:r>
        <w:rPr>
          <w:rFonts w:ascii="Calibri" w:hAnsi="Calibri"/>
          <w:sz w:val="22"/>
        </w:rPr>
        <w:t>1.4 References</w:t>
      </w:r>
    </w:p>
    <w:p>
      <w:r>
        <w:rPr>
          <w:rFonts w:ascii="Calibri" w:hAnsi="Calibri"/>
          <w:sz w:val="22"/>
        </w:rPr>
        <w:t>1.5 Document Overview</w:t>
      </w:r>
    </w:p>
    <w:p>
      <w:r>
        <w:rPr>
          <w:rFonts w:ascii="Calibri" w:hAnsi="Calibri"/>
          <w:sz w:val="22"/>
        </w:rPr>
        <w:t>This SRS is structured into nine main sections, detailing the product's introduction, overall description, system features, external interface requirements, non-functional requirements, data requirements, system constraints, appendices, and approval sign-off. Each section provides comprehensive guidelines for developing the invoice submission system.</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t>The "Onex Spend Management" system is designed to be integrated into existing financial systems within the BFSI industry. It will function as a standalone module capable of processing invoices independently but can also be part of larger enterprise resource planning (ERP) systems.</w:t>
      </w:r>
    </w:p>
    <w:p>
      <w:pPr>
        <w:pStyle w:val="Heading3"/>
      </w:pPr>
      <w:r>
        <w:rPr>
          <w:rFonts w:ascii="Calibri" w:hAnsi="Calibri"/>
          <w:b/>
          <w:color w:val="1A3C5E"/>
          <w:sz w:val="22"/>
        </w:rPr>
        <w:t>2.2 Product Functions (Summary)</w:t>
      </w:r>
    </w:p>
    <w:p>
      <w:r>
        <w:rPr>
          <w:rFonts w:ascii="Calibri" w:hAnsi="Calibri"/>
          <w:sz w:val="22"/>
        </w:rPr>
        <w:t>OCR and LLM Integration: Read, validate, and process invoices using OCR and LLM technologies.</w:t>
      </w:r>
    </w:p>
    <w:p>
      <w:r>
        <w:rPr>
          <w:rFonts w:ascii="Calibri" w:hAnsi="Calibri"/>
          <w:sz w:val="22"/>
        </w:rPr>
        <w:t>GST Calculation: Automatically compute GST based on the invoice details.</w:t>
      </w:r>
    </w:p>
    <w:p>
      <w:r>
        <w:rPr>
          <w:rFonts w:ascii="Calibri" w:hAnsi="Calibri"/>
          <w:sz w:val="22"/>
        </w:rPr>
        <w:t>Check Processing: Verify various checks such as format, validity, and compliance with regulations.</w:t>
      </w:r>
    </w:p>
    <w:p>
      <w:r>
        <w:rPr>
          <w:rFonts w:ascii="Calibri" w:hAnsi="Calibri"/>
          <w:sz w:val="22"/>
        </w:rPr>
        <w:t>Approval Workflow: Facilitate multi-level approvals for processed invoices.</w:t>
      </w:r>
    </w:p>
    <w:p>
      <w:r>
        <w:rPr>
          <w:rFonts w:ascii="Calibri" w:hAnsi="Calibri"/>
          <w:sz w:val="22"/>
        </w:rPr>
        <w:t>Parking Module: Store invoices temporarily for further processing or review.</w:t>
      </w:r>
    </w:p>
    <w:p>
      <w:r>
        <w:rPr>
          <w:rFonts w:ascii="Calibri" w:hAnsi="Calibri"/>
          <w:sz w:val="22"/>
        </w:rPr>
        <w:t>Posting Module: Record invoices in the accounting system after approval.</w:t>
      </w:r>
    </w:p>
    <w:p>
      <w:r>
        <w:rPr>
          <w:rFonts w:ascii="Calibri" w:hAnsi="Calibri"/>
          <w:sz w:val="22"/>
        </w:rPr>
        <w:t>Payment Processing: Handle payment transactions post-invoice posting.</w:t>
      </w:r>
    </w:p>
    <w:p>
      <w:pPr>
        <w:pStyle w:val="Heading3"/>
      </w:pPr>
      <w:r>
        <w:rPr>
          <w:rFonts w:ascii="Calibri" w:hAnsi="Calibri"/>
          <w:b/>
          <w:color w:val="1A3C5E"/>
          <w:sz w:val="22"/>
        </w:rPr>
        <w:t>2.3 User Classes &amp; Characteristics</w:t>
      </w:r>
    </w:p>
    <w:p>
      <w:pPr>
        <w:pStyle w:val="Heading3"/>
      </w:pPr>
      <w:r>
        <w:rPr>
          <w:rFonts w:ascii="Calibri" w:hAnsi="Calibri"/>
          <w:b/>
          <w:color w:val="1A3C5E"/>
          <w:sz w:val="22"/>
        </w:rPr>
        <w:t>2.4 Operating Environment</w:t>
      </w:r>
    </w:p>
    <w:p>
      <w:r>
        <w:rPr>
          <w:rFonts w:ascii="Calibri" w:hAnsi="Calibri"/>
          <w:sz w:val="22"/>
        </w:rPr>
        <w:t>The product will operate in a Windows-based server environment with Microsoft SQL Server as the database management system and will be accessible via web browsers on both desktops and mobile devices.</w:t>
      </w:r>
    </w:p>
    <w:p>
      <w:pPr>
        <w:pStyle w:val="Heading3"/>
      </w:pPr>
      <w:r>
        <w:rPr>
          <w:rFonts w:ascii="Calibri" w:hAnsi="Calibri"/>
          <w:b/>
          <w:color w:val="1A3C5E"/>
          <w:sz w:val="22"/>
        </w:rPr>
        <w:t>2.5 Design &amp; Implementation Constraints</w:t>
      </w:r>
    </w:p>
    <w:p>
      <w:r>
        <w:rPr>
          <w:rFonts w:ascii="Calibri" w:hAnsi="Calibri"/>
          <w:sz w:val="22"/>
        </w:rPr>
        <w:t>Technical Constraints: The system must be compatible with existing financial systems.</w:t>
      </w:r>
    </w:p>
    <w:p>
      <w:r>
        <w:rPr>
          <w:rFonts w:ascii="Calibri" w:hAnsi="Calibri"/>
          <w:sz w:val="22"/>
        </w:rPr>
        <w:t>Regulatory Constraints: Compliance with GST regulations and data protection laws (such as GDPR).</w:t>
      </w:r>
    </w:p>
    <w:p>
      <w:r>
        <w:rPr>
          <w:rFonts w:ascii="Calibri" w:hAnsi="Calibri"/>
          <w:sz w:val="22"/>
        </w:rPr>
        <w:t>Organizational Constraints: Must adhere to the organization's security policies and standards.</w:t>
      </w:r>
    </w:p>
    <w:p>
      <w:pPr>
        <w:pStyle w:val="Heading3"/>
      </w:pPr>
      <w:r>
        <w:rPr>
          <w:rFonts w:ascii="Calibri" w:hAnsi="Calibri"/>
          <w:b/>
          <w:color w:val="1A3C5E"/>
          <w:sz w:val="22"/>
        </w:rPr>
        <w:t>2.6 Assumptions &amp; Dependencies</w:t>
      </w:r>
    </w:p>
    <w:p>
      <w:pPr>
        <w:pStyle w:val="Heading2"/>
      </w:pPr>
      <w:r>
        <w:rPr>
          <w:rFonts w:ascii="Calibri" w:hAnsi="Calibri"/>
          <w:b/>
          <w:color w:val="2E7DB2"/>
          <w:sz w:val="26"/>
        </w:rPr>
        <w:t>3. System Features</w:t>
      </w:r>
    </w:p>
    <w:p>
      <w:pPr>
        <w:pStyle w:val="Heading3"/>
      </w:pPr>
      <w:r>
        <w:rPr>
          <w:rFonts w:ascii="Calibri" w:hAnsi="Calibri"/>
          <w:b/>
          <w:color w:val="1A3C5E"/>
          <w:sz w:val="22"/>
        </w:rPr>
        <w:t>3.1 OCR and LLM Integration</w:t>
      </w:r>
    </w:p>
    <w:p>
      <w:r>
        <w:rPr>
          <w:rFonts w:ascii="Calibri" w:hAnsi="Calibri"/>
          <w:sz w:val="22"/>
        </w:rPr>
        <w:t>Feature ID: FEAT-001</w:t>
      </w:r>
    </w:p>
    <w:p>
      <w:r>
        <w:rPr>
          <w:rFonts w:ascii="Calibri" w:hAnsi="Calibri"/>
          <w:sz w:val="22"/>
        </w:rPr>
        <w:t>Priority: High</w:t>
      </w:r>
    </w:p>
    <w:p>
      <w:r>
        <w:rPr>
          <w:rFonts w:ascii="Calibri" w:hAnsi="Calibri"/>
          <w:sz w:val="22"/>
        </w:rPr>
        <w:t>Description: The system shall integrate OCR and LLM technologies to read, validate, and process invoices automatically.</w:t>
      </w:r>
    </w:p>
    <w:p>
      <w:r>
        <w:rPr>
          <w:rFonts w:ascii="Calibri" w:hAnsi="Calibri"/>
          <w:sz w:val="22"/>
        </w:rPr>
        <w:t>Stimulus / Response Sequences:</w:t>
      </w:r>
    </w:p>
    <w:p>
      <w:r>
        <w:rPr>
          <w:rFonts w:ascii="Calibri" w:hAnsi="Calibri"/>
          <w:sz w:val="22"/>
        </w:rPr>
        <w:t>Invoice submitter uploads an invoice image.</w:t>
      </w:r>
    </w:p>
    <w:p>
      <w:r>
        <w:rPr>
          <w:rFonts w:ascii="Calibri" w:hAnsi="Calibri"/>
          <w:sz w:val="22"/>
        </w:rPr>
        <w:t>System triggers OCR to extract text from the invoice.</w:t>
      </w:r>
    </w:p>
    <w:p>
      <w:r>
        <w:rPr>
          <w:rFonts w:ascii="Calibri" w:hAnsi="Calibri"/>
          <w:sz w:val="22"/>
        </w:rPr>
        <w:t>LLM validates the extracted data for accuracy and completeness.</w:t>
      </w:r>
    </w:p>
    <w:p>
      <w:r>
        <w:rPr>
          <w:rFonts w:ascii="Calibri" w:hAnsi="Calibri"/>
          <w:sz w:val="22"/>
        </w:rPr>
        <w:t>The system responds with a processed invoice document or error message if validation fails.</w:t>
      </w:r>
    </w:p>
    <w:p>
      <w:r>
        <w:rPr>
          <w:rFonts w:ascii="Calibri" w:hAnsi="Calibri"/>
          <w:sz w:val="22"/>
        </w:rPr>
        <w:t>Functional Requirements:</w:t>
      </w:r>
    </w:p>
    <w:p>
      <w:pPr>
        <w:pStyle w:val="Heading3"/>
      </w:pPr>
      <w:r>
        <w:rPr>
          <w:rFonts w:ascii="Calibri" w:hAnsi="Calibri"/>
          <w:b/>
          <w:color w:val="1A3C5E"/>
          <w:sz w:val="22"/>
        </w:rPr>
        <w:t>3.2 GST Calculation</w:t>
      </w:r>
    </w:p>
    <w:p>
      <w:r>
        <w:rPr>
          <w:rFonts w:ascii="Calibri" w:hAnsi="Calibri"/>
          <w:sz w:val="22"/>
        </w:rPr>
        <w:t>Feature ID: FEAT-002</w:t>
      </w:r>
    </w:p>
    <w:p>
      <w:r>
        <w:rPr>
          <w:rFonts w:ascii="Calibri" w:hAnsi="Calibri"/>
          <w:sz w:val="22"/>
        </w:rPr>
        <w:t>Priority: High</w:t>
      </w:r>
    </w:p>
    <w:p>
      <w:r>
        <w:rPr>
          <w:rFonts w:ascii="Calibri" w:hAnsi="Calibri"/>
          <w:sz w:val="22"/>
        </w:rPr>
        <w:t>Description: The system shall automatically compute GST based on the invoice details.</w:t>
      </w:r>
    </w:p>
    <w:p>
      <w:r>
        <w:rPr>
          <w:rFonts w:ascii="Calibri" w:hAnsi="Calibri"/>
          <w:sz w:val="22"/>
        </w:rPr>
        <w:t>Stimulus / Response Sequences:</w:t>
      </w:r>
    </w:p>
    <w:p>
      <w:r>
        <w:rPr>
          <w:rFonts w:ascii="Calibri" w:hAnsi="Calibri"/>
          <w:sz w:val="22"/>
        </w:rPr>
        <w:t>Invoice submitter inputs invoice amount.</w:t>
      </w:r>
    </w:p>
    <w:p>
      <w:r>
        <w:rPr>
          <w:rFonts w:ascii="Calibri" w:hAnsi="Calibri"/>
          <w:sz w:val="22"/>
        </w:rPr>
        <w:t>System identifies applicable GST rate based on the industry and location.</w:t>
      </w:r>
    </w:p>
    <w:p>
      <w:r>
        <w:rPr>
          <w:rFonts w:ascii="Calibri" w:hAnsi="Calibri"/>
          <w:sz w:val="22"/>
        </w:rPr>
        <w:t>The system computes the GST amount and displays it to the user.</w:t>
      </w:r>
    </w:p>
    <w:p>
      <w:r>
        <w:rPr>
          <w:rFonts w:ascii="Calibri" w:hAnsi="Calibri"/>
          <w:sz w:val="22"/>
        </w:rPr>
        <w:t>Functional Requirements:</w:t>
      </w:r>
    </w:p>
    <w:p>
      <w:pPr>
        <w:pStyle w:val="Heading3"/>
      </w:pPr>
      <w:r>
        <w:rPr>
          <w:rFonts w:ascii="Calibri" w:hAnsi="Calibri"/>
          <w:b/>
          <w:color w:val="1A3C5E"/>
          <w:sz w:val="22"/>
        </w:rPr>
        <w:t>3.3 Check Processing</w:t>
      </w:r>
    </w:p>
    <w:p>
      <w:r>
        <w:rPr>
          <w:rFonts w:ascii="Calibri" w:hAnsi="Calibri"/>
          <w:sz w:val="22"/>
        </w:rPr>
        <w:t>Feature ID: FEAT-003</w:t>
      </w:r>
    </w:p>
    <w:p>
      <w:r>
        <w:rPr>
          <w:rFonts w:ascii="Calibri" w:hAnsi="Calibri"/>
          <w:sz w:val="22"/>
        </w:rPr>
        <w:t>Priority: High</w:t>
      </w:r>
    </w:p>
    <w:p>
      <w:r>
        <w:rPr>
          <w:rFonts w:ascii="Calibri" w:hAnsi="Calibri"/>
          <w:sz w:val="22"/>
        </w:rPr>
        <w:t>Description: The system shall verify various checks such as format, validity, and compliance with regulations.</w:t>
      </w:r>
    </w:p>
    <w:p>
      <w:r>
        <w:rPr>
          <w:rFonts w:ascii="Calibri" w:hAnsi="Calibri"/>
          <w:sz w:val="22"/>
        </w:rPr>
        <w:t>Stimulus / Response Sequences:</w:t>
      </w:r>
    </w:p>
    <w:p>
      <w:r>
        <w:rPr>
          <w:rFonts w:ascii="Calibri" w:hAnsi="Calibri"/>
          <w:sz w:val="22"/>
        </w:rPr>
        <w:t>Invoice submitter uploads an invoice.</w:t>
      </w:r>
    </w:p>
    <w:p>
      <w:r>
        <w:rPr>
          <w:rFonts w:ascii="Calibri" w:hAnsi="Calibri"/>
          <w:sz w:val="22"/>
        </w:rPr>
        <w:t>System performs check on the format, validity, and regulatory compliance of the invoice.</w:t>
      </w:r>
    </w:p>
    <w:p>
      <w:r>
        <w:rPr>
          <w:rFonts w:ascii="Calibri" w:hAnsi="Calibri"/>
          <w:sz w:val="22"/>
        </w:rPr>
        <w:t>The system responds with a validation report or error message if any issues are found.</w:t>
      </w:r>
    </w:p>
    <w:p>
      <w:r>
        <w:rPr>
          <w:rFonts w:ascii="Calibri" w:hAnsi="Calibri"/>
          <w:sz w:val="22"/>
        </w:rPr>
        <w:t>Functional Requirements:</w:t>
      </w:r>
    </w:p>
    <w:p>
      <w:pPr>
        <w:pStyle w:val="Heading3"/>
      </w:pPr>
      <w:r>
        <w:rPr>
          <w:rFonts w:ascii="Calibri" w:hAnsi="Calibri"/>
          <w:b/>
          <w:color w:val="1A3C5E"/>
          <w:sz w:val="22"/>
        </w:rPr>
        <w:t>3.4 Approval Workflow</w:t>
      </w:r>
    </w:p>
    <w:p>
      <w:r>
        <w:rPr>
          <w:rFonts w:ascii="Calibri" w:hAnsi="Calibri"/>
          <w:sz w:val="22"/>
        </w:rPr>
        <w:t>Feature ID: FEAT-004</w:t>
      </w:r>
    </w:p>
    <w:p>
      <w:r>
        <w:rPr>
          <w:rFonts w:ascii="Calibri" w:hAnsi="Calibri"/>
          <w:sz w:val="22"/>
        </w:rPr>
        <w:t>Priority: High</w:t>
      </w:r>
    </w:p>
    <w:p>
      <w:r>
        <w:rPr>
          <w:rFonts w:ascii="Calibri" w:hAnsi="Calibri"/>
          <w:sz w:val="22"/>
        </w:rPr>
        <w:t>Description: The system shall facilitate multi-level approvals for processed invoices.</w:t>
      </w:r>
    </w:p>
    <w:p>
      <w:r>
        <w:rPr>
          <w:rFonts w:ascii="Calibri" w:hAnsi="Calibri"/>
          <w:sz w:val="22"/>
        </w:rPr>
        <w:t>Stimulus / Response Sequences:</w:t>
      </w:r>
    </w:p>
    <w:p>
      <w:r>
        <w:rPr>
          <w:rFonts w:ascii="Calibri" w:hAnsi="Calibri"/>
          <w:sz w:val="22"/>
        </w:rPr>
        <w:t>Invoice submitter submits a processed invoice for approval.</w:t>
      </w:r>
    </w:p>
    <w:p>
      <w:r>
        <w:rPr>
          <w:rFonts w:ascii="Calibri" w:hAnsi="Calibri"/>
          <w:sz w:val="22"/>
        </w:rPr>
        <w:t>System sends notification to the first level of approver.</w:t>
      </w:r>
    </w:p>
    <w:p>
      <w:r>
        <w:rPr>
          <w:rFonts w:ascii="Calibri" w:hAnsi="Calibri"/>
          <w:sz w:val="22"/>
        </w:rPr>
        <w:t>Approvers review and approve or reject the invoice.</w:t>
      </w:r>
    </w:p>
    <w:p>
      <w:r>
        <w:rPr>
          <w:rFonts w:ascii="Calibri" w:hAnsi="Calibri"/>
          <w:sz w:val="22"/>
        </w:rPr>
        <w:t>If rejected, the invoice returns to the submitter or the previous approver for corrections.</w:t>
      </w:r>
    </w:p>
    <w:p>
      <w:r>
        <w:rPr>
          <w:rFonts w:ascii="Calibri" w:hAnsi="Calibri"/>
          <w:sz w:val="22"/>
        </w:rPr>
      </w:r>
      <w:r>
        <w:rPr>
          <w:rFonts w:ascii="Calibri" w:hAnsi="Calibri"/>
          <w:b/>
          <w:sz w:val="22"/>
        </w:rPr>
        <w:t>Functional Requirements:</w:t>
      </w:r>
      <w:r>
        <w:rPr>
          <w:rFonts w:ascii="Calibri" w:hAnsi="Calibri"/>
          <w:sz w:val="22"/>
        </w:rPr>
      </w:r>
    </w:p>
    <w:p>
      <w:pPr>
        <w:pStyle w:val="Heading3"/>
      </w:pPr>
      <w:r>
        <w:rPr>
          <w:rFonts w:ascii="Calibri" w:hAnsi="Calibri"/>
          <w:b/>
          <w:color w:val="1A3C5E"/>
          <w:sz w:val="22"/>
        </w:rPr>
        <w:t>3.5 Parking Module</w:t>
      </w:r>
    </w:p>
    <w:p>
      <w:r>
        <w:rPr>
          <w:rFonts w:ascii="Calibri" w:hAnsi="Calibri"/>
          <w:sz w:val="22"/>
        </w:rPr>
        <w:t>Feature ID: FEAT-005</w:t>
      </w:r>
    </w:p>
    <w:p>
      <w:r>
        <w:rPr>
          <w:rFonts w:ascii="Calibri" w:hAnsi="Calibri"/>
          <w:sz w:val="22"/>
        </w:rPr>
        <w:t>Priority: Medium</w:t>
      </w:r>
    </w:p>
    <w:p>
      <w:r>
        <w:rPr>
          <w:rFonts w:ascii="Calibri" w:hAnsi="Calibri"/>
          <w:sz w:val="22"/>
        </w:rPr>
        <w:t>Description: The system shall store invoices temporarily for further processing or review.</w:t>
      </w:r>
    </w:p>
    <w:p>
      <w:r>
        <w:rPr>
          <w:rFonts w:ascii="Calibri" w:hAnsi="Calibri"/>
          <w:sz w:val="22"/>
        </w:rPr>
        <w:t>Stimulus / Response Sequences:</w:t>
      </w:r>
    </w:p>
    <w:p>
      <w:r>
        <w:rPr>
          <w:rFonts w:ascii="Calibri" w:hAnsi="Calibri"/>
          <w:sz w:val="22"/>
        </w:rPr>
        <w:t>Invoice submitter uploads an invoice.</w:t>
      </w:r>
    </w:p>
    <w:p>
      <w:r>
        <w:rPr>
          <w:rFonts w:ascii="Calibri" w:hAnsi="Calibri"/>
          <w:sz w:val="22"/>
        </w:rPr>
        <w:t>System stores the invoice in a temporary storage area pending further action.</w:t>
      </w:r>
    </w:p>
    <w:p>
      <w:r>
        <w:rPr>
          <w:rFonts w:ascii="Calibri" w:hAnsi="Calibri"/>
          <w:sz w:val="22"/>
        </w:rPr>
        <w:t>User can retrieve and process the invoice from the parking module later.</w:t>
      </w:r>
    </w:p>
    <w:p>
      <w:r>
        <w:rPr>
          <w:rFonts w:ascii="Calibri" w:hAnsi="Calibri"/>
          <w:sz w:val="22"/>
        </w:rPr>
      </w:r>
      <w:r>
        <w:rPr>
          <w:rFonts w:ascii="Calibri" w:hAnsi="Calibri"/>
          <w:b/>
          <w:sz w:val="22"/>
        </w:rPr>
        <w:t>Functional Requirements:</w:t>
      </w:r>
      <w:r>
        <w:rPr>
          <w:rFonts w:ascii="Calibri" w:hAnsi="Calibri"/>
          <w:sz w:val="22"/>
        </w:rPr>
      </w:r>
    </w:p>
    <w:p>
      <w:pPr>
        <w:pStyle w:val="Heading3"/>
      </w:pPr>
      <w:r>
        <w:rPr>
          <w:rFonts w:ascii="Calibri" w:hAnsi="Calibri"/>
          <w:b/>
          <w:color w:val="1A3C5E"/>
          <w:sz w:val="22"/>
        </w:rPr>
        <w:t>3.6 Posting Module</w:t>
      </w:r>
    </w:p>
    <w:p>
      <w:r>
        <w:rPr>
          <w:rFonts w:ascii="Calibri" w:hAnsi="Calibri"/>
          <w:sz w:val="22"/>
        </w:rPr>
        <w:t>Feature ID: FEAT-006</w:t>
      </w:r>
    </w:p>
    <w:p>
      <w:r>
        <w:rPr>
          <w:rFonts w:ascii="Calibri" w:hAnsi="Calibri"/>
          <w:sz w:val="22"/>
        </w:rPr>
        <w:t>Priority: High</w:t>
      </w:r>
    </w:p>
    <w:p>
      <w:r>
        <w:rPr>
          <w:rFonts w:ascii="Calibri" w:hAnsi="Calibri"/>
          <w:sz w:val="22"/>
        </w:rPr>
        <w:t>Description: The system shall record invoices in the accounting system after approval.</w:t>
      </w:r>
    </w:p>
    <w:p>
      <w:r>
        <w:rPr>
          <w:rFonts w:ascii="Calibri" w:hAnsi="Calibri"/>
          <w:sz w:val="22"/>
        </w:rPr>
        <w:t>Stimulus / Response Sequences:</w:t>
      </w:r>
    </w:p>
    <w:p>
      <w:r>
        <w:rPr>
          <w:rFonts w:ascii="Calibri" w:hAnsi="Calibri"/>
          <w:sz w:val="22"/>
        </w:rPr>
        <w:t>Invoice is approved by all levels.</w:t>
      </w:r>
    </w:p>
    <w:p>
      <w:r>
        <w:rPr>
          <w:rFonts w:ascii="Calibri" w:hAnsi="Calibri"/>
          <w:sz w:val="22"/>
        </w:rPr>
        <w:t>System posts the invoice to the accounting system.</w:t>
      </w:r>
    </w:p>
    <w:p>
      <w:r>
        <w:rPr>
          <w:rFonts w:ascii="Calibri" w:hAnsi="Calibri"/>
          <w:sz w:val="22"/>
        </w:rPr>
        <w:t>Confirmation message is displayed to the user.</w:t>
      </w:r>
    </w:p>
    <w:p>
      <w:r>
        <w:rPr>
          <w:rFonts w:ascii="Calibri" w:hAnsi="Calibri"/>
          <w:sz w:val="22"/>
        </w:rPr>
      </w:r>
      <w:r>
        <w:rPr>
          <w:rFonts w:ascii="Calibri" w:hAnsi="Calibri"/>
          <w:b/>
          <w:sz w:val="22"/>
        </w:rPr>
        <w:t>Functional Requirements:</w:t>
      </w:r>
      <w:r>
        <w:rPr>
          <w:rFonts w:ascii="Calibri" w:hAnsi="Calibri"/>
          <w:sz w:val="22"/>
        </w:rPr>
      </w:r>
    </w:p>
    <w:p>
      <w:pPr>
        <w:pStyle w:val="Heading3"/>
      </w:pPr>
      <w:r>
        <w:rPr>
          <w:rFonts w:ascii="Calibri" w:hAnsi="Calibri"/>
          <w:b/>
          <w:color w:val="1A3C5E"/>
          <w:sz w:val="22"/>
        </w:rPr>
        <w:t>3.7 Payment Processing</w:t>
      </w:r>
    </w:p>
    <w:p>
      <w:r>
        <w:rPr>
          <w:rFonts w:ascii="Calibri" w:hAnsi="Calibri"/>
          <w:sz w:val="22"/>
        </w:rPr>
        <w:t>Feature ID: FEAT-007</w:t>
      </w:r>
    </w:p>
    <w:p>
      <w:r>
        <w:rPr>
          <w:rFonts w:ascii="Calibri" w:hAnsi="Calibri"/>
          <w:sz w:val="22"/>
        </w:rPr>
        <w:t>Priority: High</w:t>
      </w:r>
    </w:p>
    <w:p>
      <w:r>
        <w:rPr>
          <w:rFonts w:ascii="Calibri" w:hAnsi="Calibri"/>
          <w:sz w:val="22"/>
        </w:rPr>
        <w:t>Description: The system shall handle payment transactions post-invoice posting.</w:t>
      </w:r>
    </w:p>
    <w:p>
      <w:r>
        <w:rPr>
          <w:rFonts w:ascii="Calibri" w:hAnsi="Calibri"/>
          <w:sz w:val="22"/>
        </w:rPr>
        <w:t>Stimulus / Response Sequences:</w:t>
      </w:r>
    </w:p>
    <w:p>
      <w:r>
        <w:rPr>
          <w:rFonts w:ascii="Calibri" w:hAnsi="Calibri"/>
          <w:sz w:val="22"/>
        </w:rPr>
        <w:t>Invoice is posted to the accounting system.</w:t>
      </w:r>
    </w:p>
    <w:p>
      <w:r>
        <w:rPr>
          <w:rFonts w:ascii="Calibri" w:hAnsi="Calibri"/>
          <w:sz w:val="22"/>
        </w:rPr>
        <w:t>System generates payment instructions based on the invoice details.</w:t>
      </w:r>
    </w:p>
    <w:p>
      <w:r>
        <w:rPr>
          <w:rFonts w:ascii="Calibri" w:hAnsi="Calibri"/>
          <w:sz w:val="22"/>
        </w:rPr>
        <w:t>Payment processing module initiates and tracks the payment transaction.</w:t>
      </w:r>
    </w:p>
    <w:p>
      <w:r>
        <w:rPr>
          <w:rFonts w:ascii="Calibri" w:hAnsi="Calibri"/>
          <w:sz w:val="22"/>
        </w:rPr>
      </w:r>
      <w:r>
        <w:rPr>
          <w:rFonts w:ascii="Calibri" w:hAnsi="Calibri"/>
          <w:b/>
          <w:sz w:val="22"/>
        </w:rPr>
        <w:t>Functional Requirements:</w:t>
      </w:r>
      <w:r>
        <w:rPr>
          <w:rFonts w:ascii="Calibri" w:hAnsi="Calibri"/>
          <w:sz w:val="22"/>
        </w:rPr>
      </w:r>
    </w:p>
    <w:p>
      <w:pPr>
        <w:pStyle w:val="ListNumber"/>
      </w:pPr>
      <w:r>
        <w:rPr>
          <w:rFonts w:ascii="Calibri" w:hAnsi="Calibri"/>
          <w:sz w:val="22"/>
        </w:rPr>
        <w:t>External Interface Requirements</w:t>
      </w:r>
    </w:p>
    <w:p>
      <w:r>
        <w:rPr>
          <w:rFonts w:ascii="Calibri" w:hAnsi="Calibri"/>
          <w:sz w:val="22"/>
        </w:rPr>
        <w:t>4.1 User Interfaces</w:t>
      </w:r>
    </w:p>
    <w:p>
      <w:r>
        <w:rPr>
          <w:rFonts w:ascii="Calibri" w:hAnsi="Calibri"/>
          <w:sz w:val="22"/>
        </w:rPr>
        <w:t>The system will provide a user-friendly web interface accessible via a browser for invoice submission, approval workflows, and payment processing.</w:t>
      </w:r>
    </w:p>
    <w:p>
      <w:r>
        <w:rPr>
          <w:rFonts w:ascii="Calibri" w:hAnsi="Calibri"/>
          <w:sz w:val="22"/>
        </w:rPr>
        <w:t>4.2 Hardware Interfaces</w:t>
      </w:r>
    </w:p>
    <w:p>
      <w:r>
        <w:rPr>
          <w:rFonts w:ascii="Calibri" w:hAnsi="Calibri"/>
          <w:sz w:val="22"/>
        </w:rPr>
        <w:t>Scanner: For uploading invoice images.</w:t>
      </w:r>
    </w:p>
    <w:p>
      <w:r>
        <w:rPr>
          <w:rFonts w:ascii="Calibri" w:hAnsi="Calibri"/>
          <w:sz w:val="22"/>
        </w:rPr>
        <w:t>Printer: For generating printouts of invoices and receipts.</w:t>
      </w:r>
    </w:p>
    <w:p>
      <w:r>
        <w:rPr>
          <w:rFonts w:ascii="Calibri" w:hAnsi="Calibri"/>
          <w:sz w:val="22"/>
        </w:rPr>
        <w:t>4.3 Software Interfaces</w:t>
      </w:r>
    </w:p>
    <w:p>
      <w:r>
        <w:rPr>
          <w:rFonts w:ascii="Calibri" w:hAnsi="Calibri"/>
          <w:sz w:val="22"/>
        </w:rPr>
        <w:t>Database Management System (DBMS): Microsoft SQL Server for storing invoice data.</w:t>
      </w:r>
    </w:p>
    <w:p>
      <w:r>
        <w:rPr>
          <w:rFonts w:ascii="Calibri" w:hAnsi="Calibri"/>
          <w:sz w:val="22"/>
        </w:rPr>
        <w:t>Financial Systems: Integration with existing ERP systems for posting and payment processing.</w:t>
      </w:r>
    </w:p>
    <w:p>
      <w:pPr>
        <w:pStyle w:val="ListNumber"/>
      </w:pPr>
      <w:r>
        <w:rPr>
          <w:rFonts w:ascii="Calibri" w:hAnsi="Calibri"/>
          <w:sz w:val="22"/>
        </w:rPr>
        <w:t>Non-functional Requirements</w:t>
      </w:r>
    </w:p>
    <w:p>
      <w:r>
        <w:rPr>
          <w:rFonts w:ascii="Calibri" w:hAnsi="Calibri"/>
          <w:sz w:val="22"/>
        </w:rPr>
        <w:t>5.1 Performance Requirements</w:t>
      </w:r>
    </w:p>
    <w:p>
      <w:r>
        <w:rPr>
          <w:rFonts w:ascii="Calibri" w:hAnsi="Calibri"/>
          <w:sz w:val="22"/>
        </w:rPr>
        <w:t>The system shall process invoices within 5 minutes of submission.</w:t>
      </w:r>
    </w:p>
    <w:p>
      <w:r>
        <w:rPr>
          <w:rFonts w:ascii="Calibri" w:hAnsi="Calibri"/>
          <w:sz w:val="22"/>
        </w:rPr>
        <w:t>The system shall handle up to 100 concurrent users without performance degradation.</w:t>
      </w:r>
    </w:p>
    <w:p>
      <w:r>
        <w:rPr>
          <w:rFonts w:ascii="Calibri" w:hAnsi="Calibri"/>
          <w:sz w:val="22"/>
        </w:rPr>
        <w:t>5.2 Security Requirements</w:t>
      </w:r>
    </w:p>
    <w:p>
      <w:r>
        <w:rPr>
          <w:rFonts w:ascii="Calibri" w:hAnsi="Calibri"/>
          <w:sz w:val="22"/>
        </w:rPr>
        <w:t>The system shall comply with data protection regulations (e.g., GDPR).</w:t>
      </w:r>
    </w:p>
    <w:p>
      <w:r>
        <w:rPr>
          <w:rFonts w:ascii="Calibri" w:hAnsi="Calibri"/>
          <w:sz w:val="22"/>
        </w:rPr>
        <w:t>All sensitive financial data shall be encrypted both at rest and in transit.</w:t>
      </w:r>
    </w:p>
    <w:p>
      <w:r>
        <w:rPr>
          <w:rFonts w:ascii="Calibri" w:hAnsi="Calibri"/>
          <w:sz w:val="22"/>
        </w:rPr>
        <w:t>5.3 Reliability Requirements</w:t>
      </w:r>
    </w:p>
    <w:p>
      <w:r>
        <w:rPr>
          <w:rFonts w:ascii="Calibri" w:hAnsi="Calibri"/>
          <w:sz w:val="22"/>
        </w:rPr>
        <w:t>The system availability shall be at least 99.9%.</w:t>
      </w:r>
    </w:p>
    <w:p>
      <w:r>
        <w:rPr>
          <w:rFonts w:ascii="Calibri" w:hAnsi="Calibri"/>
          <w:sz w:val="22"/>
        </w:rPr>
        <w:t>Recovery time objective (RTO) for system failures shall be within 1 hour.</w:t>
      </w:r>
    </w:p>
    <w:p>
      <w:pPr>
        <w:pStyle w:val="ListNumber"/>
      </w:pPr>
      <w:r>
        <w:rPr>
          <w:rFonts w:ascii="Calibri" w:hAnsi="Calibri"/>
          <w:sz w:val="22"/>
        </w:rPr>
        <w:t>Data Requirements</w:t>
      </w:r>
    </w:p>
    <w:p>
      <w:r>
        <w:rPr>
          <w:rFonts w:ascii="Calibri" w:hAnsi="Calibri"/>
          <w:sz w:val="22"/>
        </w:rPr>
        <w:t>6.1 Data Elements</w:t>
      </w:r>
    </w:p>
    <w:p>
      <w:r>
        <w:rPr>
          <w:rFonts w:ascii="Calibri" w:hAnsi="Calibri"/>
          <w:sz w:val="22"/>
        </w:rPr>
        <w:t>6.2 Data Storage</w:t>
      </w:r>
    </w:p>
    <w:p>
      <w:r>
        <w:rPr>
          <w:rFonts w:ascii="Calibri" w:hAnsi="Calibri"/>
          <w:sz w:val="22"/>
        </w:rPr>
        <w:t>All data will be stored in a Microsoft SQL Server database.</w:t>
      </w:r>
    </w:p>
    <w:p>
      <w:r>
        <w:rPr>
          <w:rFonts w:ascii="Calibri" w:hAnsi="Calibri"/>
          <w:sz w:val="22"/>
        </w:rPr>
        <w:t>Data backup will be performed daily and kept for at least 30 days.</w:t>
      </w:r>
    </w:p>
    <w:p>
      <w:pPr>
        <w:pStyle w:val="ListNumber"/>
      </w:pPr>
      <w:r>
        <w:rPr>
          <w:rFonts w:ascii="Calibri" w:hAnsi="Calibri"/>
          <w:sz w:val="22"/>
        </w:rPr>
        <w:t>System Constraints</w:t>
      </w:r>
    </w:p>
    <w:p>
      <w:r>
        <w:rPr>
          <w:rFonts w:ascii="Calibri" w:hAnsi="Calibri"/>
          <w:sz w:val="22"/>
        </w:rPr>
        <w:t>The system must comply with GST regulations and data protection laws.</w:t>
      </w:r>
    </w:p>
    <w:p>
      <w:r>
        <w:rPr>
          <w:rFonts w:ascii="Calibri" w:hAnsi="Calibri"/>
          <w:sz w:val="22"/>
        </w:rPr>
        <w:t>Integration with existing financial systems is mandatory.</w:t>
      </w:r>
    </w:p>
    <w:p>
      <w:r>
        <w:rPr>
          <w:rFonts w:ascii="Calibri" w:hAnsi="Calibri"/>
          <w:sz w:val="22"/>
        </w:rPr>
        <w:t>The system must support multi-language input and output.</w:t>
      </w:r>
    </w:p>
    <w:p>
      <w:pPr>
        <w:pStyle w:val="ListNumber"/>
      </w:pPr>
      <w:r>
        <w:rPr>
          <w:rFonts w:ascii="Calibri" w:hAnsi="Calibri"/>
          <w:sz w:val="22"/>
        </w:rPr>
        <w:t>Appendices</w:t>
      </w:r>
    </w:p>
    <w:p>
      <w:r>
        <w:rPr>
          <w:rFonts w:ascii="Calibri" w:hAnsi="Calibri"/>
          <w:sz w:val="22"/>
        </w:rPr>
        <w:t>8.1 Glossary</w:t>
      </w:r>
    </w:p>
    <w:p>
      <w:r>
        <w:rPr>
          <w:rFonts w:ascii="Calibri" w:hAnsi="Calibri"/>
          <w:sz w:val="22"/>
        </w:rPr>
        <w:t>8.2 Supporting Documentation</w:t>
      </w:r>
    </w:p>
    <w:p>
      <w:r>
        <w:rPr>
          <w:rFonts w:ascii="Calibri" w:hAnsi="Calibri"/>
          <w:sz w:val="22"/>
        </w:rPr>
        <w:t>Business Requirements Document (BRD) - v1.0</w:t>
      </w:r>
    </w:p>
    <w:p>
      <w:pPr>
        <w:pStyle w:val="ListNumber"/>
      </w:pPr>
      <w:r>
        <w:rPr>
          <w:rFonts w:ascii="Calibri" w:hAnsi="Calibri"/>
          <w:sz w:val="22"/>
        </w:rPr>
        <w:t>Approval Sign-off</w:t>
      </w:r>
    </w:p>
    <w:p>
      <w:r>
        <w:rPr>
          <w:rFonts w:ascii="Calibri" w:hAnsi="Calibri"/>
          <w:sz w:val="22"/>
        </w:rPr>
        <w:t>Revision History</w:t>
      </w:r>
    </w:p>
    <w:p>
      <w:r>
        <w:rPr>
          <w:rFonts w:ascii="Calibri" w:hAnsi="Calibri"/>
          <w:sz w:val="22"/>
        </w:rPr>
        <w:t>This document outlines the comprehensive requirements for developing an invoice submission system with OCR, LLM integration, and GST processing capabilities. It ensures that all necessary features and functionalities are addressed to meet the business needs within the BFSI industry.</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v1.1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