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232A0" w14:textId="4B467C41" w:rsidR="00EE146D" w:rsidRDefault="00EE146D" w:rsidP="00CB3AAC">
      <w:pPr>
        <w:rPr>
          <w:sz w:val="36"/>
          <w:szCs w:val="36"/>
          <w:lang w:val="en-US"/>
        </w:rPr>
      </w:pPr>
      <w:r>
        <w:rPr>
          <w:sz w:val="36"/>
          <w:szCs w:val="36"/>
          <w:lang w:val="en-US"/>
        </w:rPr>
        <w:t xml:space="preserve">A Review on Various Methodologies for Asteroid </w:t>
      </w:r>
      <w:r w:rsidR="00E068A1">
        <w:rPr>
          <w:sz w:val="36"/>
          <w:szCs w:val="36"/>
          <w:lang w:val="en-US"/>
        </w:rPr>
        <w:t>Deflection</w:t>
      </w:r>
    </w:p>
    <w:p w14:paraId="12C4AA55" w14:textId="77777777" w:rsidR="00EE146D" w:rsidRDefault="00EE146D" w:rsidP="00CB3AAC">
      <w:pPr>
        <w:rPr>
          <w:sz w:val="36"/>
          <w:szCs w:val="36"/>
          <w:lang w:val="en-US"/>
        </w:rPr>
      </w:pPr>
    </w:p>
    <w:p w14:paraId="7D3E1D71" w14:textId="3AE76B0A" w:rsidR="00CB3AAC" w:rsidRPr="00AE3E3D" w:rsidRDefault="00CB3AAC" w:rsidP="00CB3AAC">
      <w:pPr>
        <w:rPr>
          <w:sz w:val="36"/>
          <w:szCs w:val="36"/>
          <w:lang w:val="en-US"/>
        </w:rPr>
      </w:pPr>
      <w:r>
        <w:rPr>
          <w:sz w:val="36"/>
          <w:szCs w:val="36"/>
          <w:lang w:val="en-US"/>
        </w:rPr>
        <w:t>Abstract</w:t>
      </w:r>
      <w:r w:rsidRPr="00AE3E3D">
        <w:rPr>
          <w:sz w:val="36"/>
          <w:szCs w:val="36"/>
          <w:lang w:val="en-US"/>
        </w:rPr>
        <w:t>:</w:t>
      </w:r>
    </w:p>
    <w:p w14:paraId="18EF4962" w14:textId="77777777" w:rsidR="00CB3AAC" w:rsidRPr="00E15403" w:rsidRDefault="00CB3AAC">
      <w:pPr>
        <w:rPr>
          <w:lang w:val="en-US"/>
        </w:rPr>
      </w:pPr>
    </w:p>
    <w:p w14:paraId="4F7E0011" w14:textId="1C18BD73" w:rsidR="00CB3AAC" w:rsidRPr="007224A9" w:rsidRDefault="00CB3AAC">
      <w:pPr>
        <w:rPr>
          <w:rFonts w:ascii="Times New Roman" w:hAnsi="Times New Roman" w:cs="Times New Roman"/>
          <w:sz w:val="24"/>
          <w:szCs w:val="24"/>
          <w:lang w:val="en-US"/>
        </w:rPr>
      </w:pPr>
      <w:r w:rsidRPr="007224A9">
        <w:rPr>
          <w:rFonts w:ascii="Times New Roman" w:hAnsi="Times New Roman" w:cs="Times New Roman"/>
          <w:sz w:val="24"/>
          <w:szCs w:val="24"/>
          <w:lang w:val="en-US"/>
        </w:rPr>
        <w:t xml:space="preserve">Asteroid impacts could have disastrous effects on Earth, thus </w:t>
      </w:r>
      <w:r w:rsidR="00212D05" w:rsidRPr="007224A9">
        <w:rPr>
          <w:rFonts w:ascii="Times New Roman" w:hAnsi="Times New Roman" w:cs="Times New Roman"/>
          <w:sz w:val="24"/>
          <w:szCs w:val="24"/>
          <w:lang w:val="en-US"/>
        </w:rPr>
        <w:t>defense</w:t>
      </w:r>
      <w:r w:rsidRPr="007224A9">
        <w:rPr>
          <w:rFonts w:ascii="Times New Roman" w:hAnsi="Times New Roman" w:cs="Times New Roman"/>
          <w:sz w:val="24"/>
          <w:szCs w:val="24"/>
          <w:lang w:val="en-US"/>
        </w:rPr>
        <w:t xml:space="preserve"> against them has drawn a lot of attention. This </w:t>
      </w:r>
      <w:r w:rsidR="00256C73" w:rsidRPr="007224A9">
        <w:rPr>
          <w:rFonts w:ascii="Times New Roman" w:hAnsi="Times New Roman" w:cs="Times New Roman"/>
          <w:sz w:val="24"/>
          <w:szCs w:val="24"/>
          <w:lang w:val="en-US"/>
        </w:rPr>
        <w:t>paper</w:t>
      </w:r>
      <w:r w:rsidRPr="007224A9">
        <w:rPr>
          <w:rFonts w:ascii="Times New Roman" w:hAnsi="Times New Roman" w:cs="Times New Roman"/>
          <w:sz w:val="24"/>
          <w:szCs w:val="24"/>
          <w:lang w:val="en-US"/>
        </w:rPr>
        <w:t xml:space="preserve"> provides a thorough evaluation of potential asteroid impact mitigation technology and </w:t>
      </w:r>
      <w:r w:rsidR="00212D05" w:rsidRPr="007224A9">
        <w:rPr>
          <w:rFonts w:ascii="Times New Roman" w:hAnsi="Times New Roman" w:cs="Times New Roman"/>
          <w:sz w:val="24"/>
          <w:szCs w:val="24"/>
          <w:lang w:val="en-US"/>
        </w:rPr>
        <w:t>defense</w:t>
      </w:r>
      <w:r w:rsidRPr="007224A9">
        <w:rPr>
          <w:rFonts w:ascii="Times New Roman" w:hAnsi="Times New Roman" w:cs="Times New Roman"/>
          <w:sz w:val="24"/>
          <w:szCs w:val="24"/>
          <w:lang w:val="en-US"/>
        </w:rPr>
        <w:t xml:space="preserve"> measures. The project examines strategies for asteroid deflection and redirection</w:t>
      </w:r>
      <w:r w:rsidR="00256C73" w:rsidRPr="007224A9">
        <w:rPr>
          <w:rFonts w:ascii="Times New Roman" w:hAnsi="Times New Roman" w:cs="Times New Roman"/>
          <w:sz w:val="24"/>
          <w:szCs w:val="24"/>
          <w:lang w:val="en-US"/>
        </w:rPr>
        <w:t xml:space="preserve"> or destruction,</w:t>
      </w:r>
      <w:r w:rsidRPr="007224A9">
        <w:rPr>
          <w:rFonts w:ascii="Times New Roman" w:hAnsi="Times New Roman" w:cs="Times New Roman"/>
          <w:sz w:val="24"/>
          <w:szCs w:val="24"/>
          <w:lang w:val="en-US"/>
        </w:rPr>
        <w:t xml:space="preserve"> as well as detection and tracking techniques for near-Earth objects (NEOs). </w:t>
      </w:r>
      <w:r w:rsidR="00256C73" w:rsidRPr="007224A9">
        <w:rPr>
          <w:rFonts w:ascii="Times New Roman" w:hAnsi="Times New Roman" w:cs="Times New Roman"/>
          <w:sz w:val="24"/>
          <w:szCs w:val="24"/>
          <w:lang w:val="en-US"/>
        </w:rPr>
        <w:t>Some of the</w:t>
      </w:r>
      <w:r w:rsidRPr="007224A9">
        <w:rPr>
          <w:rFonts w:ascii="Times New Roman" w:hAnsi="Times New Roman" w:cs="Times New Roman"/>
          <w:sz w:val="24"/>
          <w:szCs w:val="24"/>
          <w:lang w:val="en-US"/>
        </w:rPr>
        <w:t xml:space="preserve"> methods looked at include solar sails, gravity tractors, explosive fragmentation, and kinetic impactors. Considerations including warning time, asteroid composition, and mission logistics are </w:t>
      </w:r>
      <w:proofErr w:type="gramStart"/>
      <w:r w:rsidRPr="007224A9">
        <w:rPr>
          <w:rFonts w:ascii="Times New Roman" w:hAnsi="Times New Roman" w:cs="Times New Roman"/>
          <w:sz w:val="24"/>
          <w:szCs w:val="24"/>
          <w:lang w:val="en-US"/>
        </w:rPr>
        <w:t>taken into account</w:t>
      </w:r>
      <w:proofErr w:type="gramEnd"/>
      <w:r w:rsidRPr="007224A9">
        <w:rPr>
          <w:rFonts w:ascii="Times New Roman" w:hAnsi="Times New Roman" w:cs="Times New Roman"/>
          <w:sz w:val="24"/>
          <w:szCs w:val="24"/>
          <w:lang w:val="en-US"/>
        </w:rPr>
        <w:t xml:space="preserve"> as well as the effectiveness, viability, and potential difficulties of any approach. </w:t>
      </w:r>
      <w:proofErr w:type="gramStart"/>
      <w:r w:rsidRPr="007224A9">
        <w:rPr>
          <w:rFonts w:ascii="Times New Roman" w:hAnsi="Times New Roman" w:cs="Times New Roman"/>
          <w:sz w:val="24"/>
          <w:szCs w:val="24"/>
          <w:lang w:val="en-US"/>
        </w:rPr>
        <w:t>In order to</w:t>
      </w:r>
      <w:proofErr w:type="gramEnd"/>
      <w:r w:rsidRPr="007224A9">
        <w:rPr>
          <w:rFonts w:ascii="Times New Roman" w:hAnsi="Times New Roman" w:cs="Times New Roman"/>
          <w:sz w:val="24"/>
          <w:szCs w:val="24"/>
          <w:lang w:val="en-US"/>
        </w:rPr>
        <w:t xml:space="preserve"> improve early detection and reaction capabilities, the article also highlights the value of international coordination and collaboration in building a global </w:t>
      </w:r>
      <w:r w:rsidR="00212D05" w:rsidRPr="007224A9">
        <w:rPr>
          <w:rFonts w:ascii="Times New Roman" w:hAnsi="Times New Roman" w:cs="Times New Roman"/>
          <w:sz w:val="24"/>
          <w:szCs w:val="24"/>
          <w:lang w:val="en-US"/>
        </w:rPr>
        <w:t>defense</w:t>
      </w:r>
      <w:r w:rsidRPr="007224A9">
        <w:rPr>
          <w:rFonts w:ascii="Times New Roman" w:hAnsi="Times New Roman" w:cs="Times New Roman"/>
          <w:sz w:val="24"/>
          <w:szCs w:val="24"/>
          <w:lang w:val="en-US"/>
        </w:rPr>
        <w:t xml:space="preserve"> network.</w:t>
      </w:r>
    </w:p>
    <w:p w14:paraId="0D68B8A3" w14:textId="77777777" w:rsidR="00D67A93" w:rsidRPr="007224A9" w:rsidRDefault="00D67A93">
      <w:pPr>
        <w:rPr>
          <w:rFonts w:ascii="Times New Roman" w:hAnsi="Times New Roman" w:cs="Times New Roman"/>
          <w:sz w:val="24"/>
          <w:szCs w:val="24"/>
          <w:lang w:val="en-US"/>
        </w:rPr>
      </w:pPr>
    </w:p>
    <w:p w14:paraId="18A85928" w14:textId="378990D0" w:rsidR="00D67A93" w:rsidRPr="007224A9" w:rsidRDefault="00D67A93" w:rsidP="00F7472A">
      <w:pPr>
        <w:ind w:left="1134" w:hanging="1134"/>
        <w:rPr>
          <w:rFonts w:ascii="Times New Roman" w:hAnsi="Times New Roman" w:cs="Times New Roman"/>
          <w:sz w:val="24"/>
          <w:szCs w:val="24"/>
          <w:lang w:val="en-US"/>
        </w:rPr>
      </w:pPr>
      <w:proofErr w:type="spellStart"/>
      <w:r w:rsidRPr="007224A9">
        <w:rPr>
          <w:rFonts w:ascii="Times New Roman" w:hAnsi="Times New Roman" w:cs="Times New Roman"/>
          <w:b/>
          <w:bCs/>
          <w:sz w:val="24"/>
          <w:szCs w:val="24"/>
          <w:lang w:val="en-US"/>
        </w:rPr>
        <w:t>Keypoints</w:t>
      </w:r>
      <w:proofErr w:type="spellEnd"/>
      <w:r w:rsidRPr="007224A9">
        <w:rPr>
          <w:rFonts w:ascii="Times New Roman" w:hAnsi="Times New Roman" w:cs="Times New Roman"/>
          <w:b/>
          <w:bCs/>
          <w:sz w:val="24"/>
          <w:szCs w:val="24"/>
          <w:lang w:val="en-US"/>
        </w:rPr>
        <w:t>:</w:t>
      </w:r>
      <w:r w:rsidRPr="007224A9">
        <w:rPr>
          <w:rFonts w:ascii="Times New Roman" w:hAnsi="Times New Roman" w:cs="Times New Roman"/>
          <w:sz w:val="24"/>
          <w:szCs w:val="24"/>
          <w:lang w:val="en-US"/>
        </w:rPr>
        <w:t xml:space="preserve"> Near-Earth Objects (NEOs), Potentially Hazardous Asteroids (PHAs),</w:t>
      </w:r>
      <w:r w:rsidR="00F7472A" w:rsidRPr="00F7472A">
        <w:rPr>
          <w:rFonts w:ascii="Times New Roman" w:hAnsi="Times New Roman" w:cs="Times New Roman"/>
          <w:sz w:val="24"/>
          <w:szCs w:val="24"/>
          <w:lang w:val="en-US"/>
        </w:rPr>
        <w:t xml:space="preserve"> Double Asteroid Redirection Test (DART)</w:t>
      </w:r>
    </w:p>
    <w:p w14:paraId="39CB1CC4" w14:textId="77777777" w:rsidR="00CB3AAC" w:rsidRDefault="00CB3AAC">
      <w:pPr>
        <w:rPr>
          <w:sz w:val="36"/>
          <w:szCs w:val="36"/>
          <w:lang w:val="en-US"/>
        </w:rPr>
      </w:pPr>
    </w:p>
    <w:p w14:paraId="26875706" w14:textId="5C1F59F6" w:rsidR="008C18ED" w:rsidRPr="00AE3E3D" w:rsidRDefault="00414278">
      <w:pPr>
        <w:rPr>
          <w:sz w:val="36"/>
          <w:szCs w:val="36"/>
          <w:lang w:val="en-US"/>
        </w:rPr>
      </w:pPr>
      <w:r w:rsidRPr="00AE3E3D">
        <w:rPr>
          <w:sz w:val="36"/>
          <w:szCs w:val="36"/>
          <w:lang w:val="en-US"/>
        </w:rPr>
        <w:t>Introduction:</w:t>
      </w:r>
    </w:p>
    <w:p w14:paraId="51AE36A5" w14:textId="77777777" w:rsidR="00414278" w:rsidRDefault="00414278">
      <w:pPr>
        <w:rPr>
          <w:lang w:val="en-US"/>
        </w:rPr>
      </w:pPr>
    </w:p>
    <w:p w14:paraId="1FBF8120" w14:textId="77777777" w:rsidR="007224A9" w:rsidRPr="007224A9" w:rsidRDefault="00414278">
      <w:pPr>
        <w:rPr>
          <w:rFonts w:ascii="Times New Roman" w:hAnsi="Times New Roman" w:cs="Times New Roman"/>
          <w:sz w:val="24"/>
          <w:szCs w:val="24"/>
          <w:lang w:val="en-US"/>
        </w:rPr>
      </w:pPr>
      <w:r w:rsidRPr="007224A9">
        <w:rPr>
          <w:rFonts w:ascii="Times New Roman" w:hAnsi="Times New Roman" w:cs="Times New Roman"/>
          <w:sz w:val="24"/>
          <w:szCs w:val="24"/>
          <w:lang w:val="en-US"/>
        </w:rPr>
        <w:t xml:space="preserve">Earth is frequently bombarded by meteors, and occasionally, these meteors can be large enough to cause significant explosions and potential loss of life. While it is not feasible to detect all hazardous asteroids, the progress in identifying them well in advance of potential impact is relatively slow. Similarly, efforts to develop strategies for mitigating the danger posed by asteroid impacts through asteroid deflection are still in their early stages of development. </w:t>
      </w:r>
    </w:p>
    <w:p w14:paraId="1CF268AA" w14:textId="77777777" w:rsidR="007224A9" w:rsidRPr="007224A9" w:rsidRDefault="007224A9">
      <w:pPr>
        <w:rPr>
          <w:rFonts w:ascii="Times New Roman" w:hAnsi="Times New Roman" w:cs="Times New Roman"/>
          <w:sz w:val="24"/>
          <w:szCs w:val="24"/>
          <w:lang w:val="en-US"/>
        </w:rPr>
      </w:pPr>
    </w:p>
    <w:p w14:paraId="19152B9E" w14:textId="79B7A28D" w:rsidR="00414278" w:rsidRPr="007224A9" w:rsidRDefault="00414278">
      <w:pPr>
        <w:rPr>
          <w:rFonts w:ascii="Times New Roman" w:hAnsi="Times New Roman" w:cs="Times New Roman"/>
          <w:sz w:val="24"/>
          <w:szCs w:val="24"/>
          <w:lang w:val="en-US"/>
        </w:rPr>
      </w:pPr>
      <w:r w:rsidRPr="007224A9">
        <w:rPr>
          <w:rFonts w:ascii="Times New Roman" w:hAnsi="Times New Roman" w:cs="Times New Roman"/>
          <w:sz w:val="24"/>
          <w:szCs w:val="24"/>
          <w:lang w:val="en-US"/>
        </w:rPr>
        <w:t>Although the likelihood of a deadly asteroid strike in the next century is low, the most probable impact would involve a relatively small asteroid. Therefore, we propose that the most effective short-term mitigation strategy would be to simply relocate people out of harm's way. With sufficient warning, a small asteroid impact should not result in loss of life, and even portable property could potentially be preserved. We outline an early warning system that could provide approximately one week's notice for most significant asteroids or comets on a trajectory towards Earth. This approach may suffice as the required mitigation measure for small asteroids and can be implemented immediately at a relatively affordable cost.</w:t>
      </w:r>
      <w:sdt>
        <w:sdtPr>
          <w:rPr>
            <w:rFonts w:ascii="Times New Roman" w:hAnsi="Times New Roman" w:cs="Times New Roman"/>
            <w:color w:val="000000"/>
            <w:sz w:val="24"/>
            <w:szCs w:val="24"/>
            <w:lang w:val="en-US"/>
          </w:rPr>
          <w:tag w:val="MENDELEY_CITATION_v3_eyJjaXRhdGlvbklEIjoiTUVOREVMRVlfQ0lUQVRJT05fYTA4OGIzNWItYTE0ZC00NzY2LWFhNGUtZjEzMGZhZmI2Zjg4IiwicHJvcGVydGllcyI6eyJub3RlSW5kZXgiOjB9LCJpc0VkaXRlZCI6ZmFsc2UsIm1hbnVhbE92ZXJyaWRlIjp7ImlzTWFudWFsbHlPdmVycmlkZGVuIjpmYWxzZSwiY2l0ZXByb2NUZXh0IjoiKFdlaXNiaW4gZXQgYWwuLCAyMDE1KSIsIm1hbnVhbE92ZXJyaWRlVGV4dCI6IiJ9LCJjaXRhdGlvbkl0ZW1zIjpbeyJpZCI6IjFmMGM5N2Y0LWRiZmMtMzU5OC05MDc0LWJmNmFmNGJlZTI2ZSIsIml0ZW1EYXRhIjp7InR5cGUiOiJhcnRpY2xlLWpvdXJuYWwiLCJpZCI6IjFmMGM5N2Y0LWRiZmMtMzU5OC05MDc0LWJmNmFmNGJlZTI2ZSIsInRpdGxlIjoiQ29tcGFyYXRpdmUgYW5hbHlzaXMgb2YgYXN0ZXJvaWQtZGVmbGVjdGlvbiBhcHByb2FjaGVzIiwiYXV0aG9yIjpbeyJmYW1pbHkiOiJXZWlzYmluIiwiZ2l2ZW4iOiJDaGFybGVzIiwicGFyc2UtbmFtZXMiOmZhbHNlLCJkcm9wcGluZy1wYXJ0aWNsZSI6IiIsIm5vbi1kcm9wcGluZy1wYXJ0aWNsZSI6IiJ9LHsiZmFtaWx5IjoiTGluY29sbiIsImdpdmVuIjoiV2lsbGlhbSIsInBhcnNlLW5hbWVzIjpmYWxzZSwiZHJvcHBpbmctcGFydGljbGUiOiIiLCJub24tZHJvcHBpbmctcGFydGljbGUiOiIifSx7ImZhbWlseSI6IldpbGNveCIsImdpdmVuIjoiQnJpYW4iLCJwYXJzZS1uYW1lcyI6ZmFsc2UsImRyb3BwaW5nLXBhcnRpY2xlIjoiIiwibm9uLWRyb3BwaW5nLXBhcnRpY2xlIjoiIn0seyJmYW1pbHkiOiJCcm9waHkiLCJnaXZlbiI6IkpvaG4iLCJwYXJzZS1uYW1lcyI6ZmFsc2UsImRyb3BwaW5nLXBhcnRpY2xlIjoiIiwibm9uLWRyb3BwaW5nLXBhcnRpY2xlIjoiIn0seyJmYW1pbHkiOiJDaG9kYXMiLCJnaXZlbiI6IlBhdWwiLCJwYXJzZS1uYW1lcyI6ZmFsc2UsImRyb3BwaW5nLXBhcnRpY2xlIjoiIiwibm9uLWRyb3BwaW5nLXBhcnRpY2xlIjoiIn0seyJmYW1pbHkiOiJNdWlyaGVhZCIsImdpdmVuIjoiQnJpYW4iLCJwYXJzZS1uYW1lcyI6ZmFsc2UsImRyb3BwaW5nLXBhcnRpY2xlIjoiIiwibm9uLWRyb3BwaW5nLXBhcnRpY2xlIjoiIn1dLCJjb250YWluZXItdGl0bGUiOiJJRUVFIEFlcm9zcGFjZSBDb25mZXJlbmNlIFByb2NlZWRpbmdzIiwiYWNjZXNzZWQiOnsiZGF0ZS1wYXJ0cyI6W1syMDIzLDYsM11dfSwiRE9JIjoiMTAuMTEwOS9BRVJPLjIwMTUuNzExODkzOSIsIklTQk4iOiI5NzgxNDc5OTUzNzkwIiwiSVNTTiI6IjEwOTUzMjNYIiwiaXNzdWVkIjp7ImRhdGUtcGFydHMiOltbMjAxNSw2LDVdXX0sImFic3RyYWN0IjoiRml2ZSBwb3RlbnRpYWwgbWV0aG9kcyBvZiBwcmV2ZW50aW5nIGFuIGFzdGVyb2lkIGZyb20gY29sbGlkaW5nIHdpdGggRWFydGggLSBLaW5ldGljIEltcGFjdG9yIChLSSksIElvbiBCZWFtIERlZmxlY3Rpb24gKElCRCksIEdyYXZpdHkgVHJhY3RvciAoR1QpLCBFbmhhbmNlZCBHcmF2aXR5IFRyYWN0b3IgKEVHVCksIGFuZCBMYXNlciBBYmxhdGlvbiAoTEEpIC0gYXJlIGNvbXBhcmVkLCB3aXRoIHRoZSBvYmplY3RpdmUgb2YgaGVscGluZyB0byBpbmZvcm0gYSBOQVNBIGRlY2lzaW9uIHJlZ2FyZGluZyB3aGljaCB0ZWNobm9sb2d5IG9yIHRlY2hub2xvZ2llcyBjb3VsZCBiZSBkZW1vbnN0cmF0ZWQgaW4gc3BhY2Ugb24gdGhlIHByb3Bvc2VkIDIwMTkgQXN0ZXJvaWQgUm9ib3RpYyBSZWRpcmVjdCBNaXNzaW9uIChBUlJNKS4gVGhyZWUgZGVzaWduIGJsb2NrcyBhcmUgY29uc2lkZXJlZCwgd2hpY2ggZGlmZmVyIGluIHRoZSBwb3dlciBhdmFpbGFibGUgdG8gdGhlIGRlZmxlY3Rpb24gdGVjaG5vbG9neSBhbmQgdGhlIG1hc3MgYXQgbG93LUVhcnRoIG9yYml0LiBXZSBwbG90IHRoZSByZXF1aXJlZCB3YXJuaW5nIHRpbWUgKHVwIHRvIDMwIHllYXJzIGJldHdlZW4gZGlzY292ZXJ5IG9mIHRoZSBoYXphcmQgYW5kIHBvdGVudGlhbCBjb2xsaXNpb24gd2l0aCBFYXJ0aCkgdnMuIGFzdGVyb2lkIGRpYW1ldGVyIGZvciBlYWNoIG9mIGZvdXIgdGVjaG5vbG9naWVzIChncmF2aXR5IHRyYWN0b3Igd2l0aG91dCBlbmhhbmNlbWVudCBpcyBjb25zaWRlcmVkIG9ubHkgYXMgYSB0cmltL3ZlcmlmaWNhdGlvbiBjYW5kaWRhdGUpIHVuZGVyIGVhY2ggZGVzaWduIGJsb2NrLCBhbmQgaWxsdXN0cmF0ZSBzZW5zaXRpdml0aWVzIG9mIHJlc3VsdHMgdG8gaW1wb3J0YW50IHBhcmFtZXRlcnMuIFVuZGVyIGFzc3VtcHRpb25zIGRldGFpbGVkIGluIHRoZSBzdHVkeSwgd2UgZmluZCB0aGUgZm9sbG93aW5nOiBGb3IgYXN0ZXJvaWRzIHVwIHRvIGFib3V0IDIwMC0zMDAgbWV0ZXJzIGluIGRpYW1ldGVyIChkZXBlbmRpbmcgb24gZGVzaWduIGJsb2NrKSwgS0kgYWNoaWV2ZXMgdGhlIGRlc2lyZWQgZGVmbGVjdGlvbiB3aXRoIHRoZSBsZWFzdCBhbW91bnQgb2Ygd2FybmluZyB0aW1lIHJlcXVpcmVkLCBhbmQgaXRzIHJhbmdlIG9mIGFwcGxpY2FiaWxpdHkgaW5jcmVhc2VzIHRvIGFib3V0IDUwMC02MDAgbWV0ZXJzIHdpdGggYSBzZXJpZXMgb2YgKGUuZy4sIHRocmVlKSBtaXNzaW9ucy4gVGVybWluYWwgZ3VpZGFuY2UgY2FwYWJpbGl0eSByZXF1aXJlZCB0byBlbnN1cmUgdGhhdCBhIHN1ZmZpY2llbnRseSBtYXNzaXZlIGltcGFjdG9yIGNhbiByZWxpYWJseSBiZSBtYWRlIHRvIGNvbGxpZGUgd2l0aCBhIHJlbGF0aXZlbHkgc21hbGwgYXN0ZXJvaWQgYXQgaGlnaCBzcGVlZCBjYW4gYmUgYWNjb21tb2RhdGVkIHZpYSBqdWRpY2lvdXMgY2FtZXJhIHNlbGVjdGlvbiBhbmQgZ3VpZGFuY2UtYW5kLWNvbnRyb2wgcGFyYW1ldGVyIGFkanVzdG1lbnQgKGFsb25nIHdpdGggc3VmZmljaWVudCByb2NrZXQgcGVyZm9ybWFuY2UpLCBhbmQgZG9lcyBub3QgcmVxdWlyZSBmdXJ0aGVyIHRlY2hub2xvZ3kgZGV2ZWxvcG1lbnQuIEJ1dCBLSSdzIGRlZmxlY3Rpb24gY2FwYWJpbGl0eSBsYWNrcyB0aGUgcHJlY2lzaW9uIHRoYXQgbWF5IGJlIG5lZWRlZCB0byBhdm9pZCBwdXNoaW5nIGFuIGFzdGVyb2lkIGludG8gYSBncmF2aXRhdGlvbmFsIFwia2V5aG9sZVwiIHRoYXQgd291bGQgY2F1c2UgdGhlIGFzdGVyb2lkIHRvIGludGVyY2VwdCBFYXJ0aCBhdCBhbm90aGVyIHRpbWUuIEl0IGhhcyBsb25nIGJlZW4gcmVjb2duaXplZCB0aGF0IEtJIHdvdWxkIHJlcXVpcmUgaW1wbGVtZW50YXRpb24gb2YgYSBzZWNvbmQgc3BhY2VjcmFmdCB0byByZW5kZXp2b3VzIHdpdGggdGhlIHRocmVhdCBvYmplY3QsIGVuYWJsZSBwcmVjaXNpb24gdHJhY2tpbmcgYWZ0ZXIgdGhlIGtpbmV0aWMgaW1wYWN0LCBhbmQgcHJvdmlkZSBzZWNvbmRhcnkgcHJlY2lzaW9uIGRlZmxlY3Rpb24gdG8gYXNzdXJlIGtleWhvbGUgYXZvaWRhbmNlLiBObyBwcmltYXJ5IGRlZmxlY3Rpb24gY2FuIGJlIGNvbnNpZGVyZWQgc3VjY2Vzc2Z1bCB1bmxlc3Mga2V5aG9sZSBhdm9pZGFuY2UgY2FuIGJlIGd1YXJhbnRlZWQuIEFSUk0gcHJvdmlkZXMgYSBnb29kIG9wcG9ydHVuaXR5IHRvIHVzZSBpdHMgaGlnaC1wb3dlciBTb2xhci0gRWxlY3RyaWMgaW9uLVByb3B1bHNpb24gKFNFUCkgc3lzdGVtIHRvIHBlcmZvcm0gYSBzZWNvbmRhcnkgZGVmbGVjdGlvbiBkZW1vbnN0cmF0aW9uIGZvciBsYXRlIGZpbmFsIGFkanVzdG1lbnRzIGFuZC9vciBhdm9pZGFuY2Ugb2Yga2V5aG9sZXMuIEZvciBsYXJnZXIgYXN0ZXJvaWRzLCBMQSBzaG93cyB0aGUgYmVzdCBwZXJmb3JtYW5jZSB1bmRlciB0aGUgc2luZ2xlLW1pc3Npb24gc2NlbmFyaW9zLCBidXQgaXRzIHJlbGF0aXZlbHkgbG93IHRlY2hub2xvZ3kgcmVhZGluZXNzIGxldmVsIChUUkwpIHJlcXVpcmVzIGZ1cnRoZXIgd29yayB0byB2YWxpZGF0ZSBrZXkgYXNzdW1wdGlvbnMgaW4gdGhlIGFuYWx5c2lzLiBJbiBhZGRpdGlvbiwgTEEgbWF5IG5vdCB3b3JrIHdlbGwgb24gYWxsIGFzdGVyb2lkIHR5cGVzLiBGb3IgZXhhbXBsZSwgYW4gYXN0ZXJvaWQgY29tcG9zZWQgcHJpbWFyaWx5IG9mIG5pY2tlbC1pcm9uIG1pZ2h0IGNvbmR1Y3QgYXdheSBtb3N0IG9mIHRoZSBsYXNlcidzIGhlYXQgaW5zdGVhZCBvZiBhYmxhdGluZy4gTmV2ZXJ0aGVsZXNzLCBpZiBzdWZmaWNpZW50IHJlc291cmNlcyBhcmUgYXZhaWxhYmxlLCB0ZXN0aW5nIHRoZSBsYXNlci1hYmxhdGlvbiB0ZWNobmlxdWUgZHVyaW5nIEFSUk0gaXMgYW4gYXR0cmFjdGl2ZSBvcHRpb24gc2luY2UgTEEgaGFzIGEgdmVyeSBicm9hZCByYW5nZSBvZiBhcHBsaWNhYmlsaXR5LCBwb3RlbnRpYWwgcGVyZm9ybWFuY2Ugd2VsbCBleGNlZWRpbmcgdGhhdCBvZiBlaXRoZXIgSUJEIG9yIEVHVCwgYW5kIGNhbiBhY3QgYm90aCBhcyBhIHRyaW0gdGVjaG5pcXVlIGFuZCBhIHByaW1hcnktZGVmbGVjdGlvbiBtZXRob2QuIEl0IHNob3VsZCBiZSByZWNvZ25pemVkIGF0IHRoZSBvdXRzZXQgdGhhdCBzdWNoIGEgY29tcHJlc3NlZCBzY2hlZHVsZSAoMjAxOSBsYXVuY2gpIHdvdWxkIHByb2JhYmx5IHByZWNsdWRlIGZ1bGwgcHJvb2Ygb2YgdGhpcyBjYXBhYmlsaXR5LCBidXQgd291bGQgbGlrZWx5IHByb3ZpZGUgZW5vdWdoIHJlYWwgZGF0YSB0byBhZmZpcm0gb3IgZGVueSB0aGUgcG90ZW50aWFsIG9mIHdoYXQgYXBwZWFycyB0byBiZSBhIHNpZ25pZmljYW50IGFuZCBoZXJldG9mb3JlIHVuZXhwbG9yZWQgb3B0aW9uIGZvciBwbGFuZXRhcnkgZGVmZW5zZS4iLCJwdWJsaXNoZXIiOiJJRUVFIENvbXB1dGVyIFNvY2lldHkiLCJ2b2x1bWUiOiIyMDE1LUp1bmUiLCJjb250YWluZXItdGl0bGUtc2hvcnQiOiIifSwiaXNUZW1wb3JhcnkiOmZhbHNlfV19"/>
          <w:id w:val="-2005665544"/>
          <w:placeholder>
            <w:docPart w:val="DefaultPlaceholder_-1854013440"/>
          </w:placeholder>
        </w:sdtPr>
        <w:sdtContent>
          <w:r w:rsidR="000071FF" w:rsidRPr="000071FF">
            <w:rPr>
              <w:rFonts w:ascii="Times New Roman" w:hAnsi="Times New Roman" w:cs="Times New Roman"/>
              <w:color w:val="000000"/>
              <w:sz w:val="24"/>
              <w:szCs w:val="24"/>
              <w:lang w:val="en-US"/>
            </w:rPr>
            <w:t>(</w:t>
          </w:r>
          <w:proofErr w:type="spellStart"/>
          <w:r w:rsidR="000071FF" w:rsidRPr="000071FF">
            <w:rPr>
              <w:rFonts w:ascii="Times New Roman" w:hAnsi="Times New Roman" w:cs="Times New Roman"/>
              <w:color w:val="000000"/>
              <w:sz w:val="24"/>
              <w:szCs w:val="24"/>
              <w:lang w:val="en-US"/>
            </w:rPr>
            <w:t>Weisbin</w:t>
          </w:r>
          <w:proofErr w:type="spellEnd"/>
          <w:r w:rsidR="000071FF" w:rsidRPr="000071FF">
            <w:rPr>
              <w:rFonts w:ascii="Times New Roman" w:hAnsi="Times New Roman" w:cs="Times New Roman"/>
              <w:color w:val="000000"/>
              <w:sz w:val="24"/>
              <w:szCs w:val="24"/>
              <w:lang w:val="en-US"/>
            </w:rPr>
            <w:t xml:space="preserve"> et al., 2015)</w:t>
          </w:r>
        </w:sdtContent>
      </w:sdt>
    </w:p>
    <w:p w14:paraId="7469955E" w14:textId="77777777" w:rsidR="00AD7056" w:rsidRDefault="00AD7056">
      <w:pPr>
        <w:rPr>
          <w:lang w:val="en-US"/>
        </w:rPr>
      </w:pPr>
    </w:p>
    <w:p w14:paraId="7D72B0FE" w14:textId="77777777" w:rsidR="00AD7056" w:rsidRDefault="00AD7056">
      <w:pPr>
        <w:rPr>
          <w:lang w:val="en-US"/>
        </w:rPr>
      </w:pPr>
    </w:p>
    <w:p w14:paraId="0DE8248C" w14:textId="455FDDED" w:rsidR="00AD7056" w:rsidRPr="00AD7056" w:rsidRDefault="00AD7056">
      <w:pPr>
        <w:rPr>
          <w:sz w:val="36"/>
          <w:szCs w:val="36"/>
          <w:lang w:val="en-US"/>
        </w:rPr>
      </w:pPr>
      <w:r>
        <w:rPr>
          <w:sz w:val="36"/>
          <w:szCs w:val="36"/>
          <w:lang w:val="en-US"/>
        </w:rPr>
        <w:t>Literature Review</w:t>
      </w:r>
      <w:r w:rsidRPr="00AE3E3D">
        <w:rPr>
          <w:sz w:val="36"/>
          <w:szCs w:val="36"/>
          <w:lang w:val="en-US"/>
        </w:rPr>
        <w:t>:</w:t>
      </w:r>
    </w:p>
    <w:p w14:paraId="22D9FC46" w14:textId="77777777" w:rsidR="00414278" w:rsidRDefault="00414278">
      <w:pPr>
        <w:rPr>
          <w:lang w:val="en-US"/>
        </w:rPr>
      </w:pPr>
    </w:p>
    <w:p w14:paraId="79E418DD" w14:textId="3C04E845" w:rsidR="00AD7056" w:rsidRDefault="00414278" w:rsidP="008B6DCE">
      <w:pPr>
        <w:rPr>
          <w:rFonts w:ascii="Times New Roman" w:hAnsi="Times New Roman" w:cs="Times New Roman"/>
          <w:sz w:val="24"/>
          <w:szCs w:val="24"/>
          <w:lang w:val="en-US"/>
        </w:rPr>
      </w:pPr>
      <w:r w:rsidRPr="007224A9">
        <w:rPr>
          <w:rFonts w:ascii="Times New Roman" w:hAnsi="Times New Roman" w:cs="Times New Roman"/>
          <w:sz w:val="24"/>
          <w:szCs w:val="24"/>
          <w:lang w:val="en-US"/>
        </w:rPr>
        <w:t xml:space="preserve">Over the years, the focus on planetary defense has increased as our understanding of the space environment expands, and the risks associated with small and medium impacts become more apparent. Events like the Chelyabinsk meteor and the Tunguska impact, among others, </w:t>
      </w:r>
      <w:r w:rsidRPr="007224A9">
        <w:rPr>
          <w:rFonts w:ascii="Times New Roman" w:hAnsi="Times New Roman" w:cs="Times New Roman"/>
          <w:sz w:val="24"/>
          <w:szCs w:val="24"/>
          <w:lang w:val="en-US"/>
        </w:rPr>
        <w:lastRenderedPageBreak/>
        <w:t xml:space="preserve">serve as powerful reminders of the significance of research and efforts in planetary defense. </w:t>
      </w:r>
      <w:proofErr w:type="gramStart"/>
      <w:r w:rsidRPr="007224A9">
        <w:rPr>
          <w:rFonts w:ascii="Times New Roman" w:hAnsi="Times New Roman" w:cs="Times New Roman"/>
          <w:sz w:val="24"/>
          <w:szCs w:val="24"/>
          <w:lang w:val="en-US"/>
        </w:rPr>
        <w:t>The majority of</w:t>
      </w:r>
      <w:proofErr w:type="gramEnd"/>
      <w:r w:rsidRPr="007224A9">
        <w:rPr>
          <w:rFonts w:ascii="Times New Roman" w:hAnsi="Times New Roman" w:cs="Times New Roman"/>
          <w:sz w:val="24"/>
          <w:szCs w:val="24"/>
          <w:lang w:val="en-US"/>
        </w:rPr>
        <w:t xml:space="preserve"> potentially hazardous asteroids (PHAs), with approximately 5000 objects identified so far, fall within the diameter range of 50 to 200 km. Various mitigation techniques have been extensively studied, offering immediate options for implementation. Among the most promising technologies are energetic </w:t>
      </w:r>
      <w:proofErr w:type="gramStart"/>
      <w:r w:rsidRPr="007224A9">
        <w:rPr>
          <w:rFonts w:ascii="Times New Roman" w:hAnsi="Times New Roman" w:cs="Times New Roman"/>
          <w:sz w:val="24"/>
          <w:szCs w:val="24"/>
          <w:lang w:val="en-US"/>
        </w:rPr>
        <w:t>explosion</w:t>
      </w:r>
      <w:proofErr w:type="gramEnd"/>
      <w:r w:rsidRPr="007224A9">
        <w:rPr>
          <w:rFonts w:ascii="Times New Roman" w:hAnsi="Times New Roman" w:cs="Times New Roman"/>
          <w:sz w:val="24"/>
          <w:szCs w:val="24"/>
          <w:lang w:val="en-US"/>
        </w:rPr>
        <w:t xml:space="preserve">, gravity tractor, kinetic impactor, and directed energy approaches. Out of these options, the kinetic impactor stands out as a versatile choice that can be employed across a wide range of warning times and demonstrates higher effectiveness for PHAs within the diameter range that represents </w:t>
      </w:r>
      <w:proofErr w:type="gramStart"/>
      <w:r w:rsidRPr="007224A9">
        <w:rPr>
          <w:rFonts w:ascii="Times New Roman" w:hAnsi="Times New Roman" w:cs="Times New Roman"/>
          <w:sz w:val="24"/>
          <w:szCs w:val="24"/>
          <w:lang w:val="en-US"/>
        </w:rPr>
        <w:t>the majority of</w:t>
      </w:r>
      <w:proofErr w:type="gramEnd"/>
      <w:r w:rsidRPr="007224A9">
        <w:rPr>
          <w:rFonts w:ascii="Times New Roman" w:hAnsi="Times New Roman" w:cs="Times New Roman"/>
          <w:sz w:val="24"/>
          <w:szCs w:val="24"/>
          <w:lang w:val="en-US"/>
        </w:rPr>
        <w:t xml:space="preserve"> such objects.</w:t>
      </w:r>
      <w:sdt>
        <w:sdtPr>
          <w:rPr>
            <w:rFonts w:ascii="Times New Roman" w:hAnsi="Times New Roman" w:cs="Times New Roman"/>
            <w:color w:val="000000"/>
            <w:sz w:val="24"/>
            <w:szCs w:val="24"/>
            <w:lang w:val="en-US"/>
          </w:rPr>
          <w:tag w:val="MENDELEY_CITATION_v3_eyJjaXRhdGlvbklEIjoiTUVOREVMRVlfQ0lUQVRJT05fMjNkMmJmNmMtZGY0My00NWE3LTlhZTAtZjUwNjQwYzQwNmU4IiwicHJvcGVydGllcyI6eyJub3RlSW5kZXgiOjB9LCJpc0VkaXRlZCI6ZmFsc2UsIm1hbnVhbE92ZXJyaWRlIjp7ImlzTWFudWFsbHlPdmVycmlkZGVuIjpmYWxzZSwiY2l0ZXByb2NUZXh0IjoiKFdpZSwgMjAxMikiLCJtYW51YWxPdmVycmlkZVRleHQiOiIifSwiY2l0YXRpb25JdGVtcyI6W3siaWQiOiJmZTczN2UyYi1iM2M4LTM4MmItOWI1Ni1mZTc4N2VkNGY1NjIiLCJpdGVtRGF0YSI6eyJ0eXBlIjoiYXJ0aWNsZS1qb3VybmFsIiwiaWQiOiJmZTczN2UyYi1iM2M4LTM4MmItOWI1Ni1mZTc4N2VkNGY1NjIiLCJ0aXRsZSI6IkR5bmFtaWNzIGFuZCBDb250cm9sIG9mIEdyYXZpdHkgVHJhY3RvciBTcGFjZWNyYWZ0IGZvciBBc3Rlcm9pZCBEZWZsZWN0aW9uIiwiYXV0aG9yIjpbeyJmYW1pbHkiOiJXaWUiLCJnaXZlbiI6IkJvbmciLCJwYXJzZS1uYW1lcyI6ZmFsc2UsImRyb3BwaW5nLXBhcnRpY2xlIjoiIiwibm9uLWRyb3BwaW5nLXBhcnRpY2xlIjoiIn1dLCJjb250YWluZXItdGl0bGUiOiJodHRwczovL2RvaS5vcmcvMTAuMjUxNC8xLjMyNzM1IiwiYWNjZXNzZWQiOnsiZGF0ZS1wYXJ0cyI6W1syMDIzLDYsM11dfSwiRE9JIjoiMTAuMjUxNC8xLjMyNzM1IiwiSVNTTiI6IjE1MzMzODg0IiwiVVJMIjoiaHR0cHM6Ly9hcmMuYWlhYS5vcmcvZG9pLzEwLjI1MTQvMS4zMjczNSIsImlzc3VlZCI6eyJkYXRlLXBhcnRzIjpbWzIwMTIsNSwyM11dfSwicGFnZSI6IjE0MTMtMTQyMyIsImFic3RyYWN0IjoiTXVsdGlwbGUgZ3Jhdml0eSB0cmFjdG9ycyBpbiBoYWxvIG9yYml0cyBhbmQgYSBob3ZlcmluZyBzb2xhciBzYWlsIGdyYXZpdHkgdHJhY3RvciBhcmUgcHJvcG9zZWQgYXMgYW4gb3B0aW9uIGZvciBkZWZsZWN0aW5nIGEgY2VydGFpbiBjbGFzcyBvZiBuZWFyLUVhcnRoIGFzdGVyb2lkcyB0aGF0IG1heSBub3QgcmVxdWlyZSBoaWdoLWVuZXJneSBkZWZsZWN0aW9uIHRlY2huaXF1ZXMgZW1wbG95aW5nIG51Y2xlYXIgZXhwbG9zaW9ucyBvciBraW5ldGljIGltcGFjdG9ycy4gVGhpcyBwYXBlciBwcmVzZW50cyB0aGUgcHJlbGltaW5hcnkgZHluYW1pYyBtb2RlbGluZyBhbmQgY29udHJvbCBhbmFseXNpcyBvZiBzdWNoIHZhcmlhbnRzIG9mIHRoZSBncmF2aXR5IHRyYWN0b3IgZm9yIGV4YW1pbmluZyB0aGVpciBwcmFjdGljYWwgdmlhYmlsaXR5IGFzIGFwcGxpZWQgdG8gYXN0ZXJvaWQgQXBvcGhpczsgaG93ZXZlciwgZGV0YWlsZWQgc3lzdGVtLWxldmVsIHRyYWRlb2ZmcyBhcmUgbm90IHRyZWF0ZWQgaW4gdGhpcyBwYXBlci4gQSBzeXN0ZW0gb2Ygb3JiaXRpbmcgbXVsdGlwbGUgZ3Jhdml0eSB0cmFjdG9ycyBoYXMgbWFueSBhZHZhbnRhZ2VzIG92ZXIgdGhlIGhvdmVyaW5nIGdyYXZpdHkgdHJhY3Rvci4gVGhleSBpbmNsdWRlIGl0cyBsYXJnZXIgdG90YWwgzpRWIGNhcGFiaWxpdHksIG11bHRpc3BhY2VjcmFmdCByZWR1bmRhbmN5LCBhbmQgbWlzc2lvbiBkZXNpZ24gZmxleGliaWxpdHkgd2l0aCBzbWFsbGVyIHNhdGVsbGl0ZXMgZXF1aXBwZWQgd2l0aCBsb3dlci1yaXNrIHByb3B1bHNpb24gc3lzdGVtcy4gQSBzb2xhciBzYWlsIGdyYXZpdHkgdHJhY3RvciBjb25jZXB0IGV4cGxvaXRzIHRoZSBwcm9wZWxsYW50bGVzcyBuYXR1cmUgb2Ygc29sYXIgcmVmbGVjdG9ycyBkZXNwaXRlIGl0cyBpbmhlcmVudCBkcmF3YmFjayBvZiByZXF1aXJpbmcgYSBwYXJ0aWN1bGFyIGhvdmVyaW5nIHBvc2l0aW9uIHdpdGggYSA1NS1kZWcgb2Zmc2V0IGFuZ2xlIGZyb20gdGhlIHRhcmdldCBhc3Rlcm9pZCdzIGZsaWdodCBkaXJlY3Rpb24uIENvcHlyaWdodCDCqSAyMDA4IGJ5IHRoZSBBbWVyaWNhbiBJbnN0aXR1dGUgb2YgQWVyb25hdXRpY3MgYW5kIEFzdHJvbmF1dGljcywgSW5jLiBBbGwgcmlnaHRzIHJlc2VydmVkLiIsInB1Ymxpc2hlciI6IkFtZXJpY2FuIEluc3RpdHV0ZSBvZiBBZXJvbmF1dGljcyBhbmQgQXN0cm9uYXV0aWNzIEluYy4iLCJpc3N1ZSI6IjUiLCJ2b2x1bWUiOiIzMSIsImNvbnRhaW5lci10aXRsZS1zaG9ydCI6IiJ9LCJpc1RlbXBvcmFyeSI6ZmFsc2V9XX0="/>
          <w:id w:val="-1063944030"/>
          <w:placeholder>
            <w:docPart w:val="DefaultPlaceholder_-1854013440"/>
          </w:placeholder>
        </w:sdtPr>
        <w:sdtContent>
          <w:r w:rsidR="000071FF" w:rsidRPr="000071FF">
            <w:rPr>
              <w:rFonts w:ascii="Times New Roman" w:hAnsi="Times New Roman" w:cs="Times New Roman"/>
              <w:color w:val="000000"/>
              <w:sz w:val="24"/>
              <w:szCs w:val="24"/>
              <w:lang w:val="en-US"/>
            </w:rPr>
            <w:t>(Wie, 2012)</w:t>
          </w:r>
        </w:sdtContent>
      </w:sdt>
    </w:p>
    <w:p w14:paraId="404CA48E" w14:textId="77777777" w:rsidR="007224A9" w:rsidRDefault="007224A9" w:rsidP="008B6DCE">
      <w:pPr>
        <w:rPr>
          <w:rFonts w:ascii="Times New Roman" w:hAnsi="Times New Roman" w:cs="Times New Roman"/>
          <w:sz w:val="24"/>
          <w:szCs w:val="24"/>
          <w:lang w:val="en-US"/>
        </w:rPr>
      </w:pPr>
    </w:p>
    <w:p w14:paraId="762B16F0" w14:textId="77777777" w:rsidR="007224A9" w:rsidRPr="007224A9" w:rsidRDefault="007224A9" w:rsidP="008B6DCE">
      <w:pPr>
        <w:rPr>
          <w:rFonts w:ascii="Times New Roman" w:hAnsi="Times New Roman" w:cs="Times New Roman"/>
          <w:sz w:val="24"/>
          <w:szCs w:val="24"/>
          <w:lang w:val="en-US"/>
        </w:rPr>
      </w:pPr>
    </w:p>
    <w:p w14:paraId="475F806F" w14:textId="7FB8E2AB" w:rsidR="008B6DCE" w:rsidRDefault="008B6DCE" w:rsidP="008B6DCE">
      <w:pPr>
        <w:pStyle w:val="ListParagraph"/>
        <w:numPr>
          <w:ilvl w:val="0"/>
          <w:numId w:val="2"/>
        </w:numPr>
        <w:rPr>
          <w:rFonts w:ascii="Segoe UI" w:hAnsi="Segoe UI" w:cs="Segoe UI"/>
          <w:color w:val="333333"/>
        </w:rPr>
      </w:pPr>
      <w:r w:rsidRPr="008B6DCE">
        <w:rPr>
          <w:rFonts w:ascii="Segoe UI" w:hAnsi="Segoe UI" w:cs="Segoe UI"/>
          <w:color w:val="333333"/>
        </w:rPr>
        <w:t xml:space="preserve">NASA </w:t>
      </w:r>
      <w:r>
        <w:rPr>
          <w:rFonts w:ascii="Segoe UI" w:hAnsi="Segoe UI" w:cs="Segoe UI"/>
          <w:color w:val="333333"/>
        </w:rPr>
        <w:t>Double Asteroid Redirection Test (DART)</w:t>
      </w:r>
      <w:r w:rsidR="009F74FB">
        <w:rPr>
          <w:rFonts w:ascii="Segoe UI" w:hAnsi="Segoe UI" w:cs="Segoe UI"/>
          <w:color w:val="333333"/>
        </w:rPr>
        <w:t>:</w:t>
      </w:r>
    </w:p>
    <w:p w14:paraId="345DF1C2" w14:textId="77777777" w:rsidR="00343264" w:rsidRDefault="00343264" w:rsidP="00343264">
      <w:pPr>
        <w:rPr>
          <w:rFonts w:ascii="Segoe UI" w:hAnsi="Segoe UI" w:cs="Segoe UI"/>
          <w:color w:val="333333"/>
        </w:rPr>
      </w:pPr>
    </w:p>
    <w:p w14:paraId="7DEBFE08" w14:textId="6CEEAC0A" w:rsidR="00F16581" w:rsidRPr="007224A9" w:rsidRDefault="00F16581" w:rsidP="00343264">
      <w:pPr>
        <w:rPr>
          <w:rFonts w:ascii="Times New Roman" w:hAnsi="Times New Roman" w:cs="Times New Roman"/>
          <w:sz w:val="24"/>
          <w:szCs w:val="24"/>
          <w:lang w:val="en-US"/>
        </w:rPr>
      </w:pPr>
      <w:r w:rsidRPr="007224A9">
        <w:rPr>
          <w:rFonts w:ascii="Times New Roman" w:hAnsi="Times New Roman" w:cs="Times New Roman"/>
          <w:sz w:val="24"/>
          <w:szCs w:val="24"/>
          <w:lang w:val="en-US"/>
        </w:rPr>
        <w:t xml:space="preserve">In November 2021, the DART mission was launched to demonstrate the kinetic impactor technique. The target destination of the mission was the </w:t>
      </w:r>
      <w:proofErr w:type="spellStart"/>
      <w:r w:rsidRPr="007224A9">
        <w:rPr>
          <w:rFonts w:ascii="Times New Roman" w:hAnsi="Times New Roman" w:cs="Times New Roman"/>
          <w:sz w:val="24"/>
          <w:szCs w:val="24"/>
          <w:lang w:val="en-US"/>
        </w:rPr>
        <w:t>Didymos</w:t>
      </w:r>
      <w:proofErr w:type="spellEnd"/>
      <w:r w:rsidRPr="007224A9">
        <w:rPr>
          <w:rFonts w:ascii="Times New Roman" w:hAnsi="Times New Roman" w:cs="Times New Roman"/>
          <w:sz w:val="24"/>
          <w:szCs w:val="24"/>
          <w:lang w:val="en-US"/>
        </w:rPr>
        <w:t xml:space="preserve"> asteroid system, which consists of the 750-meter diameter </w:t>
      </w:r>
      <w:proofErr w:type="spellStart"/>
      <w:r w:rsidRPr="007224A9">
        <w:rPr>
          <w:rFonts w:ascii="Times New Roman" w:hAnsi="Times New Roman" w:cs="Times New Roman"/>
          <w:sz w:val="24"/>
          <w:szCs w:val="24"/>
          <w:lang w:val="en-US"/>
        </w:rPr>
        <w:t>Didymos</w:t>
      </w:r>
      <w:proofErr w:type="spellEnd"/>
      <w:r w:rsidRPr="007224A9">
        <w:rPr>
          <w:rFonts w:ascii="Times New Roman" w:hAnsi="Times New Roman" w:cs="Times New Roman"/>
          <w:sz w:val="24"/>
          <w:szCs w:val="24"/>
          <w:lang w:val="en-US"/>
        </w:rPr>
        <w:t xml:space="preserve"> asteroid and its 150-meter moon </w:t>
      </w:r>
      <w:proofErr w:type="spellStart"/>
      <w:r w:rsidRPr="007224A9">
        <w:rPr>
          <w:rFonts w:ascii="Times New Roman" w:hAnsi="Times New Roman" w:cs="Times New Roman"/>
          <w:sz w:val="24"/>
          <w:szCs w:val="24"/>
          <w:lang w:val="en-US"/>
        </w:rPr>
        <w:t>Dimorphos</w:t>
      </w:r>
      <w:proofErr w:type="spellEnd"/>
      <w:r w:rsidRPr="007224A9">
        <w:rPr>
          <w:rFonts w:ascii="Times New Roman" w:hAnsi="Times New Roman" w:cs="Times New Roman"/>
          <w:sz w:val="24"/>
          <w:szCs w:val="24"/>
          <w:lang w:val="en-US"/>
        </w:rPr>
        <w:t xml:space="preserve">. This system does not pose a risk of impacting Earth. The deliberate impact of DART on </w:t>
      </w:r>
      <w:proofErr w:type="spellStart"/>
      <w:r w:rsidRPr="007224A9">
        <w:rPr>
          <w:rFonts w:ascii="Times New Roman" w:hAnsi="Times New Roman" w:cs="Times New Roman"/>
          <w:sz w:val="24"/>
          <w:szCs w:val="24"/>
          <w:lang w:val="en-US"/>
        </w:rPr>
        <w:t>Dimorphos</w:t>
      </w:r>
      <w:proofErr w:type="spellEnd"/>
      <w:r w:rsidRPr="007224A9">
        <w:rPr>
          <w:rFonts w:ascii="Times New Roman" w:hAnsi="Times New Roman" w:cs="Times New Roman"/>
          <w:sz w:val="24"/>
          <w:szCs w:val="24"/>
          <w:lang w:val="en-US"/>
        </w:rPr>
        <w:t xml:space="preserve"> resulted in a reduction of its orbital period around </w:t>
      </w:r>
      <w:proofErr w:type="spellStart"/>
      <w:r w:rsidRPr="007224A9">
        <w:rPr>
          <w:rFonts w:ascii="Times New Roman" w:hAnsi="Times New Roman" w:cs="Times New Roman"/>
          <w:sz w:val="24"/>
          <w:szCs w:val="24"/>
          <w:lang w:val="en-US"/>
        </w:rPr>
        <w:t>Didymos</w:t>
      </w:r>
      <w:proofErr w:type="spellEnd"/>
      <w:r w:rsidRPr="007224A9">
        <w:rPr>
          <w:rFonts w:ascii="Times New Roman" w:hAnsi="Times New Roman" w:cs="Times New Roman"/>
          <w:sz w:val="24"/>
          <w:szCs w:val="24"/>
          <w:lang w:val="en-US"/>
        </w:rPr>
        <w:t xml:space="preserve"> by approximately 30 minutes. This alteration is visually represented in schematic demonstrations. Images captured by the DART spacecraft revealed that </w:t>
      </w:r>
      <w:proofErr w:type="spellStart"/>
      <w:r w:rsidRPr="007224A9">
        <w:rPr>
          <w:rFonts w:ascii="Times New Roman" w:hAnsi="Times New Roman" w:cs="Times New Roman"/>
          <w:sz w:val="24"/>
          <w:szCs w:val="24"/>
          <w:lang w:val="en-US"/>
        </w:rPr>
        <w:t>Dimorphos</w:t>
      </w:r>
      <w:proofErr w:type="spellEnd"/>
      <w:r w:rsidRPr="007224A9">
        <w:rPr>
          <w:rFonts w:ascii="Times New Roman" w:hAnsi="Times New Roman" w:cs="Times New Roman"/>
          <w:sz w:val="24"/>
          <w:szCs w:val="24"/>
          <w:lang w:val="en-US"/>
        </w:rPr>
        <w:t xml:space="preserve"> comprises a varied assemblage of rocks ranging in size from centimetres to tens of meters. These rocks are intertwined but form a remarkably smooth overall shape when compared to other asteroids that have been explored by space probes.</w:t>
      </w:r>
      <w:sdt>
        <w:sdtPr>
          <w:rPr>
            <w:rFonts w:ascii="Times New Roman" w:hAnsi="Times New Roman" w:cs="Times New Roman"/>
            <w:sz w:val="24"/>
            <w:szCs w:val="24"/>
            <w:lang w:val="en-US"/>
          </w:rPr>
          <w:tag w:val="MENDELEY_CITATION_v3_eyJjaXRhdGlvbklEIjoiTUVOREVMRVlfQ0lUQVRJT05fNGJhMDNhODYtYTEyMC00YjBmLThjNDUtNzg1MTg2OGIyYjFmIiwicHJvcGVydGllcyI6eyJub3RlSW5kZXgiOjB9LCJpc0VkaXRlZCI6ZmFsc2UsIm1hbnVhbE92ZXJyaWRlIjp7ImlzTWFudWFsbHlPdmVycmlkZGVuIjpmYWxzZSwiY2l0ZXByb2NUZXh0IjoiKFJpdmtpbiAmIzM4OyBDaGVuZywgMjAyMykiLCJtYW51YWxPdmVycmlkZVRleHQiOiIifSwiY2l0YXRpb25JdGVtcyI6W3siaWQiOiI5MDE1MmM5Zi0xZTA1LTNlYWQtODRmZi1hNGIwOTRmMzRkNmMiLCJpdGVtRGF0YSI6eyJ0eXBlIjoiYXJ0aWNsZS1qb3VybmFsIiwiaWQiOiI5MDE1MmM5Zi0xZTA1LTNlYWQtODRmZi1hNGIwOTRmMzRkNmMiLCJ0aXRsZSI6IlBsYW5ldGFyeSBkZWZlbnNlIHdpdGggdGhlIERvdWJsZSBBc3Rlcm9pZCBSZWRpcmVjdGlvbiBUZXN0IChEQVJUKSBtaXNzaW9uIGFuZCBwcm9zcGVjdHMiLCJhdXRob3IiOlt7ImZhbWlseSI6IlJpdmtpbiIsImdpdmVuIjoiQW5kcmV3IFMuIiwicGFyc2UtbmFtZXMiOmZhbHNlLCJkcm9wcGluZy1wYXJ0aWNsZSI6IiIsIm5vbi1kcm9wcGluZy1wYXJ0aWNsZSI6IiJ9LHsiZmFtaWx5IjoiQ2hlbmciLCJnaXZlbiI6IkFuZHJldyBGLiIsInBhcnNlLW5hbWVzIjpmYWxzZSwiZHJvcHBpbmctcGFydGljbGUiOiIiLCJub24tZHJvcHBpbmctcGFydGljbGUiOiIifV0sImNvbnRhaW5lci10aXRsZSI6Ik5hdHVyZSBDb21tdW5pY2F0aW9ucyAyMDIzIDE0OjEiLCJhY2Nlc3NlZCI6eyJkYXRlLXBhcnRzIjpbWzIwMjMsNiwzXV19LCJET0kiOiIxMC4xMDM4L3M0MTQ2Ny0wMjItMzU1NjEtMiIsIklTU04iOiIyMDQxLTE3MjMiLCJQTUlEIjoiMzY4NTkzNjciLCJVUkwiOiJodHRwczovL3d3dy5uYXR1cmUuY29tL2FydGljbGVzL3M0MTQ2Ny0wMjItMzU1NjEtMiIsImlzc3VlZCI6eyJkYXRlLXBhcnRzIjpbWzIwMjMsMywxXV19LCJwYWdlIjoiMS0zIiwiYWJzdHJhY3QiOiJOQVNB4oCZcyBEb3VibGUgQXN0ZXJvaWQgUmVkaXJlY3Rpb24gVGVzdCAoREFSVCkgbWlzc2lvbiBpbnRlbnRpb25hbGx5IGltcGFjdGVkIHRoZSBhc3Rlcm9pZCBEaW1vcnBob3Mgb24gU2VwdGVtYmVyIDI2LCAyMDIyLCBhbmQgdGhpcyBraW5ldGljIGltcGFjdCBjaGFuZ2VkIERpbW9ycGhvc+KAmSBvcmJpdCBhcm91bmQgaXRzIGJpbmFyeSBjb21wYW5pb24gRGlkeW1vcy4gVGhpcyBmaXJzdCBwbGFuZXRhcnkgZGVmZW5zZSB0ZXN0IGV4cGxvcmVkIHRlY2hub2xvZ2ljYWwgcmVhZGluZXNzIGZvciB0aGlzIG1ldGhvZCBvZiBhc3Rlcm9pZCBkZWZsZWN0aW9uLiIsInB1Ymxpc2hlciI6Ik5hdHVyZSBQdWJsaXNoaW5nIEdyb3VwIiwiaXNzdWUiOiIxIiwidm9sdW1lIjoiMTQiLCJjb250YWluZXItdGl0bGUtc2hvcnQiOiIifSwiaXNUZW1wb3JhcnkiOmZhbHNlfV19"/>
          <w:id w:val="234447045"/>
          <w:placeholder>
            <w:docPart w:val="DefaultPlaceholder_-1854013440"/>
          </w:placeholder>
        </w:sdtPr>
        <w:sdtContent>
          <w:r w:rsidR="000071FF">
            <w:rPr>
              <w:rFonts w:eastAsia="Times New Roman"/>
            </w:rPr>
            <w:t>(Rivkin &amp; Cheng, 2023)</w:t>
          </w:r>
        </w:sdtContent>
      </w:sdt>
    </w:p>
    <w:p w14:paraId="6894CD8C" w14:textId="77777777" w:rsidR="008E7C34" w:rsidRDefault="008E7C34" w:rsidP="00343264">
      <w:pPr>
        <w:rPr>
          <w:rFonts w:ascii="Segoe UI" w:hAnsi="Segoe UI" w:cs="Segoe UI"/>
          <w:color w:val="333333"/>
        </w:rPr>
      </w:pPr>
    </w:p>
    <w:p w14:paraId="6A8A15FE" w14:textId="77777777" w:rsidR="008E7C34" w:rsidRDefault="008E7C34" w:rsidP="00343264">
      <w:pPr>
        <w:rPr>
          <w:rFonts w:ascii="Segoe UI" w:hAnsi="Segoe UI" w:cs="Segoe UI"/>
          <w:color w:val="333333"/>
        </w:rPr>
      </w:pPr>
    </w:p>
    <w:p w14:paraId="5405C658" w14:textId="494593FF" w:rsidR="008E7C34" w:rsidRDefault="008E7C34" w:rsidP="00343264">
      <w:pPr>
        <w:rPr>
          <w:rFonts w:ascii="Segoe UI" w:hAnsi="Segoe UI" w:cs="Segoe UI"/>
          <w:color w:val="333333"/>
        </w:rPr>
      </w:pPr>
      <w:r>
        <w:rPr>
          <w:b/>
          <w:bCs/>
          <w:color w:val="222222"/>
          <w:sz w:val="27"/>
          <w:szCs w:val="27"/>
          <w:shd w:val="clear" w:color="auto" w:fill="FFFFFF"/>
        </w:rPr>
        <w:t>Schematic representation of the DART mission</w:t>
      </w:r>
    </w:p>
    <w:p w14:paraId="76CAE58E" w14:textId="77777777" w:rsidR="00343264" w:rsidRDefault="00343264" w:rsidP="00343264">
      <w:pPr>
        <w:rPr>
          <w:rFonts w:ascii="Segoe UI" w:hAnsi="Segoe UI" w:cs="Segoe UI"/>
          <w:color w:val="333333"/>
        </w:rPr>
      </w:pPr>
    </w:p>
    <w:p w14:paraId="15BAAE58" w14:textId="76A38BC4" w:rsidR="008E7C34" w:rsidRDefault="008E7C34" w:rsidP="00343264">
      <w:pPr>
        <w:rPr>
          <w:rFonts w:ascii="Segoe UI" w:hAnsi="Segoe UI" w:cs="Segoe UI"/>
          <w:color w:val="333333"/>
        </w:rPr>
      </w:pPr>
      <w:r>
        <w:rPr>
          <w:noProof/>
        </w:rPr>
        <w:drawing>
          <wp:inline distT="0" distB="0" distL="0" distR="0" wp14:anchorId="2D81C20E" wp14:editId="38223ADB">
            <wp:extent cx="5731510" cy="3345180"/>
            <wp:effectExtent l="0" t="0" r="2540" b="7620"/>
            <wp:docPr id="1157335713"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45180"/>
                    </a:xfrm>
                    <a:prstGeom prst="rect">
                      <a:avLst/>
                    </a:prstGeom>
                    <a:noFill/>
                    <a:ln>
                      <a:noFill/>
                    </a:ln>
                  </pic:spPr>
                </pic:pic>
              </a:graphicData>
            </a:graphic>
          </wp:inline>
        </w:drawing>
      </w:r>
    </w:p>
    <w:p w14:paraId="5DA77C2B" w14:textId="77777777" w:rsidR="008E7C34" w:rsidRDefault="008E7C34" w:rsidP="00343264">
      <w:pPr>
        <w:rPr>
          <w:rFonts w:ascii="Segoe UI" w:hAnsi="Segoe UI" w:cs="Segoe UI"/>
          <w:color w:val="333333"/>
        </w:rPr>
      </w:pPr>
    </w:p>
    <w:p w14:paraId="750117BC" w14:textId="6276F02A" w:rsidR="00343264" w:rsidRDefault="000D7FB2" w:rsidP="00343264">
      <w:pPr>
        <w:rPr>
          <w:rFonts w:ascii="Times New Roman" w:hAnsi="Times New Roman" w:cs="Times New Roman"/>
          <w:sz w:val="24"/>
          <w:szCs w:val="24"/>
          <w:lang w:val="en-US"/>
        </w:rPr>
      </w:pPr>
      <w:proofErr w:type="gramStart"/>
      <w:r w:rsidRPr="000D7FB2">
        <w:rPr>
          <w:rFonts w:ascii="Times New Roman" w:hAnsi="Times New Roman" w:cs="Times New Roman"/>
          <w:sz w:val="24"/>
          <w:szCs w:val="24"/>
          <w:lang w:val="en-US"/>
        </w:rPr>
        <w:lastRenderedPageBreak/>
        <w:t>In order to</w:t>
      </w:r>
      <w:proofErr w:type="gramEnd"/>
      <w:r w:rsidRPr="000D7FB2">
        <w:rPr>
          <w:rFonts w:ascii="Times New Roman" w:hAnsi="Times New Roman" w:cs="Times New Roman"/>
          <w:sz w:val="24"/>
          <w:szCs w:val="24"/>
          <w:lang w:val="en-US"/>
        </w:rPr>
        <w:t xml:space="preserve"> deflect asteroids, the DART mission used a method called a "kinetic impactor," which simply means to crash one object into another.</w:t>
      </w:r>
    </w:p>
    <w:p w14:paraId="4D904CFA" w14:textId="77777777" w:rsidR="00F27496" w:rsidRDefault="00F27496" w:rsidP="00343264">
      <w:pPr>
        <w:rPr>
          <w:rFonts w:ascii="Times New Roman" w:hAnsi="Times New Roman" w:cs="Times New Roman"/>
          <w:sz w:val="24"/>
          <w:szCs w:val="24"/>
          <w:lang w:val="en-US"/>
        </w:rPr>
      </w:pPr>
    </w:p>
    <w:p w14:paraId="1522732D" w14:textId="77777777" w:rsidR="00F27496" w:rsidRDefault="00F27496" w:rsidP="00343264">
      <w:pPr>
        <w:rPr>
          <w:rFonts w:ascii="Times New Roman" w:hAnsi="Times New Roman" w:cs="Times New Roman"/>
          <w:sz w:val="24"/>
          <w:szCs w:val="24"/>
          <w:lang w:val="en-US"/>
        </w:rPr>
      </w:pPr>
    </w:p>
    <w:p w14:paraId="72478F4A" w14:textId="740181E4" w:rsidR="00F27496" w:rsidRPr="00F27496" w:rsidRDefault="00F27496" w:rsidP="00343264">
      <w:pPr>
        <w:rPr>
          <w:b/>
          <w:bCs/>
          <w:color w:val="222222"/>
          <w:sz w:val="27"/>
          <w:szCs w:val="27"/>
          <w:shd w:val="clear" w:color="auto" w:fill="FFFFFF"/>
        </w:rPr>
      </w:pPr>
      <w:r w:rsidRPr="00F27496">
        <w:rPr>
          <w:b/>
          <w:bCs/>
          <w:color w:val="222222"/>
          <w:sz w:val="27"/>
          <w:szCs w:val="27"/>
          <w:shd w:val="clear" w:color="auto" w:fill="FFFFFF"/>
        </w:rPr>
        <w:t>DART low-thrust spacecraft design</w:t>
      </w:r>
    </w:p>
    <w:p w14:paraId="281E0684" w14:textId="52764199" w:rsidR="00F27496" w:rsidRDefault="00F27496" w:rsidP="00F27496">
      <w:pPr>
        <w:jc w:val="center"/>
        <w:rPr>
          <w:rFonts w:ascii="Times New Roman" w:hAnsi="Times New Roman" w:cs="Times New Roman"/>
          <w:sz w:val="24"/>
          <w:szCs w:val="24"/>
          <w:lang w:val="en-US"/>
        </w:rPr>
      </w:pPr>
      <w:r>
        <w:rPr>
          <w:noProof/>
        </w:rPr>
        <w:drawing>
          <wp:inline distT="0" distB="0" distL="0" distR="0" wp14:anchorId="1DBF6D44" wp14:editId="53CF85A5">
            <wp:extent cx="4314825" cy="1952625"/>
            <wp:effectExtent l="0" t="0" r="9525" b="9525"/>
            <wp:docPr id="21683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35094" name=""/>
                    <pic:cNvPicPr/>
                  </pic:nvPicPr>
                  <pic:blipFill>
                    <a:blip r:embed="rId7"/>
                    <a:stretch>
                      <a:fillRect/>
                    </a:stretch>
                  </pic:blipFill>
                  <pic:spPr>
                    <a:xfrm>
                      <a:off x="0" y="0"/>
                      <a:ext cx="4314825" cy="1952625"/>
                    </a:xfrm>
                    <a:prstGeom prst="rect">
                      <a:avLst/>
                    </a:prstGeom>
                  </pic:spPr>
                </pic:pic>
              </a:graphicData>
            </a:graphic>
          </wp:inline>
        </w:drawing>
      </w:r>
    </w:p>
    <w:p w14:paraId="16655ED6" w14:textId="77777777" w:rsidR="00B16CD4" w:rsidRDefault="00B16CD4" w:rsidP="00F27496">
      <w:pPr>
        <w:jc w:val="center"/>
        <w:rPr>
          <w:rFonts w:ascii="Times New Roman" w:hAnsi="Times New Roman" w:cs="Times New Roman"/>
          <w:sz w:val="24"/>
          <w:szCs w:val="24"/>
          <w:lang w:val="en-US"/>
        </w:rPr>
      </w:pPr>
    </w:p>
    <w:p w14:paraId="7050EBE7" w14:textId="77777777" w:rsidR="00F91CB4" w:rsidRDefault="00F91CB4" w:rsidP="00F27496">
      <w:pPr>
        <w:jc w:val="center"/>
        <w:rPr>
          <w:rFonts w:ascii="Times New Roman" w:hAnsi="Times New Roman" w:cs="Times New Roman"/>
          <w:sz w:val="24"/>
          <w:szCs w:val="24"/>
          <w:lang w:val="en-US"/>
        </w:rPr>
      </w:pPr>
    </w:p>
    <w:p w14:paraId="1199FF70" w14:textId="77777777" w:rsidR="00B16CD4" w:rsidRDefault="00B16CD4" w:rsidP="00F27496">
      <w:pPr>
        <w:jc w:val="center"/>
        <w:rPr>
          <w:rFonts w:ascii="Times New Roman" w:hAnsi="Times New Roman" w:cs="Times New Roman"/>
          <w:sz w:val="24"/>
          <w:szCs w:val="24"/>
          <w:lang w:val="en-US"/>
        </w:rPr>
      </w:pPr>
    </w:p>
    <w:p w14:paraId="1C965AD1" w14:textId="6D81C66A" w:rsidR="00B16CD4" w:rsidRDefault="00B16CD4" w:rsidP="00B16CD4">
      <w:pPr>
        <w:rPr>
          <w:rFonts w:ascii="Times New Roman" w:hAnsi="Times New Roman" w:cs="Times New Roman"/>
          <w:sz w:val="24"/>
          <w:szCs w:val="24"/>
          <w:lang w:val="en-US"/>
        </w:rPr>
      </w:pPr>
      <w:r>
        <w:rPr>
          <w:rFonts w:ascii="Times New Roman" w:hAnsi="Times New Roman" w:cs="Times New Roman"/>
          <w:sz w:val="24"/>
          <w:szCs w:val="24"/>
          <w:lang w:val="en-US"/>
        </w:rPr>
        <w:t xml:space="preserve">Earlier a set of DART trajectories were </w:t>
      </w:r>
      <w:proofErr w:type="spellStart"/>
      <w:r>
        <w:rPr>
          <w:rFonts w:ascii="Times New Roman" w:hAnsi="Times New Roman" w:cs="Times New Roman"/>
          <w:sz w:val="24"/>
          <w:szCs w:val="24"/>
          <w:lang w:val="en-US"/>
        </w:rPr>
        <w:t>finalsed</w:t>
      </w:r>
      <w:proofErr w:type="spellEnd"/>
      <w:r>
        <w:rPr>
          <w:rFonts w:ascii="Times New Roman" w:hAnsi="Times New Roman" w:cs="Times New Roman"/>
          <w:sz w:val="24"/>
          <w:szCs w:val="24"/>
          <w:lang w:val="en-US"/>
        </w:rPr>
        <w:t xml:space="preserve"> using a </w:t>
      </w:r>
      <w:r w:rsidRPr="00B16CD4">
        <w:rPr>
          <w:rFonts w:ascii="Times New Roman" w:hAnsi="Times New Roman" w:cs="Times New Roman"/>
          <w:sz w:val="24"/>
          <w:szCs w:val="24"/>
          <w:lang w:val="en-US"/>
        </w:rPr>
        <w:t>monopropellant hydrazine-powered spacecraft</w:t>
      </w:r>
      <w:r>
        <w:rPr>
          <w:rFonts w:ascii="Times New Roman" w:hAnsi="Times New Roman" w:cs="Times New Roman"/>
          <w:sz w:val="24"/>
          <w:szCs w:val="24"/>
          <w:lang w:val="en-US"/>
        </w:rPr>
        <w:t xml:space="preserve">. </w:t>
      </w:r>
      <w:r w:rsidRPr="00B16CD4">
        <w:rPr>
          <w:rFonts w:ascii="Times New Roman" w:hAnsi="Times New Roman" w:cs="Times New Roman"/>
          <w:sz w:val="24"/>
          <w:szCs w:val="24"/>
          <w:lang w:val="en-US"/>
        </w:rPr>
        <w:t>These trajectories, which had three launch windows, were effective in achieving the mission's goals. Less than 100 m/s of velocity change was necessary for the spacecraft's simple design to reach the target. This concept, however, required a specific launch vehicle with a launch C3 (characteristic energy) of roughly 6 km2/s2. In comparison to the spacecraft's total modest cost, the cost of the necessary launch vehicle was excessive. Additionally, only a small percentage of the launch circumstances, roughly one in four chances, permitted DART to complete an intermediate asteroid flyby, which is a need for the mission's risk-reduction strategy.</w:t>
      </w:r>
      <w:sdt>
        <w:sdtPr>
          <w:rPr>
            <w:rFonts w:ascii="Times New Roman" w:hAnsi="Times New Roman" w:cs="Times New Roman"/>
            <w:color w:val="000000"/>
            <w:sz w:val="24"/>
            <w:szCs w:val="24"/>
            <w:lang w:val="en-US"/>
          </w:rPr>
          <w:tag w:val="MENDELEY_CITATION_v3_eyJjaXRhdGlvbklEIjoiTUVOREVMRVlfQ0lUQVRJT05fMDc3ZjhkMzQtZmJhNi00OTBhLTk5MWYtMGVjZjMyNmFlOTA3IiwicHJvcGVydGllcyI6eyJub3RlSW5kZXgiOjB9LCJpc0VkaXRlZCI6ZmFsc2UsIm1hbnVhbE92ZXJyaWRlIjp7ImlzTWFudWFsbHlPdmVycmlkZGVuIjpmYWxzZSwiY2l0ZXByb2NUZXh0IjoiKENhcGFubm9sbyBldCBhbC4sIDIwMjEpIiwibWFudWFsT3ZlcnJpZGVUZXh0IjoiIn0sImNpdGF0aW9uSXRlbXMiOlt7ImlkIjoiODQ4OWUxYjctMDNmNC0zNWY0LThiN2YtZDUwZDFkYzJiMDFjIiwiaXRlbURhdGEiOnsidHlwZSI6ImFydGljbGUtam91cm5hbCIsImlkIjoiODQ4OWUxYjctMDNmNC0zNWY0LThiN2YtZDUwZDFkYzJiMDFjIiwidGl0bGUiOiJDaGFsbGVuZ2VzIGluIExJQ0lBIEN1YmVzYXQgdHJhamVjdG9yeSBkZXNpZ24gdG8gc3VwcG9ydCBEQVJUIG1pc3Npb24gc2NpZW5jZSIsImF1dGhvciI6W3siZmFtaWx5IjoiQ2FwYW5ub2xvIiwiZ2l2ZW4iOiJBbmRyZWEiLCJwYXJzZS1uYW1lcyI6ZmFsc2UsImRyb3BwaW5nLXBhcnRpY2xlIjoiIiwibm9uLWRyb3BwaW5nLXBhcnRpY2xlIjoiIn0seyJmYW1pbHkiOiJaYW5vdHRpIiwiZ2l2ZW4iOiJHaW92YW5uaSIsInBhcnNlLW5hbWVzIjpmYWxzZSwiZHJvcHBpbmctcGFydGljbGUiOiIiLCJub24tZHJvcHBpbmctcGFydGljbGUiOiIifSx7ImZhbWlseSI6IkxhdmFnbmEiLCJnaXZlbiI6Ik1pY2jDqGxlIiwicGFyc2UtbmFtZXMiOmZhbHNlLCJkcm9wcGluZy1wYXJ0aWNsZSI6IiIsIm5vbi1kcm9wcGluZy1wYXJ0aWNsZSI6IiJ9LHsiZmFtaWx5IjoiRXBpZmFuaSIsImdpdmVuIjoiRWxlbmEgTWF6em90dGEiLCJwYXJzZS1uYW1lcyI6ZmFsc2UsImRyb3BwaW5nLXBhcnRpY2xlIjoiIiwibm9uLWRyb3BwaW5nLXBhcnRpY2xlIjoiIn0seyJmYW1pbHkiOiJEb3R0byIsImdpdmVuIjoiRWxpc2FiZXR0YSIsInBhcnNlLW5hbWVzIjpmYWxzZSwiZHJvcHBpbmctcGFydGljbGUiOiIiLCJub24tZHJvcHBpbmctcGFydGljbGUiOiIifSx7ImZhbWlseSI6IkNvcnRlIiwiZ2l2ZW4iOiJWaW5jZW56byIsInBhcnNlLW5hbWVzIjpmYWxzZSwiZHJvcHBpbmctcGFydGljbGUiOiIiLCJub24tZHJvcHBpbmctcGFydGljbGUiOiJEZWxsYSJ9LHsiZmFtaWx5IjoiR2FpIiwiZ2l2ZW4iOiJJZ29yIiwicGFyc2UtbmFtZXMiOmZhbHNlLCJkcm9wcGluZy1wYXJ0aWNsZSI6IiIsIm5vbi1kcm9wcGluZy1wYXJ0aWNsZSI6IiJ9LHsiZmFtaWx5IjoiWmFubm9uaSIsImdpdmVuIjoiTWFyY28iLCJwYXJzZS1uYW1lcyI6ZmFsc2UsImRyb3BwaW5nLXBhcnRpY2xlIjoiIiwibm9uLWRyb3BwaW5nLXBhcnRpY2xlIjoiIn0seyJmYW1pbHkiOiJBbW9yb3NvIiwiZ2l2ZW4iOiJNYXJpbGVuYSIsInBhcnNlLW5hbWVzIjpmYWxzZSwiZHJvcHBpbmctcGFydGljbGUiOiIiLCJub24tZHJvcHBpbmctcGFydGljbGUiOiIifSx7ImZhbWlseSI6IlBpcnJvdHRhIiwiZ2l2ZW4iOiJTaW1vbmUiLCJwYXJzZS1uYW1lcyI6ZmFsc2UsImRyb3BwaW5nLXBhcnRpY2xlIjoiIiwibm9uLWRyb3BwaW5nLXBhcnRpY2xlIjoiIn1dLCJjb250YWluZXItdGl0bGUiOiJBY3RhIEFzdHJvbmF1dGljYSIsImNvbnRhaW5lci10aXRsZS1zaG9ydCI6IkFjdGEgQXN0cm9uYXV0IiwiYWNjZXNzZWQiOnsiZGF0ZS1wYXJ0cyI6W1syMDIzLDYsM11dfSwiRE9JIjoiMTAuMTAxNi9KLkFDVEFBU1RSTy4yMDIwLjA5LjAyMyIsIklTU04iOiIwMDk0LTU3NjUiLCJpc3N1ZWQiOnsiZGF0ZS1wYXJ0cyI6W1syMDIxLDUsMV1dfSwicGFnZSI6IjIwOC0yMTgiLCJhYnN0cmFjdCI6IkluIDIwMjEsIHRoZSBEQVJUIHNwYWNlY3JhZnQgd2lsbCBiZSBsYXVuY2hlZCBieSBOQVNBIHRvIGludGVyY2VwdCB0aGUgYmluYXJ5IHN5c3RlbSBEaWR5bW9zIGFuZCBpbXBhY3QgdGhlIG1vb25sZXQgKERpbW9ycGhvcyksIHRvIHRlc3QgdGhlIGVmZmVjdGl2ZW5lc3Mgb2Yga2luZXRpYyBpbXBhY3RvcnMgZm9yIHRoZSBkZXZpYXRpb24gb2YgaGF6YXJkb3VzIGFzdGVyb2lkc+KAmSB0cmFqZWN0b3JpZXMuIFRoZSBpbXBhY3QgaXMgZXhwZWN0ZWQgdG8gZ2VuZXJhdGUgYSBjbG91ZCBvZiBwYXJ0aWNsZXMsIHdob3NlIHN0dWR5IGNvdWxkIHByb3ZpZGUgdmFsdWFibGUgZGF0YSBhYm91dCBhc3Rlcm9pZCdzIHByb3BlcnRpZXMgYW5kIGltcGFjdCBtb2RlbHMuIE9ic2VydmF0aW9ucyBmcm9tIGdyb3VuZCB0byBjaGFyYWN0ZXJpemUgZWplY3RhIGFuZCBwbHVtZSBldm9sdXRpb24gYWZ0ZXIgaW1wYWN0IHdvdWxkIGJlIHBvc3NpYmxlLCBidXQgdGhlIHJlc3VsdGluZyBxdWFsaXR5IHdvdWxkIGJlIHNpZ25pZmljYW50bHkgbG93ZXIgdGhhbiBhIHNob3J0LXJhbmdlIGltYWdpbmcuIEluIHRoaXMgZnJhbWV3b3JrLCBBU0kgKEl0YWxpYW4gU3BhY2UgQWdlbmN5KSBhbmQgTkFTQSBzdGFydGVkIGEgY29sbGFib3JhdGlvbiB0byBlbWJhcmsgb24gdGhlIFVTIERBUlQgdmVoaWNsZSB0aGUgTElDSUEgKExpZ2h0IEl0YWxpYW4gQ3ViZVNhdCBmb3IgSW1hZ2luZyBBc3Rlcm9pZCkgNlUgQ3ViZVNhdCBhcyBhIHBpZ2d5YmFjayBwYXlsb2FkLiBMSUNJQSBpcyBkZXZvdGVkIHRvIGdyYXNwIHNjaWVuY2UgZGF0YSBieSBpbWFnaW5nIHRoZSBlamVjdGEgcGx1bWUgYWZ0ZXIgdGhlIGltcGFjdCwgYW5kIG9ic2VydmUgRGltb3JwaG9zIHN1cmZhY2Ugd2hpbGUgZmx5aW5nIGJ5IHRoZSBiaW5hcnkgc3lzdGVtLiBUaGUgSXRhbGlhbiBjb25zb3J0aXVtIGludm9sdmVkIGluIHRoZSBtaXNzaW9uIHNlZXMgQVJHT1RFQyBmb3IgdGhlIHBsYXRmb3JtIGRldmVsb3BtZW50LCBhbmQgSU5BRiwgUG9saXRlY25pY28gZGkgTWlsYW5vIGFuZCBVbml2ZXJzaXTDoCBkaSBCb2xvZ25hIHRvIGNvdmVyIHRoZSBtaXNzaW9uIHNjaWVuY2UsIHRyYWplY3RvcnkgZGVzaWduIGFuZCBvcmJpdCBkZS10ZXJtaW5hdGlvbiB0YXNrcywgcmVzcGVjdGl2ZWx5LiBUaGUgcGFwZXIgZm9jdXNlcyBvbiB0aGUgbWlzc2lvbiBhbmFseXNpcyBhbmQgbWFuZXV2ZXJzIGRlc2lnbiwgc3Ryb25nbHkgZHJpdmVuIGJ5IHRoZSBzY2llbmNlIHJldHVybiwgdW5kZXIgdGhlIHRpZ2h0IGNvbnN0cmFpbnRzIGVuZm9yY2VkIGJ5IHRoZSBwbGF0Zm9ybS4gSW4gcGFydGljdWxhciwgaXQgZGVzY3JpYmVzIHRoZSBwcmVsaW1pbmFyeSBwcm9jZWR1cmUgZm9sbG93ZWQgdG8gZGVyaXZlIHRyYWplY3RvcnkgY29uc3RyYWludHMgYW5kIHRvIHNlbGVjdCB0aGUgYmVzdCBvcHRpb24gZm9yIHRoZSBmbHlieS4gRGVzcGl0ZSB0aGUgbWlzc2lvbiBpcyBzdGlsbCB1bmRlciBkZXZlbG9wbWVudCwgYW5kIHN1YmplY3RlZCB0byBmcmVxdWVudCB1cGRhdGVzIG9mIHNldmVyYWwgcGFyYW1ldGVycywgdGhlIGZpbmFsIHBlcmZvcm1hbmNlcyBkZXJpdmVkIGluIHRoaXMgcGFwZXIgbWFpbnRhaW4gdGhlaXIgdmFsaWRpdHkgYXMgdGhleSByZXByZXNlbnQgdGhlIGRlc2lyZWQgdGFyZ2V0IHZhbHVlcyBmb3IgdGhlIG1pc3Npb24uIiwicHVibGlzaGVyIjoiUGVyZ2Ftb24iLCJ2b2x1bWUiOiIxODIifSwiaXNUZW1wb3JhcnkiOmZhbHNlfV19"/>
          <w:id w:val="-1296140053"/>
          <w:placeholder>
            <w:docPart w:val="DefaultPlaceholder_-1854013440"/>
          </w:placeholder>
        </w:sdtPr>
        <w:sdtContent>
          <w:r w:rsidR="000071FF" w:rsidRPr="000071FF">
            <w:rPr>
              <w:rFonts w:ascii="Times New Roman" w:hAnsi="Times New Roman" w:cs="Times New Roman"/>
              <w:color w:val="000000"/>
              <w:sz w:val="24"/>
              <w:szCs w:val="24"/>
              <w:lang w:val="en-US"/>
            </w:rPr>
            <w:t>(</w:t>
          </w:r>
          <w:proofErr w:type="spellStart"/>
          <w:r w:rsidR="000071FF" w:rsidRPr="000071FF">
            <w:rPr>
              <w:rFonts w:ascii="Times New Roman" w:hAnsi="Times New Roman" w:cs="Times New Roman"/>
              <w:color w:val="000000"/>
              <w:sz w:val="24"/>
              <w:szCs w:val="24"/>
              <w:lang w:val="en-US"/>
            </w:rPr>
            <w:t>Capannolo</w:t>
          </w:r>
          <w:proofErr w:type="spellEnd"/>
          <w:r w:rsidR="000071FF" w:rsidRPr="000071FF">
            <w:rPr>
              <w:rFonts w:ascii="Times New Roman" w:hAnsi="Times New Roman" w:cs="Times New Roman"/>
              <w:color w:val="000000"/>
              <w:sz w:val="24"/>
              <w:szCs w:val="24"/>
              <w:lang w:val="en-US"/>
            </w:rPr>
            <w:t xml:space="preserve"> et al., 2021)</w:t>
          </w:r>
        </w:sdtContent>
      </w:sdt>
    </w:p>
    <w:p w14:paraId="4FD59262" w14:textId="77777777" w:rsidR="004E08E5" w:rsidRDefault="004E08E5" w:rsidP="00B16CD4">
      <w:pPr>
        <w:rPr>
          <w:rFonts w:ascii="Times New Roman" w:hAnsi="Times New Roman" w:cs="Times New Roman"/>
          <w:sz w:val="24"/>
          <w:szCs w:val="24"/>
          <w:lang w:val="en-US"/>
        </w:rPr>
      </w:pPr>
    </w:p>
    <w:p w14:paraId="302CE946" w14:textId="7D5E1E40" w:rsidR="00F91CB4" w:rsidRPr="00F91CB4" w:rsidRDefault="00F91CB4" w:rsidP="00F91CB4">
      <w:pPr>
        <w:rPr>
          <w:b/>
          <w:bCs/>
          <w:color w:val="222222"/>
          <w:sz w:val="27"/>
          <w:szCs w:val="27"/>
          <w:shd w:val="clear" w:color="auto" w:fill="FFFFFF"/>
        </w:rPr>
      </w:pPr>
      <w:r w:rsidRPr="00F91CB4">
        <w:rPr>
          <w:b/>
          <w:bCs/>
          <w:color w:val="222222"/>
          <w:sz w:val="27"/>
          <w:szCs w:val="27"/>
          <w:shd w:val="clear" w:color="auto" w:fill="FFFFFF"/>
        </w:rPr>
        <w:t>Timeline of potential DART trajectories within launch period (top) and current baseline reference (bottom)</w:t>
      </w:r>
    </w:p>
    <w:p w14:paraId="613F92E4" w14:textId="77777777" w:rsidR="00F91CB4" w:rsidRDefault="00F91CB4" w:rsidP="00F27496">
      <w:pPr>
        <w:jc w:val="center"/>
        <w:rPr>
          <w:rFonts w:ascii="Times New Roman" w:hAnsi="Times New Roman" w:cs="Times New Roman"/>
          <w:sz w:val="24"/>
          <w:szCs w:val="24"/>
          <w:lang w:val="en-US"/>
        </w:rPr>
      </w:pPr>
    </w:p>
    <w:p w14:paraId="4BFF40DB" w14:textId="2D63EC44" w:rsidR="00F91CB4" w:rsidRDefault="00F91CB4" w:rsidP="00F27496">
      <w:pPr>
        <w:jc w:val="center"/>
        <w:rPr>
          <w:rFonts w:ascii="Times New Roman" w:hAnsi="Times New Roman" w:cs="Times New Roman"/>
          <w:sz w:val="24"/>
          <w:szCs w:val="24"/>
          <w:lang w:val="en-US"/>
        </w:rPr>
      </w:pPr>
      <w:r>
        <w:rPr>
          <w:noProof/>
        </w:rPr>
        <w:drawing>
          <wp:inline distT="0" distB="0" distL="0" distR="0" wp14:anchorId="6D6BBCB9" wp14:editId="0796977B">
            <wp:extent cx="5731510" cy="1992630"/>
            <wp:effectExtent l="0" t="0" r="2540" b="7620"/>
            <wp:docPr id="451000897"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00897" name="Picture 1" descr="A picture containing text, screenshot, line, font&#10;&#10;Description automatically generated"/>
                    <pic:cNvPicPr/>
                  </pic:nvPicPr>
                  <pic:blipFill>
                    <a:blip r:embed="rId8"/>
                    <a:stretch>
                      <a:fillRect/>
                    </a:stretch>
                  </pic:blipFill>
                  <pic:spPr>
                    <a:xfrm>
                      <a:off x="0" y="0"/>
                      <a:ext cx="5731510" cy="1992630"/>
                    </a:xfrm>
                    <a:prstGeom prst="rect">
                      <a:avLst/>
                    </a:prstGeom>
                  </pic:spPr>
                </pic:pic>
              </a:graphicData>
            </a:graphic>
          </wp:inline>
        </w:drawing>
      </w:r>
    </w:p>
    <w:p w14:paraId="4AA0F70A" w14:textId="77777777" w:rsidR="00F27496" w:rsidRDefault="00F27496" w:rsidP="00343264">
      <w:pPr>
        <w:rPr>
          <w:rFonts w:ascii="Times New Roman" w:hAnsi="Times New Roman" w:cs="Times New Roman"/>
          <w:sz w:val="24"/>
          <w:szCs w:val="24"/>
          <w:lang w:val="en-US"/>
        </w:rPr>
      </w:pPr>
    </w:p>
    <w:p w14:paraId="4B3C359E" w14:textId="77777777" w:rsidR="00F27496" w:rsidRDefault="00F27496" w:rsidP="00343264">
      <w:pPr>
        <w:rPr>
          <w:rFonts w:ascii="Times New Roman" w:hAnsi="Times New Roman" w:cs="Times New Roman"/>
          <w:sz w:val="24"/>
          <w:szCs w:val="24"/>
          <w:lang w:val="en-US"/>
        </w:rPr>
      </w:pPr>
    </w:p>
    <w:p w14:paraId="6FDAD50C" w14:textId="77777777" w:rsidR="004520BB" w:rsidRDefault="004520BB" w:rsidP="004520BB">
      <w:pPr>
        <w:rPr>
          <w:rFonts w:ascii="Times New Roman" w:hAnsi="Times New Roman" w:cs="Times New Roman"/>
          <w:sz w:val="24"/>
          <w:szCs w:val="24"/>
          <w:lang w:val="en-US"/>
        </w:rPr>
      </w:pPr>
      <w:r w:rsidRPr="004E08E5">
        <w:rPr>
          <w:rFonts w:ascii="Times New Roman" w:hAnsi="Times New Roman" w:cs="Times New Roman"/>
          <w:sz w:val="24"/>
          <w:szCs w:val="24"/>
          <w:lang w:val="en-US"/>
        </w:rPr>
        <w:t xml:space="preserve">The desired target arrival conditions, specifically the direction of DART's velocity at impact, could only to a limited extent be controlled by the impulsive-thrust trajectories. This lack of </w:t>
      </w:r>
      <w:r w:rsidRPr="004E08E5">
        <w:rPr>
          <w:rFonts w:ascii="Times New Roman" w:hAnsi="Times New Roman" w:cs="Times New Roman"/>
          <w:sz w:val="24"/>
          <w:szCs w:val="24"/>
          <w:lang w:val="en-US"/>
        </w:rPr>
        <w:lastRenderedPageBreak/>
        <w:t xml:space="preserve">control caused uncertainty in the anticipated arrival conditions because of our poor understanding of the </w:t>
      </w:r>
      <w:proofErr w:type="spellStart"/>
      <w:r w:rsidRPr="004E08E5">
        <w:rPr>
          <w:rFonts w:ascii="Times New Roman" w:hAnsi="Times New Roman" w:cs="Times New Roman"/>
          <w:sz w:val="24"/>
          <w:szCs w:val="24"/>
          <w:lang w:val="en-US"/>
        </w:rPr>
        <w:t>Didymos</w:t>
      </w:r>
      <w:proofErr w:type="spellEnd"/>
      <w:r w:rsidRPr="004E08E5">
        <w:rPr>
          <w:rFonts w:ascii="Times New Roman" w:hAnsi="Times New Roman" w:cs="Times New Roman"/>
          <w:sz w:val="24"/>
          <w:szCs w:val="24"/>
          <w:lang w:val="en-US"/>
        </w:rPr>
        <w:t xml:space="preserve"> binary system's shape. Furthermore, </w:t>
      </w:r>
      <w:proofErr w:type="spellStart"/>
      <w:r w:rsidRPr="004E08E5">
        <w:rPr>
          <w:rFonts w:ascii="Times New Roman" w:hAnsi="Times New Roman" w:cs="Times New Roman"/>
          <w:sz w:val="24"/>
          <w:szCs w:val="24"/>
          <w:lang w:val="en-US"/>
        </w:rPr>
        <w:t>Didymos's</w:t>
      </w:r>
      <w:proofErr w:type="spellEnd"/>
      <w:r w:rsidRPr="004E08E5">
        <w:rPr>
          <w:rFonts w:ascii="Times New Roman" w:hAnsi="Times New Roman" w:cs="Times New Roman"/>
          <w:sz w:val="24"/>
          <w:szCs w:val="24"/>
          <w:lang w:val="en-US"/>
        </w:rPr>
        <w:t xml:space="preserve"> </w:t>
      </w:r>
      <w:proofErr w:type="spellStart"/>
      <w:r w:rsidRPr="004E08E5">
        <w:rPr>
          <w:rFonts w:ascii="Times New Roman" w:hAnsi="Times New Roman" w:cs="Times New Roman"/>
          <w:sz w:val="24"/>
          <w:szCs w:val="24"/>
          <w:lang w:val="en-US"/>
        </w:rPr>
        <w:t>favourable</w:t>
      </w:r>
      <w:proofErr w:type="spellEnd"/>
      <w:r w:rsidRPr="004E08E5">
        <w:rPr>
          <w:rFonts w:ascii="Times New Roman" w:hAnsi="Times New Roman" w:cs="Times New Roman"/>
          <w:sz w:val="24"/>
          <w:szCs w:val="24"/>
          <w:lang w:val="en-US"/>
        </w:rPr>
        <w:t xml:space="preserve"> viewing geometries are sporadic, making it difficult to have a complete grasp of the binary system's geometry before launch. This ignorance makes it harder to completely guide the design of the spacecraft and the AIDA experiment.</w:t>
      </w:r>
    </w:p>
    <w:p w14:paraId="69E071C4" w14:textId="63588257" w:rsidR="00343264" w:rsidRPr="00343264" w:rsidRDefault="00343264" w:rsidP="00AA6050">
      <w:pPr>
        <w:rPr>
          <w:rFonts w:ascii="Segoe UI" w:hAnsi="Segoe UI" w:cs="Segoe UI"/>
          <w:color w:val="333333"/>
        </w:rPr>
      </w:pPr>
    </w:p>
    <w:p w14:paraId="15A8F926" w14:textId="77777777" w:rsidR="009F74FB" w:rsidRDefault="009F74FB" w:rsidP="009F74FB">
      <w:pPr>
        <w:rPr>
          <w:rFonts w:ascii="Segoe UI" w:hAnsi="Segoe UI" w:cs="Segoe UI"/>
          <w:color w:val="333333"/>
        </w:rPr>
      </w:pPr>
    </w:p>
    <w:p w14:paraId="16C51063" w14:textId="53EB1391" w:rsidR="009F74FB" w:rsidRPr="00961413" w:rsidRDefault="00961413" w:rsidP="009F74FB">
      <w:pPr>
        <w:rPr>
          <w:b/>
          <w:bCs/>
          <w:color w:val="222222"/>
          <w:sz w:val="27"/>
          <w:szCs w:val="27"/>
          <w:shd w:val="clear" w:color="auto" w:fill="FFFFFF"/>
        </w:rPr>
      </w:pPr>
      <w:r w:rsidRPr="00961413">
        <w:rPr>
          <w:b/>
          <w:bCs/>
          <w:color w:val="222222"/>
          <w:sz w:val="27"/>
          <w:szCs w:val="27"/>
          <w:shd w:val="clear" w:color="auto" w:fill="FFFFFF"/>
        </w:rPr>
        <w:t xml:space="preserve">DART Colliding with </w:t>
      </w:r>
      <w:proofErr w:type="spellStart"/>
      <w:r w:rsidRPr="00961413">
        <w:rPr>
          <w:b/>
          <w:bCs/>
          <w:color w:val="222222"/>
          <w:sz w:val="27"/>
          <w:szCs w:val="27"/>
          <w:shd w:val="clear" w:color="auto" w:fill="FFFFFF"/>
        </w:rPr>
        <w:t>Dimorphos</w:t>
      </w:r>
      <w:proofErr w:type="spellEnd"/>
    </w:p>
    <w:p w14:paraId="762A04CC" w14:textId="77777777" w:rsidR="00961413" w:rsidRDefault="00961413" w:rsidP="009F74FB">
      <w:pPr>
        <w:rPr>
          <w:rFonts w:ascii="Segoe UI" w:hAnsi="Segoe UI" w:cs="Segoe UI"/>
          <w:color w:val="333333"/>
        </w:rPr>
      </w:pPr>
    </w:p>
    <w:p w14:paraId="59A4A2B6" w14:textId="2AEAC321" w:rsidR="009F74FB" w:rsidRPr="009F74FB" w:rsidRDefault="009F74FB" w:rsidP="00343264">
      <w:pPr>
        <w:jc w:val="center"/>
        <w:rPr>
          <w:rFonts w:ascii="Segoe UI" w:hAnsi="Segoe UI" w:cs="Segoe UI"/>
          <w:color w:val="333333"/>
        </w:rPr>
      </w:pPr>
      <w:r>
        <w:rPr>
          <w:noProof/>
        </w:rPr>
        <w:drawing>
          <wp:inline distT="0" distB="0" distL="0" distR="0" wp14:anchorId="0B4C9545" wp14:editId="1BBA0B6D">
            <wp:extent cx="5731510" cy="1847850"/>
            <wp:effectExtent l="0" t="0" r="2540" b="0"/>
            <wp:docPr id="128777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79207" name=""/>
                    <pic:cNvPicPr/>
                  </pic:nvPicPr>
                  <pic:blipFill>
                    <a:blip r:embed="rId9"/>
                    <a:stretch>
                      <a:fillRect/>
                    </a:stretch>
                  </pic:blipFill>
                  <pic:spPr>
                    <a:xfrm>
                      <a:off x="0" y="0"/>
                      <a:ext cx="5731510" cy="1847850"/>
                    </a:xfrm>
                    <a:prstGeom prst="rect">
                      <a:avLst/>
                    </a:prstGeom>
                  </pic:spPr>
                </pic:pic>
              </a:graphicData>
            </a:graphic>
          </wp:inline>
        </w:drawing>
      </w:r>
    </w:p>
    <w:p w14:paraId="364BB3D4" w14:textId="77777777" w:rsidR="00A0023C" w:rsidRDefault="00A0023C" w:rsidP="00A0023C">
      <w:pPr>
        <w:rPr>
          <w:rFonts w:ascii="Segoe UI" w:hAnsi="Segoe UI" w:cs="Segoe UI"/>
          <w:color w:val="333333"/>
        </w:rPr>
      </w:pPr>
    </w:p>
    <w:p w14:paraId="485F8FC2" w14:textId="77777777" w:rsidR="00A0023C" w:rsidRDefault="00A0023C" w:rsidP="00A0023C">
      <w:pPr>
        <w:rPr>
          <w:rFonts w:ascii="Segoe UI" w:hAnsi="Segoe UI" w:cs="Segoe UI"/>
          <w:color w:val="333333"/>
        </w:rPr>
      </w:pPr>
    </w:p>
    <w:p w14:paraId="775F99A3" w14:textId="77777777" w:rsidR="00C21F3C" w:rsidRDefault="00C21F3C" w:rsidP="00A0023C">
      <w:pPr>
        <w:rPr>
          <w:rFonts w:ascii="Segoe UI" w:hAnsi="Segoe UI" w:cs="Segoe UI"/>
          <w:color w:val="333333"/>
        </w:rPr>
      </w:pPr>
    </w:p>
    <w:p w14:paraId="6A85D6F6" w14:textId="75472C1E" w:rsidR="001C6776" w:rsidRPr="001C6776" w:rsidRDefault="00C21F3C" w:rsidP="001C6776">
      <w:pPr>
        <w:pStyle w:val="ListParagraph"/>
        <w:numPr>
          <w:ilvl w:val="0"/>
          <w:numId w:val="2"/>
        </w:numPr>
        <w:rPr>
          <w:rFonts w:ascii="Segoe UI" w:hAnsi="Segoe UI" w:cs="Segoe UI"/>
          <w:color w:val="333333"/>
          <w:sz w:val="24"/>
          <w:szCs w:val="24"/>
        </w:rPr>
      </w:pPr>
      <w:r w:rsidRPr="00C21F3C">
        <w:rPr>
          <w:rFonts w:ascii="Segoe UI" w:hAnsi="Segoe UI" w:cs="Segoe UI"/>
          <w:color w:val="333333"/>
          <w:sz w:val="24"/>
          <w:szCs w:val="24"/>
        </w:rPr>
        <w:t>Ion Beam Shepard</w:t>
      </w:r>
      <w:r w:rsidR="001C6776">
        <w:rPr>
          <w:rFonts w:ascii="Segoe UI" w:hAnsi="Segoe UI" w:cs="Segoe UI"/>
          <w:color w:val="333333"/>
          <w:sz w:val="24"/>
          <w:szCs w:val="24"/>
        </w:rPr>
        <w:t xml:space="preserve"> (IBS</w:t>
      </w:r>
      <w:proofErr w:type="gramStart"/>
      <w:r w:rsidR="001C6776">
        <w:rPr>
          <w:rFonts w:ascii="Segoe UI" w:hAnsi="Segoe UI" w:cs="Segoe UI"/>
          <w:color w:val="333333"/>
          <w:sz w:val="24"/>
          <w:szCs w:val="24"/>
        </w:rPr>
        <w:t>) :</w:t>
      </w:r>
      <w:proofErr w:type="gramEnd"/>
      <w:r w:rsidR="001C6776">
        <w:rPr>
          <w:rFonts w:ascii="Segoe UI" w:hAnsi="Segoe UI" w:cs="Segoe UI"/>
          <w:color w:val="333333"/>
          <w:sz w:val="24"/>
          <w:szCs w:val="24"/>
        </w:rPr>
        <w:t xml:space="preserve"> </w:t>
      </w:r>
    </w:p>
    <w:p w14:paraId="6470863E" w14:textId="77777777" w:rsidR="00C21F3C" w:rsidRDefault="00C21F3C" w:rsidP="00C21F3C">
      <w:pPr>
        <w:rPr>
          <w:rFonts w:ascii="Segoe UI" w:hAnsi="Segoe UI" w:cs="Segoe UI"/>
          <w:color w:val="333333"/>
        </w:rPr>
      </w:pPr>
    </w:p>
    <w:p w14:paraId="61E738CF" w14:textId="77777777" w:rsidR="00103B33" w:rsidRDefault="00103B33" w:rsidP="00C21F3C">
      <w:pPr>
        <w:rPr>
          <w:rFonts w:ascii="Segoe UI" w:hAnsi="Segoe UI" w:cs="Segoe UI"/>
          <w:color w:val="333333"/>
        </w:rPr>
      </w:pPr>
    </w:p>
    <w:p w14:paraId="0A53AC98" w14:textId="1AE099D1" w:rsidR="00103B33" w:rsidRDefault="00103B33" w:rsidP="00C21F3C">
      <w:pPr>
        <w:rPr>
          <w:rFonts w:ascii="Segoe UI" w:hAnsi="Segoe UI" w:cs="Segoe UI"/>
          <w:color w:val="333333"/>
        </w:rPr>
      </w:pPr>
      <w:r w:rsidRPr="00103B33">
        <w:rPr>
          <w:rFonts w:ascii="Segoe UI" w:hAnsi="Segoe UI" w:cs="Segoe UI"/>
          <w:color w:val="333333"/>
        </w:rPr>
        <w:t>Technically speaking, it is possible to divert an asteroid away from our planet's path of destruction in a variety of ways. The main idea is to send the asteroid a deflecting impulse that will eventually have the effect of shifting the asteroid's intersection point on the Earth's b-plane by an amount large enough to confidently rule out an impact with our planet.</w:t>
      </w:r>
    </w:p>
    <w:p w14:paraId="6DF5F407" w14:textId="77777777" w:rsidR="001C6776" w:rsidRDefault="001C6776" w:rsidP="00C21F3C">
      <w:pPr>
        <w:rPr>
          <w:rFonts w:ascii="Segoe UI" w:hAnsi="Segoe UI" w:cs="Segoe UI"/>
          <w:color w:val="333333"/>
        </w:rPr>
      </w:pPr>
    </w:p>
    <w:p w14:paraId="7B8EA9AA" w14:textId="17147160" w:rsidR="001C6776" w:rsidRDefault="001C6776" w:rsidP="00C21F3C">
      <w:pPr>
        <w:rPr>
          <w:rFonts w:ascii="Segoe UI" w:hAnsi="Segoe UI" w:cs="Segoe UI"/>
          <w:color w:val="333333"/>
        </w:rPr>
      </w:pPr>
      <w:r w:rsidRPr="001C6776">
        <w:rPr>
          <w:rFonts w:ascii="Segoe UI" w:hAnsi="Segoe UI" w:cs="Segoe UI"/>
          <w:color w:val="333333"/>
        </w:rPr>
        <w:t>According to this idea, a continuous stream of laser beams is fired at the target asteroid by a collection of phase-locked laser amplifiers that are positioned around 1 km away. The asteroid's surface material is expelled from the asteroid after the laser spot's temperature is sufficiently raised by the focused energy.</w:t>
      </w:r>
    </w:p>
    <w:p w14:paraId="011EC94F" w14:textId="77777777" w:rsidR="001C6776" w:rsidRDefault="001C6776" w:rsidP="00C21F3C">
      <w:pPr>
        <w:rPr>
          <w:rFonts w:ascii="Segoe UI" w:hAnsi="Segoe UI" w:cs="Segoe UI"/>
          <w:color w:val="333333"/>
        </w:rPr>
      </w:pPr>
    </w:p>
    <w:p w14:paraId="2830385C" w14:textId="4FBEFBCE" w:rsidR="001C6776" w:rsidRDefault="001C6776" w:rsidP="00C21F3C">
      <w:pPr>
        <w:rPr>
          <w:rFonts w:ascii="Segoe UI" w:hAnsi="Segoe UI" w:cs="Segoe UI"/>
          <w:color w:val="333333"/>
        </w:rPr>
      </w:pPr>
      <w:r w:rsidRPr="001C6776">
        <w:rPr>
          <w:rFonts w:ascii="Segoe UI" w:hAnsi="Segoe UI" w:cs="Segoe UI"/>
          <w:color w:val="333333"/>
        </w:rPr>
        <w:t>Depending on whether the laser leads or follows the asteroid in its course, the reaction force produced by the expelled vaporisation plume causes the asteroid's velocity to change.</w:t>
      </w:r>
    </w:p>
    <w:p w14:paraId="7189F430" w14:textId="77777777" w:rsidR="00103B33" w:rsidRDefault="00103B33" w:rsidP="00C21F3C">
      <w:pPr>
        <w:rPr>
          <w:rFonts w:ascii="Segoe UI" w:hAnsi="Segoe UI" w:cs="Segoe UI"/>
          <w:color w:val="333333"/>
        </w:rPr>
      </w:pPr>
    </w:p>
    <w:p w14:paraId="10C35CD4" w14:textId="007FF92D" w:rsidR="00CE541B" w:rsidRDefault="00103B33" w:rsidP="00C21F3C">
      <w:pPr>
        <w:rPr>
          <w:rFonts w:ascii="Segoe UI" w:hAnsi="Segoe UI" w:cs="Segoe UI"/>
          <w:color w:val="333333"/>
        </w:rPr>
      </w:pPr>
      <w:r w:rsidRPr="00103B33">
        <w:rPr>
          <w:rFonts w:ascii="Segoe UI" w:hAnsi="Segoe UI" w:cs="Segoe UI"/>
          <w:color w:val="333333"/>
        </w:rPr>
        <w:t>A stand-off nuclear explosion or just a spacecraft colliding with it at high relative velocity can both instantly deliver such an impulse. The latter technique, sometimes known as a kinetic impactor (KI), is one of the most popular asteroid deflection techniques, largely because the NASA Deep Impact mission successfully tested it in 2005. In that mission, a 370-kg impactor slammed into the P/</w:t>
      </w:r>
      <w:proofErr w:type="spellStart"/>
      <w:r w:rsidRPr="00103B33">
        <w:rPr>
          <w:rFonts w:ascii="Segoe UI" w:hAnsi="Segoe UI" w:cs="Segoe UI"/>
          <w:color w:val="333333"/>
        </w:rPr>
        <w:t>Tempel</w:t>
      </w:r>
      <w:proofErr w:type="spellEnd"/>
      <w:r w:rsidRPr="00103B33">
        <w:rPr>
          <w:rFonts w:ascii="Segoe UI" w:hAnsi="Segoe UI" w:cs="Segoe UI"/>
          <w:color w:val="333333"/>
        </w:rPr>
        <w:t xml:space="preserve"> 1 comet's nucleus at a relative velocity of 10.3 km/s. Although the comet mentioned above is around 40 times smaller than the average 150 m diameter </w:t>
      </w:r>
      <w:r w:rsidRPr="00103B33">
        <w:rPr>
          <w:rFonts w:ascii="Segoe UI" w:hAnsi="Segoe UI" w:cs="Segoe UI"/>
          <w:color w:val="333333"/>
        </w:rPr>
        <w:lastRenderedPageBreak/>
        <w:t>asteroid, striking at a similar speed would nonetheless necessitate significant advancements in the fields of guidance and navigation.</w:t>
      </w:r>
      <w:sdt>
        <w:sdtPr>
          <w:rPr>
            <w:rFonts w:ascii="Segoe UI" w:hAnsi="Segoe UI" w:cs="Segoe UI"/>
            <w:color w:val="000000"/>
          </w:rPr>
          <w:tag w:val="MENDELEY_CITATION_v3_eyJjaXRhdGlvbklEIjoiTUVOREVMRVlfQ0lUQVRJT05fYTRmMjQwNWItM2NhYy00MjkxLWI4NzgtYmU0NTUyOGNjOGQ1IiwicHJvcGVydGllcyI6eyJub3RlSW5kZXgiOjB9LCJpc0VkaXRlZCI6ZmFsc2UsIm1hbnVhbE92ZXJyaWRlIjp7ImlzTWFudWFsbHlPdmVycmlkZGVuIjpmYWxzZSwiY2l0ZXByb2NUZXh0IjoiKEJvbWJhcmRlbGxpIGV0IGFsLiwgMjAxMykiLCJtYW51YWxPdmVycmlkZVRleHQiOiIifSwiY2l0YXRpb25JdGVtcyI6W3siaWQiOiJhNjNjNDkyZi0xM2Q1LTNjMmMtYjk4MS04ZGM1NmYyMzg2ZjEiLCJpdGVtRGF0YSI6eyJ0eXBlIjoiYXJ0aWNsZS1qb3VybmFsIiwiaWQiOiJhNjNjNDkyZi0xM2Q1LTNjMmMtYjk4MS04ZGM1NmYyMzg2ZjEiLCJ0aXRsZSI6IlRoZSBpb24gYmVhbSBzaGVwaGVyZDogQSBuZXcgY29uY2VwdCBmb3IgYXN0ZXJvaWQgZGVmbGVjdGlvbiIsImF1dGhvciI6W3siZmFtaWx5IjoiQm9tYmFyZGVsbGkiLCJnaXZlbiI6IkNsYXVkaW8iLCJwYXJzZS1uYW1lcyI6ZmFsc2UsImRyb3BwaW5nLXBhcnRpY2xlIjoiIiwibm9uLWRyb3BwaW5nLXBhcnRpY2xlIjoiIn0seyJmYW1pbHkiOiJVcnJ1dHh1YSIsImdpdmVuIjoiSG9kZWkiLCJwYXJzZS1uYW1lcyI6ZmFsc2UsImRyb3BwaW5nLXBhcnRpY2xlIjoiIiwibm9uLWRyb3BwaW5nLXBhcnRpY2xlIjoiIn0seyJmYW1pbHkiOiJNZXJpbm8iLCJnaXZlbiI6Ik1hcmlvIiwicGFyc2UtbmFtZXMiOmZhbHNlLCJkcm9wcGluZy1wYXJ0aWNsZSI6IiIsIm5vbi1kcm9wcGluZy1wYXJ0aWNsZSI6IiJ9LHsiZmFtaWx5IjoiUGVsw6FleiIsImdpdmVuIjoiSmVzw7pzIiwicGFyc2UtbmFtZXMiOmZhbHNlLCJkcm9wcGluZy1wYXJ0aWNsZSI6IiIsIm5vbi1kcm9wcGluZy1wYXJ0aWNsZSI6IiJ9LHsiZmFtaWx5IjoiQWhlZG8iLCJnaXZlbiI6IkVkdWFyZG8iLCJwYXJzZS1uYW1lcyI6ZmFsc2UsImRyb3BwaW5nLXBhcnRpY2xlIjoiIiwibm9uLWRyb3BwaW5nLXBhcnRpY2xlIjoiIn1dLCJjb250YWluZXItdGl0bGUiOiJBY3RhIEFzdHJvbmF1dGljYSIsImNvbnRhaW5lci10aXRsZS1zaG9ydCI6IkFjdGEgQXN0cm9uYXV0IiwiYWNjZXNzZWQiOnsiZGF0ZS1wYXJ0cyI6W1syMDIzLDYsM11dfSwiRE9JIjoiMTAuMTAxNi9KLkFDVEFBU1RSTy4yMDEyLjEwLjAxOSIsIklTU04iOiIwMDk0LTU3NjUiLCJpc3N1ZWQiOnsiZGF0ZS1wYXJ0cyI6W1syMDEzLDksMV1dfSwicGFnZSI6Ijk4LTEwMiIsImFic3RyYWN0IjoiQSBub3ZlbCBzbG93IHB1c2ggYXN0ZXJvaWQgZGVmbGVjdGlvbiBzdHJhdGVneSBoYXMgYmVlbiByZWNlbnRseSBwcm9wb3NlZCBpbiB3aGljaCBhbiBFYXJ0aCB0aHJlYXRlbmluZyBhc3Rlcm9pZCBjYW4gYmUgZGVmbGVjdGVkIGJ5IGV4cGxvaXRpbmcgdGhlIG1vbWVudHVtIHRyYW5zbWl0dGVkIGJ5IGEgY29sbGltYXRlZCBiZWFtIG9mIHF1YXNpLW5ldXRyYWwgcGxhc21hIGltcGluZ2luZyBhZ2FpbnN0IHRoZSBhc3Rlcm9pZCBzdXJmYWNlLiBUaGUgYmVhbSBjYW4gYmUgZ2VuZXJhdGVkIHdpdGggc3RhdGUtb2YtdGhlIGFydCBpb24gZW5naW5lcyBmcm9tIGEgaG92ZXJpbmcgc3BhY2VjcmFmdCB3aXRoIG5vIG5lZWQgZm9yIHBoeXNpY2FsIGF0dGFjaG1lbnQgb3IgZ3Jhdml0YXRpb25hbCBpbnRlcmFjdGlvbiB3aXRoIHRoZSBjZWxlc3RpYWwgYm9keS4gVGhlIHNwYWNlY3JhZnQsIHBsYWNlZCBhdCBhIGRpc3RhbmNlIG9mIGEgZmV3IGFzdGVyb2lkIGRpYW1ldGVycywgd291bGQgbmVlZCBhbiBpb24gdGhydXN0ZXIgcG9pbnRlZCBhdCB0aGUgYXN0ZXJvaWQgc3VyZmFjZSBhcyB3ZWxsIGFzIGEgc2Vjb25kIHByb3B1bHNpb24gc3lzdGVtIHRvIGNvbXBlbnNhdGUgZm9yIHRoZSBpb24gZW5naW5lIHJlYWN0aW9uIGFuZCBrZWVwIHRoZSBkaXN0YW5jZSBiZXR3ZWVuIHRoZSBhc3Rlcm9pZCBhbmQgdGhlIHNoZXBoZXJkIHNhdGVsbGl0ZSBjb25zdGFudCB0aHJvdWdob3V0IHRoZSBkZWZsZWN0aW9uIHBoYXNlLiBBIGNvbXBhcmlzb24gaW4gdGVybXMgb2YgcmVxdWlyZWQgc3BhY2VjcmFmdCBtYXNzIHBlciB0b3RhbCBpbXBhcnRlZCBkZWZsZWN0aW9uIGltcHVsc2Ugc2hvd3MgdGhhdCB0aGUgbWV0aG9kIG91dHBlcmZvcm1zIHRoZSBncmF2aXR5IHRyYWN0b3IgY29uY2VwdCBieSBtb3JlIHRoYW4gb25lIG9yZGVyIG9mIG1hZ25pdHVkZSBmb3IgYXN0ZXJvaWRzIHVwIHRvIGFib3V0IDIwMCBtIGRpYW1ldGVyLiBUaGUgdHdvIG1ldGhvZHMgd291bGQgeWllbGQgY29tcGFyYWJsZSBwZXJmb3JtYW5jZSBmb3IgYXN0ZXJvaWRzIGxhcmdlciB0aGFuIGFib3V0IDIga20uIMKpIDIwMTMgSUFBLiBQdWJsaXNoZWQgYnkgRWxzZXZpZXIgTHRkLiBBbGwgcmlnaHRzIHJlc2VydmVkLiIsInB1Ymxpc2hlciI6IlBlcmdhbW9uIiwiaXNzdWUiOiIxIiwidm9sdW1lIjoiOTAifSwiaXNUZW1wb3JhcnkiOmZhbHNlfV19"/>
          <w:id w:val="1217625509"/>
          <w:placeholder>
            <w:docPart w:val="DefaultPlaceholder_-1854013440"/>
          </w:placeholder>
        </w:sdtPr>
        <w:sdtContent>
          <w:r w:rsidR="000071FF" w:rsidRPr="000071FF">
            <w:rPr>
              <w:rFonts w:ascii="Segoe UI" w:hAnsi="Segoe UI" w:cs="Segoe UI"/>
              <w:color w:val="000000"/>
            </w:rPr>
            <w:t>(</w:t>
          </w:r>
          <w:proofErr w:type="spellStart"/>
          <w:r w:rsidR="000071FF" w:rsidRPr="000071FF">
            <w:rPr>
              <w:rFonts w:ascii="Segoe UI" w:hAnsi="Segoe UI" w:cs="Segoe UI"/>
              <w:color w:val="000000"/>
            </w:rPr>
            <w:t>Bombardelli</w:t>
          </w:r>
          <w:proofErr w:type="spellEnd"/>
          <w:r w:rsidR="000071FF" w:rsidRPr="000071FF">
            <w:rPr>
              <w:rFonts w:ascii="Segoe UI" w:hAnsi="Segoe UI" w:cs="Segoe UI"/>
              <w:color w:val="000000"/>
            </w:rPr>
            <w:t xml:space="preserve"> et al., 2013)</w:t>
          </w:r>
        </w:sdtContent>
      </w:sdt>
    </w:p>
    <w:p w14:paraId="1AB19B1B" w14:textId="77777777" w:rsidR="00CE541B" w:rsidRDefault="00CE541B" w:rsidP="00C21F3C">
      <w:pPr>
        <w:rPr>
          <w:rFonts w:ascii="Segoe UI" w:hAnsi="Segoe UI" w:cs="Segoe UI"/>
          <w:color w:val="333333"/>
        </w:rPr>
      </w:pPr>
    </w:p>
    <w:p w14:paraId="283A833E" w14:textId="77777777" w:rsidR="00CE541B" w:rsidRDefault="00CE541B" w:rsidP="00C21F3C">
      <w:pPr>
        <w:rPr>
          <w:rFonts w:ascii="Segoe UI" w:hAnsi="Segoe UI" w:cs="Segoe UI"/>
          <w:color w:val="333333"/>
        </w:rPr>
      </w:pPr>
    </w:p>
    <w:p w14:paraId="7AB97E7B" w14:textId="41CC1BCB" w:rsidR="001C0749" w:rsidRDefault="001C0749" w:rsidP="001C0749">
      <w:pPr>
        <w:pStyle w:val="ListParagraph"/>
        <w:numPr>
          <w:ilvl w:val="0"/>
          <w:numId w:val="2"/>
        </w:numPr>
        <w:rPr>
          <w:rFonts w:ascii="Segoe UI" w:hAnsi="Segoe UI" w:cs="Segoe UI"/>
          <w:color w:val="333333"/>
        </w:rPr>
      </w:pPr>
      <w:r>
        <w:rPr>
          <w:rFonts w:ascii="Segoe UI" w:hAnsi="Segoe UI" w:cs="Segoe UI"/>
          <w:color w:val="333333"/>
        </w:rPr>
        <w:t>Nuclear Explosives</w:t>
      </w:r>
    </w:p>
    <w:p w14:paraId="0A07EAF2" w14:textId="77777777" w:rsidR="00CE541B" w:rsidRDefault="00CE541B" w:rsidP="00CE541B">
      <w:pPr>
        <w:rPr>
          <w:rFonts w:ascii="Segoe UI" w:hAnsi="Segoe UI" w:cs="Segoe UI"/>
          <w:color w:val="333333"/>
        </w:rPr>
      </w:pPr>
    </w:p>
    <w:p w14:paraId="044937B6" w14:textId="77777777" w:rsidR="00CE541B" w:rsidRDefault="00CE541B" w:rsidP="00CE541B">
      <w:pPr>
        <w:rPr>
          <w:rFonts w:ascii="Segoe UI" w:hAnsi="Segoe UI" w:cs="Segoe UI"/>
          <w:color w:val="333333"/>
        </w:rPr>
      </w:pPr>
    </w:p>
    <w:p w14:paraId="5DC44539" w14:textId="03132EF0" w:rsidR="00CE541B" w:rsidRPr="00CE541B" w:rsidRDefault="00CE541B" w:rsidP="00CE541B">
      <w:pPr>
        <w:rPr>
          <w:rFonts w:ascii="Segoe UI" w:hAnsi="Segoe UI" w:cs="Segoe UI"/>
          <w:color w:val="333333"/>
        </w:rPr>
      </w:pPr>
      <w:r w:rsidRPr="00CE541B">
        <w:rPr>
          <w:rFonts w:ascii="Segoe UI" w:hAnsi="Segoe UI" w:cs="Segoe UI"/>
          <w:color w:val="333333"/>
        </w:rPr>
        <w:t xml:space="preserve">The velocity perturbation needed to prevent an impact with decades of notice is between millimetres and centimetres per second, while a little more may be preferred for a pleasant miss. It is plausible to believe that the impulse causing such modest velocity perturbations would not cause fragmentation or excessive ablation for large entities (500 m to 1000 m), as the required speed variation is significantly less than the 25–50 cm/s escape </w:t>
      </w:r>
      <w:proofErr w:type="gramStart"/>
      <w:r w:rsidRPr="00CE541B">
        <w:rPr>
          <w:rFonts w:ascii="Segoe UI" w:hAnsi="Segoe UI" w:cs="Segoe UI"/>
          <w:color w:val="333333"/>
        </w:rPr>
        <w:t>velocity .</w:t>
      </w:r>
      <w:proofErr w:type="gramEnd"/>
      <w:r w:rsidRPr="00CE541B">
        <w:rPr>
          <w:rFonts w:ascii="Segoe UI" w:hAnsi="Segoe UI" w:cs="Segoe UI"/>
          <w:color w:val="333333"/>
        </w:rPr>
        <w:t xml:space="preserve"> These conditions have been satisfied in thorough hydrodynamic simulations presented at previous Planetary Defence </w:t>
      </w:r>
      <w:proofErr w:type="gramStart"/>
      <w:r w:rsidRPr="00CE541B">
        <w:rPr>
          <w:rFonts w:ascii="Segoe UI" w:hAnsi="Segoe UI" w:cs="Segoe UI"/>
          <w:color w:val="333333"/>
        </w:rPr>
        <w:t>Conferences .</w:t>
      </w:r>
      <w:proofErr w:type="gramEnd"/>
      <w:r w:rsidRPr="00CE541B">
        <w:rPr>
          <w:rFonts w:ascii="Segoe UI" w:hAnsi="Segoe UI" w:cs="Segoe UI"/>
          <w:color w:val="333333"/>
        </w:rPr>
        <w:t xml:space="preserve"> A quick summary of these earlier studies on standoff and extremely low yield surface bursts is provided in the following section.</w:t>
      </w:r>
      <w:sdt>
        <w:sdtPr>
          <w:rPr>
            <w:rFonts w:ascii="Segoe UI" w:hAnsi="Segoe UI" w:cs="Segoe UI"/>
            <w:color w:val="000000"/>
          </w:rPr>
          <w:tag w:val="MENDELEY_CITATION_v3_eyJjaXRhdGlvbklEIjoiTUVOREVMRVlfQ0lUQVRJT05fN2Y5ODM2MDQtNzYwYS00ODYwLWI1NTctMWUyNzFlNWQ3Y2QzIiwicHJvcGVydGllcyI6eyJub3RlSW5kZXgiOjB9LCJpc0VkaXRlZCI6ZmFsc2UsIm1hbnVhbE92ZXJyaWRlIjp7ImlzTWFudWFsbHlPdmVycmlkZGVuIjpmYWxzZSwiY2l0ZXByb2NUZXh0IjoiKFN5YWwgZXQgYWwuLCAyMDEzKSIsIm1hbnVhbE92ZXJyaWRlVGV4dCI6IiJ9LCJjaXRhdGlvbkl0ZW1zIjpbeyJpZCI6ImUzMDVkN2IwLTNiNGUtMzMzYy1iZDlhLTU4MDU3MDliODc2NCIsIml0ZW1EYXRhIjp7InR5cGUiOiJhcnRpY2xlLWpvdXJuYWwiLCJpZCI6ImUzMDVkN2IwLTNiNGUtMzMzYy1iZDlhLTU4MDU3MDliODc2NCIsInRpdGxlIjoiTGltaXRzIG9uIHRoZSB1c2Ugb2YgbnVjbGVhciBleHBsb3NpdmVzIGZvciBhc3Rlcm9pZCBkZWZsZWN0aW9uIiwiYXV0aG9yIjpbeyJmYW1pbHkiOiJTeWFsIiwiZ2l2ZW4iOiJNZWdhbiBCcnVjayIsInBhcnNlLW5hbWVzIjpmYWxzZSwiZHJvcHBpbmctcGFydGljbGUiOiIiLCJub24tZHJvcHBpbmctcGFydGljbGUiOiIifSx7ImZhbWlseSI6IkRlYXJib3JuIiwiZ2l2ZW4iOiJEYXZpZCBTLlAuIiwicGFyc2UtbmFtZXMiOmZhbHNlLCJkcm9wcGluZy1wYXJ0aWNsZSI6IiIsIm5vbi1kcm9wcGluZy1wYXJ0aWNsZSI6IiJ9LHsiZmFtaWx5IjoiU2NodWx0eiIsImdpdmVuIjoiUGV0ZXIgSC4iLCJwYXJzZS1uYW1lcyI6ZmFsc2UsImRyb3BwaW5nLXBhcnRpY2xlIjoiIiwibm9uLWRyb3BwaW5nLXBhcnRpY2xlIjoiIn1dLCJjb250YWluZXItdGl0bGUiOiJBY3RhIEFzdHJvbmF1dGljYSIsImNvbnRhaW5lci10aXRsZS1zaG9ydCI6IkFjdGEgQXN0cm9uYXV0IiwiYWNjZXNzZWQiOnsiZGF0ZS1wYXJ0cyI6W1syMDIzLDYsM11dfSwiRE9JIjoiMTAuMTAxNi9KLkFDVEFBU1RSTy4yMDEyLjEwLjAyNSIsIklTU04iOiIwMDk0LTU3NjUiLCJpc3N1ZWQiOnsiZGF0ZS1wYXJ0cyI6W1syMDEzLDksMV1dfSwicGFnZSI6IjEwMy0xMTEiLCJhYnN0cmFjdCI6IlJlY2VudCBzdHVkaWVzIGJ5IHRoZSBVUyBOYXRpb25hbCBSZXNlYXJjaCBDb3VuY2lsIGlkZW50aWZ5IG51Y2xlYXIgZXhwbG9zaXZlcyBhcyB0aGUgb25seSBjdXJyZW50IHRlY2hub2xvZ3kgYWJsZSB0byBkZWZsZWN0IGxhcmdlIGFzdGVyb2lkcyAodGhvc2UgZXhjZWVkaW5nIDUwMCBtIGluIGRpYW1ldGVyKSBvciB0byBtaXRpZ2F0ZSBpbXBhY3RzIG9mIHNtYWxsZXIgYm9kaWVzIHdoZW4gdGhlIHdhcm5pbmcgdGltZSBpcyBzaG9ydC4gUHJldmlvdXMgd29yayBwcmVkaWN0cyB0aGF0IGVpdGhlciBhIHN0YW5kb2ZmIGJ1cnN0IG9yIGEgdmVyeSBsb3cteWllbGQgc3VyZmFjZSBidXJzdCBpcyBlYXNpbHkgY2FwYWJsZSBvZiBkZWZsZWN0aW5nIGEgbGFyZ2UgKDEga20pIGFzdGVyb2lkIHdpdGhvdXQgZnJhZ21lbnRhdGlvbi4gQWx0ZXJuYXRpdmVseSwgbGFyZ2UgbmVhci1zdXJmYWNlIG9yIGp1c3Qgc3ViLXN1cmZhY2UgYnVyc3RzIGNhbiBzdWZmaWNpZW50bHkgZGlzcnVwdCBhbmQgZGlzcGVyc2Ugc21hbGxlciBib2RpZXMgKDMwMCBtKSB0byBlbnN1cmUgdGhhdCBsYXJnZSBmcmFjdGlvbnMgKGluIGV4Y2VzcyBvZiA5OS45OSUpIG1pc3MgdGhlIEVhcnRoIGVudGlyZWx5LiBFdmVuIGZvciB2ZXJ5IHNob3J0IHdhcm5pbmcgdGltZXMgKGxlc3MgdGhhbiBhIG1vbnRoKSwgbW9yZSB0aGFuIDk5LjUlIG9mIGEgYm9keSdzIG1hc3MgY2FuIGJlIGRlZmxlY3RlZCBvZmYgb2YgYW4gRWFydGgtYm91bmQgdHJhamVjdG9yeS4gSG93ZXZlciwgc3VjY2Vzc2Z1bGx5IGRlZmxlY3RpbmcgYSBzbWFsbCBib2R5LCB3aGlsZSBhdm9pZGluZyBmcmFnbWVudGF0aW9uLCBiZWNvbWVzIGEgY2hhbGxlbmdpbmcgcHJvYmxlbSB3aGVuIHRoZSByZXF1aXJlZCBraW5ldGljIGVuZXJneSBpbmNyZW1lbnQgaXMgYSBzdWJzdGFudGlhbCBmcmFjdGlvbiBvZiB0aGUgYm9keSdzIHBvdGVudGlhbC4gVGhpcyBwYXBlciBhZGRyZXNzZXMgdGhlIGNoYWxsZW5nZSBvZiBwcmV2ZW50aW5nIHRoZSBwcm9kdWN0aW9uIG9mIHN1YnN0YW50aWFsIGxvdy1zcGVlZCBkZWJyaXMgd2hpbGUgZGVmbGVjdGluZyBzbWFsbCBib2RpZXMgd2l0aCBhbiBpbXB1bHNpdmUgbWV0aG9kLiDCqSAyMDEyIElBQS4gUHVibGlzaGVkIGJ5IEVsc2V2aWVyIEx0ZC4gQWxsIHJpZ2h0cyByZXNlcnZlZC4iLCJwdWJsaXNoZXIiOiJQZXJnYW1vbiIsImlzc3VlIjoiMSIsInZvbHVtZSI6IjkwIn0sImlzVGVtcG9yYXJ5IjpmYWxzZX1dfQ=="/>
          <w:id w:val="-1871362925"/>
          <w:placeholder>
            <w:docPart w:val="DefaultPlaceholder_-1854013440"/>
          </w:placeholder>
        </w:sdtPr>
        <w:sdtContent>
          <w:r w:rsidR="000071FF" w:rsidRPr="000071FF">
            <w:rPr>
              <w:rFonts w:ascii="Segoe UI" w:hAnsi="Segoe UI" w:cs="Segoe UI"/>
              <w:color w:val="000000"/>
            </w:rPr>
            <w:t>(</w:t>
          </w:r>
          <w:proofErr w:type="spellStart"/>
          <w:r w:rsidR="000071FF" w:rsidRPr="000071FF">
            <w:rPr>
              <w:rFonts w:ascii="Segoe UI" w:hAnsi="Segoe UI" w:cs="Segoe UI"/>
              <w:color w:val="000000"/>
            </w:rPr>
            <w:t>Syal</w:t>
          </w:r>
          <w:proofErr w:type="spellEnd"/>
          <w:r w:rsidR="000071FF" w:rsidRPr="000071FF">
            <w:rPr>
              <w:rFonts w:ascii="Segoe UI" w:hAnsi="Segoe UI" w:cs="Segoe UI"/>
              <w:color w:val="000000"/>
            </w:rPr>
            <w:t xml:space="preserve"> et al., 2013)</w:t>
          </w:r>
        </w:sdtContent>
      </w:sdt>
    </w:p>
    <w:p w14:paraId="70A8CDFF" w14:textId="77777777" w:rsidR="001C0749" w:rsidRDefault="001C0749" w:rsidP="00C21F3C">
      <w:pPr>
        <w:rPr>
          <w:rFonts w:ascii="Segoe UI" w:hAnsi="Segoe UI" w:cs="Segoe UI"/>
          <w:color w:val="333333"/>
        </w:rPr>
      </w:pPr>
    </w:p>
    <w:p w14:paraId="1E85333B" w14:textId="25582B12" w:rsidR="001C0749" w:rsidRDefault="001C0749" w:rsidP="00C21F3C">
      <w:pPr>
        <w:rPr>
          <w:rFonts w:ascii="Segoe UI" w:hAnsi="Segoe UI" w:cs="Segoe UI"/>
          <w:color w:val="333333"/>
        </w:rPr>
      </w:pPr>
      <w:r w:rsidRPr="001C0749">
        <w:rPr>
          <w:rFonts w:ascii="Segoe UI" w:hAnsi="Segoe UI" w:cs="Segoe UI"/>
          <w:color w:val="333333"/>
        </w:rPr>
        <w:t>It is desirable to establish the boundaries of nuclear explosives' location within the spectrum of mitigation technologies that are now accessible. The difficulty in foreseeing an asteroid's reaction rests in the ambiguity of its structures, just like the outputs of nuclear explosives are widely known. NEOs are a wide group of objects, ranging in size from metres to kilometres and in rotational speed from negligible to almost breaking up. The forms range from almost spherical to elongated, asymmetrical morphologies, and densities and porosities are widely varied. The best way to employ nuclear weapons against huge bodies—for which existing technologies are inadequately reliable—remains to be determined.</w:t>
      </w:r>
    </w:p>
    <w:p w14:paraId="439141C6" w14:textId="77777777" w:rsidR="00A53AB4" w:rsidRDefault="00A53AB4" w:rsidP="00C21F3C">
      <w:pPr>
        <w:rPr>
          <w:rFonts w:ascii="Segoe UI" w:hAnsi="Segoe UI" w:cs="Segoe UI"/>
          <w:color w:val="333333"/>
        </w:rPr>
      </w:pPr>
    </w:p>
    <w:p w14:paraId="0FDA0E78" w14:textId="77777777" w:rsidR="00A53AB4" w:rsidRDefault="00A53AB4" w:rsidP="00C21F3C">
      <w:pPr>
        <w:rPr>
          <w:rFonts w:ascii="Segoe UI" w:hAnsi="Segoe UI" w:cs="Segoe UI"/>
          <w:color w:val="333333"/>
        </w:rPr>
      </w:pPr>
    </w:p>
    <w:p w14:paraId="6541039F" w14:textId="77777777" w:rsidR="00A53AB4" w:rsidRDefault="00A53AB4" w:rsidP="00C21F3C">
      <w:pPr>
        <w:rPr>
          <w:rFonts w:ascii="Segoe UI" w:hAnsi="Segoe UI" w:cs="Segoe UI"/>
          <w:color w:val="333333"/>
        </w:rPr>
      </w:pPr>
    </w:p>
    <w:p w14:paraId="65B3BFDE" w14:textId="77777777" w:rsidR="001C0749" w:rsidRDefault="001C0749" w:rsidP="00C21F3C">
      <w:pPr>
        <w:rPr>
          <w:rFonts w:ascii="Segoe UI" w:hAnsi="Segoe UI" w:cs="Segoe UI"/>
          <w:color w:val="333333"/>
        </w:rPr>
      </w:pPr>
    </w:p>
    <w:p w14:paraId="65134C14" w14:textId="187BC124" w:rsidR="001C0749" w:rsidRDefault="00A53AB4" w:rsidP="00A53AB4">
      <w:pPr>
        <w:pStyle w:val="ListParagraph"/>
        <w:numPr>
          <w:ilvl w:val="0"/>
          <w:numId w:val="2"/>
        </w:numPr>
        <w:rPr>
          <w:rFonts w:ascii="Segoe UI" w:hAnsi="Segoe UI" w:cs="Segoe UI"/>
          <w:color w:val="333333"/>
        </w:rPr>
      </w:pPr>
      <w:r w:rsidRPr="00A53AB4">
        <w:rPr>
          <w:rFonts w:ascii="Segoe UI" w:hAnsi="Segoe UI" w:cs="Segoe UI"/>
          <w:color w:val="333333"/>
        </w:rPr>
        <w:t xml:space="preserve">Asteroid </w:t>
      </w:r>
      <w:r>
        <w:rPr>
          <w:rFonts w:ascii="Segoe UI" w:hAnsi="Segoe UI" w:cs="Segoe UI"/>
          <w:color w:val="333333"/>
        </w:rPr>
        <w:t>L</w:t>
      </w:r>
      <w:r w:rsidRPr="00A53AB4">
        <w:rPr>
          <w:rFonts w:ascii="Segoe UI" w:hAnsi="Segoe UI" w:cs="Segoe UI"/>
          <w:color w:val="333333"/>
        </w:rPr>
        <w:t xml:space="preserve">aser </w:t>
      </w:r>
      <w:r>
        <w:rPr>
          <w:rFonts w:ascii="Segoe UI" w:hAnsi="Segoe UI" w:cs="Segoe UI"/>
          <w:color w:val="333333"/>
        </w:rPr>
        <w:t>A</w:t>
      </w:r>
      <w:r w:rsidRPr="00A53AB4">
        <w:rPr>
          <w:rFonts w:ascii="Segoe UI" w:hAnsi="Segoe UI" w:cs="Segoe UI"/>
          <w:color w:val="333333"/>
        </w:rPr>
        <w:t>blation</w:t>
      </w:r>
    </w:p>
    <w:p w14:paraId="5618296F" w14:textId="77777777" w:rsidR="000E51D9" w:rsidRDefault="000E51D9" w:rsidP="000E51D9">
      <w:pPr>
        <w:rPr>
          <w:rFonts w:ascii="Segoe UI" w:hAnsi="Segoe UI" w:cs="Segoe UI"/>
          <w:color w:val="333333"/>
        </w:rPr>
      </w:pPr>
    </w:p>
    <w:p w14:paraId="5F6DABE3" w14:textId="77777777" w:rsidR="000E51D9" w:rsidRPr="000E51D9" w:rsidRDefault="000E51D9" w:rsidP="000E51D9">
      <w:pPr>
        <w:rPr>
          <w:rFonts w:ascii="Segoe UI" w:hAnsi="Segoe UI" w:cs="Segoe UI"/>
          <w:color w:val="333333"/>
        </w:rPr>
      </w:pPr>
    </w:p>
    <w:p w14:paraId="634D9956" w14:textId="7F300656" w:rsidR="00A53AB4" w:rsidRDefault="000E51D9" w:rsidP="00A53AB4">
      <w:pPr>
        <w:rPr>
          <w:rFonts w:ascii="Segoe UI" w:hAnsi="Segoe UI" w:cs="Segoe UI"/>
          <w:color w:val="333333"/>
        </w:rPr>
      </w:pPr>
      <w:r w:rsidRPr="000E51D9">
        <w:rPr>
          <w:rFonts w:ascii="Segoe UI" w:hAnsi="Segoe UI" w:cs="Segoe UI"/>
          <w:color w:val="333333"/>
        </w:rPr>
        <w:t xml:space="preserve">The Light Touch2 concept was put up as a technological demonstrator to support this notion in a recent study that was funded by the European Space Agency (ESA). The major objectives of this study were to apply a minimal variation in velocity of 1 m/s to a small asteroid with a diameter of 2-4 metres, or an equivalent mass of 130 tonnes, when </w:t>
      </w:r>
      <w:proofErr w:type="gramStart"/>
      <w:r w:rsidRPr="000E51D9">
        <w:rPr>
          <w:rFonts w:ascii="Segoe UI" w:hAnsi="Segoe UI" w:cs="Segoe UI"/>
          <w:color w:val="333333"/>
        </w:rPr>
        <w:t>taking into account</w:t>
      </w:r>
      <w:proofErr w:type="gramEnd"/>
      <w:r w:rsidRPr="000E51D9">
        <w:rPr>
          <w:rFonts w:ascii="Segoe UI" w:hAnsi="Segoe UI" w:cs="Segoe UI"/>
          <w:color w:val="333333"/>
        </w:rPr>
        <w:t xml:space="preserve"> the average density of a silicate asteroid. The orbital components of the target asteroid were further constrained to have an inclination of less than 5 degrees, an aphelion smaller than 1.4 AU, and perihelion greater than 0.7 AU. Light Touch2 uses a laser beam that is focused on the asteroid's surface to cause surface ablation </w:t>
      </w:r>
      <w:proofErr w:type="gramStart"/>
      <w:r w:rsidRPr="000E51D9">
        <w:rPr>
          <w:rFonts w:ascii="Segoe UI" w:hAnsi="Segoe UI" w:cs="Segoe UI"/>
          <w:color w:val="333333"/>
        </w:rPr>
        <w:t>in order to</w:t>
      </w:r>
      <w:proofErr w:type="gramEnd"/>
      <w:r w:rsidRPr="000E51D9">
        <w:rPr>
          <w:rFonts w:ascii="Segoe UI" w:hAnsi="Segoe UI" w:cs="Segoe UI"/>
          <w:color w:val="333333"/>
        </w:rPr>
        <w:t xml:space="preserve"> produce a controllable thrust.</w:t>
      </w:r>
      <w:sdt>
        <w:sdtPr>
          <w:rPr>
            <w:rFonts w:ascii="Segoe UI" w:hAnsi="Segoe UI" w:cs="Segoe UI"/>
            <w:color w:val="000000"/>
          </w:rPr>
          <w:tag w:val="MENDELEY_CITATION_v3_eyJjaXRhdGlvbklEIjoiTUVOREVMRVlfQ0lUQVRJT05fOTUyYTJjN2EtOTY2Mi00ODAyLWIyMGItNDZmMGVhNzkxMDA0IiwicHJvcGVydGllcyI6eyJub3RlSW5kZXgiOjB9LCJpc0VkaXRlZCI6ZmFsc2UsIm1hbnVhbE92ZXJyaWRlIjp7ImlzTWFudWFsbHlPdmVycmlkZGVuIjpmYWxzZSwiY2l0ZXByb2NUZXh0IjoiKFZldHJpc2FubyBldCBhbC4sIDIwMTZhKSIsIm1hbnVhbE92ZXJyaWRlVGV4dCI6IiJ9LCJjaXRhdGlvbkl0ZW1zIjpbeyJpZCI6IjI0YTMzOTY2LWE4NDAtMzg4OC04NjJlLWQzZGE5NjIzYzA2NyIsIml0ZW1EYXRhIjp7InR5cGUiOiJhcnRpY2xlLWpvdXJuYWwiLCJpZCI6IjI0YTMzOTY2LWE4NDAtMzg4OC04NjJlLWQzZGE5NjIzYzA2NyIsInRpdGxlIjoiQXN0ZXJvaWQgcm90YXRpb24gYW5kIG9yYml0IGNvbnRyb2wgdmlhIGxhc2VyIGFibGF0aW9uIiwiYXV0aG9yIjpbeyJmYW1pbHkiOiJWZXRyaXNhbm8iLCJnaXZlbiI6Ik1hc3NpbW8iLCJwYXJzZS1uYW1lcyI6ZmFsc2UsImRyb3BwaW5nLXBhcnRpY2xlIjoiIiwibm9uLWRyb3BwaW5nLXBhcnRpY2xlIjoiIn0seyJmYW1pbHkiOiJDb2xvbWJvIiwiZ2l2ZW4iOiJDYW1pbGxhIiwicGFyc2UtbmFtZXMiOmZhbHNlLCJkcm9wcGluZy1wYXJ0aWNsZSI6IiIsIm5vbi1kcm9wcGluZy1wYXJ0aWNsZSI6IiJ9LHsiZmFtaWx5IjoiVmFzaWxlIiwiZ2l2ZW4iOiJNYXNzaW1pbGlhbm8iLCJwYXJzZS1uYW1lcyI6ZmFsc2UsImRyb3BwaW5nLXBhcnRpY2xlIjoiIiwibm9uLWRyb3BwaW5nLXBhcnRpY2xlIjoiIn1dLCJjb250YWluZXItdGl0bGUiOiJBZHZhbmNlcyBpbiBTcGFjZSBSZXNlYXJjaCIsImFjY2Vzc2VkIjp7ImRhdGUtcGFydHMiOltbMjAyMyw2LDNdXX0sIkRPSSI6IjEwLjEwMTYvSi5BU1IuMjAxNS4wNi4wMzUiLCJJU1NOIjoiMDI3My0xMTc3IiwiaXNzdWVkIjp7ImRhdGUtcGFydHMiOltbMjAxNiw0LDE1XV19LCJwYWdlIjoiMTc2Mi0xNzgyIiwiYWJzdHJhY3QiOiJUaGlzIHBhcGVyIHByZXNlbnRzIGFuIGFwcHJvYWNoIHRvIGNvbnRyb2wgdGhlIHJvdGF0aW9uYWwgbW90aW9uIG9mIGFuIGFzdGVyb2lkIHdoaWxlIGEgc3BhY2VjcmFmdCBpcyBkZWZsZWN0aW5nIGl0cyB0cmFqZWN0b3J5IHRocm91Z2ggbGFzZXIgYWJsYXRpb24uIER1cmluZyB0aGUgZGVmbGVjdGlvbiwgdGhlIHByb3hpbWl0eSBtb3Rpb24gb2YgdGhlIHNwYWNlY3JhZnQgaXMgY291cGxlZCB3aXRoIHRoZSBvcmJpdGFsIGFuZCByb3RhdGlvbmFsIG1vdGlvbiBvZiB0aGUgYXN0ZXJvaWQuIFRoZSBjb21iaW5hdGlvbiBvZiB0aGUgZGVmbGVjdGlvbiBhY2NlbGVyYXRpb24sIHNvbGFyIHJhZGlhdGlvbiBwcmVzc3VyZSwgZ3Jhdml0eSBmaWVsZCBhbmQgcGx1bWUgaW1waW5nZW1lbnQgd2lsbCBmb3JjZSB0aGUgc3BhY2VjcmFmdCB0byBkcmlmdCBhd2F5IGZyb20gdGhlIGFzdGVyb2lkLiBJbiB0dXJuLCBhIHZhcmlhdGlvbiBvZiB0aGUgbW90aW9uIG9mIHRoZSBzcGFjZWNyYWZ0IHByb2R1Y2VzIGEgY2hhbmdlIGluIHRoZSBtb2R1bHVzIGFuZCBkaXJlY3Rpb24gb2YgdGhlIGRlZmxlY3Rpb24gYWN0aW9uIHdoaWNoIG1vZGlmaWVzIHRoZSByb3RhdGlvbmFsIGFuZCBvcmJpdGFsIG1vdGlvbiBvZiB0aGUgYXN0ZXJvaWQuIEFuIG9uLWJvYXJkIHN0YXRlIGVzdGltYXRpb24gYW5kIGNvbnRyb2wgYWxnb3JpdGhtIGlzIHRoZW4gcHJlc2VudGVkIHRoYXQgc2ltdWx0YW5lb3VzbHkgcHJvdmlkZXMgYW4gb3B0aW1hbCBwcm94aW1pdHkgY29udHJvbCBhbmQgYSBjb250cm9sIG9mIHRoZSByb3RhdGlvbmFsIG1vdGlvbiBvZiB0aGUgYXN0ZXJvaWQuIEl0IHdpbGwgYmUgc2hvd24gdGhhdCB0aGUgc2ltdWx0YW5lb3VzIGNvbnRyb2wgb2YgdGhlIHJvdGF0aW9uYWwgYW5kIHByb3hpbWl0eSBtb3Rpb25zIG9mIGFzdGVyb2lkIGFuZCBzcGFjZWNyYWZ0IGhhcyBhIHNpZ25pZmljYW50IGltcGFjdCBvbiB0aGUgcmVxdWlyZWQgZGVmbGVjdGlvbiB0aW1lLiIsInB1Ymxpc2hlciI6IlBlcmdhbW9uIiwiaXNzdWUiOiI4Iiwidm9sdW1lIjoiNTciLCJjb250YWluZXItdGl0bGUtc2hvcnQiOiIifSwiaXNUZW1wb3JhcnkiOmZhbHNlfV19"/>
          <w:id w:val="1883980175"/>
          <w:placeholder>
            <w:docPart w:val="DefaultPlaceholder_-1854013440"/>
          </w:placeholder>
        </w:sdtPr>
        <w:sdtContent>
          <w:r w:rsidR="000071FF" w:rsidRPr="000071FF">
            <w:rPr>
              <w:rFonts w:ascii="Segoe UI" w:hAnsi="Segoe UI" w:cs="Segoe UI"/>
              <w:color w:val="000000"/>
            </w:rPr>
            <w:t>(</w:t>
          </w:r>
          <w:proofErr w:type="spellStart"/>
          <w:r w:rsidR="000071FF" w:rsidRPr="000071FF">
            <w:rPr>
              <w:rFonts w:ascii="Segoe UI" w:hAnsi="Segoe UI" w:cs="Segoe UI"/>
              <w:color w:val="000000"/>
            </w:rPr>
            <w:t>Vetrisano</w:t>
          </w:r>
          <w:proofErr w:type="spellEnd"/>
          <w:r w:rsidR="000071FF" w:rsidRPr="000071FF">
            <w:rPr>
              <w:rFonts w:ascii="Segoe UI" w:hAnsi="Segoe UI" w:cs="Segoe UI"/>
              <w:color w:val="000000"/>
            </w:rPr>
            <w:t xml:space="preserve"> et al., 2016a)</w:t>
          </w:r>
        </w:sdtContent>
      </w:sdt>
    </w:p>
    <w:p w14:paraId="0D6DEBE0" w14:textId="77777777" w:rsidR="00A53AB4" w:rsidRDefault="00A53AB4" w:rsidP="00A53AB4">
      <w:pPr>
        <w:rPr>
          <w:rFonts w:ascii="Segoe UI" w:hAnsi="Segoe UI" w:cs="Segoe UI"/>
          <w:color w:val="333333"/>
        </w:rPr>
      </w:pPr>
    </w:p>
    <w:p w14:paraId="49564171" w14:textId="2FD691F6" w:rsidR="00526879" w:rsidRDefault="00526879" w:rsidP="00A53AB4">
      <w:pPr>
        <w:rPr>
          <w:rFonts w:ascii="Segoe UI" w:hAnsi="Segoe UI" w:cs="Segoe UI"/>
          <w:color w:val="333333"/>
        </w:rPr>
      </w:pPr>
      <w:r w:rsidRPr="00526879">
        <w:rPr>
          <w:rFonts w:ascii="Segoe UI" w:hAnsi="Segoe UI" w:cs="Segoe UI"/>
          <w:color w:val="333333"/>
        </w:rPr>
        <w:t xml:space="preserve">The proximity velocity of the spacecraft and the asteroid's orbital and rotational motion are connected during the deflection. </w:t>
      </w:r>
      <w:proofErr w:type="gramStart"/>
      <w:r w:rsidRPr="00526879">
        <w:rPr>
          <w:rFonts w:ascii="Segoe UI" w:hAnsi="Segoe UI" w:cs="Segoe UI"/>
          <w:color w:val="333333"/>
        </w:rPr>
        <w:t>In reality, a</w:t>
      </w:r>
      <w:proofErr w:type="gramEnd"/>
      <w:r w:rsidRPr="00526879">
        <w:rPr>
          <w:rFonts w:ascii="Segoe UI" w:hAnsi="Segoe UI" w:cs="Segoe UI"/>
          <w:color w:val="333333"/>
        </w:rPr>
        <w:t xml:space="preserve"> change in the asteroid's angular velocity leads to a variation in the ablation rate, which in turn changes the asteroid's orbital and rotational </w:t>
      </w:r>
      <w:r w:rsidRPr="00526879">
        <w:rPr>
          <w:rFonts w:ascii="Segoe UI" w:hAnsi="Segoe UI" w:cs="Segoe UI"/>
          <w:color w:val="333333"/>
        </w:rPr>
        <w:lastRenderedPageBreak/>
        <w:t>motion.</w:t>
      </w:r>
      <w:r>
        <w:rPr>
          <w:rFonts w:ascii="Segoe UI" w:hAnsi="Segoe UI" w:cs="Segoe UI"/>
          <w:color w:val="333333"/>
        </w:rPr>
        <w:t xml:space="preserve"> </w:t>
      </w:r>
      <w:r w:rsidRPr="00526879">
        <w:rPr>
          <w:rFonts w:ascii="Segoe UI" w:hAnsi="Segoe UI" w:cs="Segoe UI"/>
          <w:color w:val="333333"/>
        </w:rPr>
        <w:t>As the perturbations brought on by the impingement with the plume of gas, the gravity of the asteroid, and the relative acceleration between asteroid and spacecraft alter, the ablation rate, orbital motion, and rotational motion of the spacecraft are all affected.</w:t>
      </w:r>
      <w:sdt>
        <w:sdtPr>
          <w:rPr>
            <w:rFonts w:ascii="Segoe UI" w:hAnsi="Segoe UI" w:cs="Segoe UI"/>
            <w:color w:val="000000"/>
          </w:rPr>
          <w:tag w:val="MENDELEY_CITATION_v3_eyJjaXRhdGlvbklEIjoiTUVOREVMRVlfQ0lUQVRJT05fNjdiNWZhNjQtNmUzNS00ODEyLTgyMWYtNGQ3MGEyZjliOTQxIiwicHJvcGVydGllcyI6eyJub3RlSW5kZXgiOjB9LCJpc0VkaXRlZCI6ZmFsc2UsIm1hbnVhbE92ZXJyaWRlIjp7ImlzTWFudWFsbHlPdmVycmlkZGVuIjpmYWxzZSwiY2l0ZXByb2NUZXh0IjoiKFZldHJpc2FubyBldCBhbC4sIDIwMTZiKSIsIm1hbnVhbE92ZXJyaWRlVGV4dCI6IiJ9LCJjaXRhdGlvbkl0ZW1zIjpbeyJpZCI6Ijc3YWI4YzIyLTM1ZTctMzRhMS04NjI5LWI0Mzg3ZWVlZWUyZiIsIml0ZW1EYXRhIjp7InR5cGUiOiJhcnRpY2xlLWpvdXJuYWwiLCJpZCI6Ijc3YWI4YzIyLTM1ZTctMzRhMS04NjI5LWI0Mzg3ZWVlZWUyZiIsInRpdGxlIjoiQXN0ZXJvaWQgcm90YXRpb24gYW5kIG9yYml0IGNvbnRyb2wgdmlhIGxhc2VyIGFibGF0aW9uIiwiYXV0aG9yIjpbeyJmYW1pbHkiOiJWZXRyaXNhbm8iLCJnaXZlbiI6Ik1hc3NpbW8iLCJwYXJzZS1uYW1lcyI6ZmFsc2UsImRyb3BwaW5nLXBhcnRpY2xlIjoiIiwibm9uLWRyb3BwaW5nLXBhcnRpY2xlIjoiIn0seyJmYW1pbHkiOiJDb2xvbWJvIiwiZ2l2ZW4iOiJDYW1pbGxhIiwicGFyc2UtbmFtZXMiOmZhbHNlLCJkcm9wcGluZy1wYXJ0aWNsZSI6IiIsIm5vbi1kcm9wcGluZy1wYXJ0aWNsZSI6IiJ9LHsiZmFtaWx5IjoiVmFzaWxlIiwiZ2l2ZW4iOiJNYXNzaW1pbGlhbm8iLCJwYXJzZS1uYW1lcyI6ZmFsc2UsImRyb3BwaW5nLXBhcnRpY2xlIjoiIiwibm9uLWRyb3BwaW5nLXBhcnRpY2xlIjoiIn1dLCJjb250YWluZXItdGl0bGUiOiJBZHZhbmNlcyBpbiBTcGFjZSBSZXNlYXJjaCIsImFjY2Vzc2VkIjp7ImRhdGUtcGFydHMiOltbMjAyMyw2LDNdXX0sIkRPSSI6IjEwLjEwMTYvSi5BU1IuMjAxNS4wNi4wMzUiLCJJU1NOIjoiMDI3My0xMTc3IiwiaXNzdWVkIjp7ImRhdGUtcGFydHMiOltbMjAxNiw0LDE1XV19LCJwYWdlIjoiMTc2Mi0xNzgyIiwiYWJzdHJhY3QiOiJUaGlzIHBhcGVyIHByZXNlbnRzIGFuIGFwcHJvYWNoIHRvIGNvbnRyb2wgdGhlIHJvdGF0aW9uYWwgbW90aW9uIG9mIGFuIGFzdGVyb2lkIHdoaWxlIGEgc3BhY2VjcmFmdCBpcyBkZWZsZWN0aW5nIGl0cyB0cmFqZWN0b3J5IHRocm91Z2ggbGFzZXIgYWJsYXRpb24uIER1cmluZyB0aGUgZGVmbGVjdGlvbiwgdGhlIHByb3hpbWl0eSBtb3Rpb24gb2YgdGhlIHNwYWNlY3JhZnQgaXMgY291cGxlZCB3aXRoIHRoZSBvcmJpdGFsIGFuZCByb3RhdGlvbmFsIG1vdGlvbiBvZiB0aGUgYXN0ZXJvaWQuIFRoZSBjb21iaW5hdGlvbiBvZiB0aGUgZGVmbGVjdGlvbiBhY2NlbGVyYXRpb24sIHNvbGFyIHJhZGlhdGlvbiBwcmVzc3VyZSwgZ3Jhdml0eSBmaWVsZCBhbmQgcGx1bWUgaW1waW5nZW1lbnQgd2lsbCBmb3JjZSB0aGUgc3BhY2VjcmFmdCB0byBkcmlmdCBhd2F5IGZyb20gdGhlIGFzdGVyb2lkLiBJbiB0dXJuLCBhIHZhcmlhdGlvbiBvZiB0aGUgbW90aW9uIG9mIHRoZSBzcGFjZWNyYWZ0IHByb2R1Y2VzIGEgY2hhbmdlIGluIHRoZSBtb2R1bHVzIGFuZCBkaXJlY3Rpb24gb2YgdGhlIGRlZmxlY3Rpb24gYWN0aW9uIHdoaWNoIG1vZGlmaWVzIHRoZSByb3RhdGlvbmFsIGFuZCBvcmJpdGFsIG1vdGlvbiBvZiB0aGUgYXN0ZXJvaWQuIEFuIG9uLWJvYXJkIHN0YXRlIGVzdGltYXRpb24gYW5kIGNvbnRyb2wgYWxnb3JpdGhtIGlzIHRoZW4gcHJlc2VudGVkIHRoYXQgc2ltdWx0YW5lb3VzbHkgcHJvdmlkZXMgYW4gb3B0aW1hbCBwcm94aW1pdHkgY29udHJvbCBhbmQgYSBjb250cm9sIG9mIHRoZSByb3RhdGlvbmFsIG1vdGlvbiBvZiB0aGUgYXN0ZXJvaWQuIEl0IHdpbGwgYmUgc2hvd24gdGhhdCB0aGUgc2ltdWx0YW5lb3VzIGNvbnRyb2wgb2YgdGhlIHJvdGF0aW9uYWwgYW5kIHByb3hpbWl0eSBtb3Rpb25zIG9mIGFzdGVyb2lkIGFuZCBzcGFjZWNyYWZ0IGhhcyBhIHNpZ25pZmljYW50IGltcGFjdCBvbiB0aGUgcmVxdWlyZWQgZGVmbGVjdGlvbiB0aW1lLiIsInB1Ymxpc2hlciI6IlBlcmdhbW9uIiwiaXNzdWUiOiI4Iiwidm9sdW1lIjoiNTciLCJjb250YWluZXItdGl0bGUtc2hvcnQiOiIifSwiaXNUZW1wb3JhcnkiOmZhbHNlfV19"/>
          <w:id w:val="1117880476"/>
          <w:placeholder>
            <w:docPart w:val="DefaultPlaceholder_-1854013440"/>
          </w:placeholder>
        </w:sdtPr>
        <w:sdtContent>
          <w:r w:rsidR="000071FF" w:rsidRPr="000071FF">
            <w:rPr>
              <w:rFonts w:ascii="Segoe UI" w:hAnsi="Segoe UI" w:cs="Segoe UI"/>
              <w:color w:val="000000"/>
            </w:rPr>
            <w:t>(</w:t>
          </w:r>
          <w:proofErr w:type="spellStart"/>
          <w:r w:rsidR="000071FF" w:rsidRPr="000071FF">
            <w:rPr>
              <w:rFonts w:ascii="Segoe UI" w:hAnsi="Segoe UI" w:cs="Segoe UI"/>
              <w:color w:val="000000"/>
            </w:rPr>
            <w:t>Vetrisano</w:t>
          </w:r>
          <w:proofErr w:type="spellEnd"/>
          <w:r w:rsidR="000071FF" w:rsidRPr="000071FF">
            <w:rPr>
              <w:rFonts w:ascii="Segoe UI" w:hAnsi="Segoe UI" w:cs="Segoe UI"/>
              <w:color w:val="000000"/>
            </w:rPr>
            <w:t xml:space="preserve"> et al., 2016b)</w:t>
          </w:r>
        </w:sdtContent>
      </w:sdt>
    </w:p>
    <w:p w14:paraId="0DF70C50" w14:textId="77777777" w:rsidR="00834D56" w:rsidRDefault="00834D56" w:rsidP="00A53AB4">
      <w:pPr>
        <w:rPr>
          <w:rFonts w:ascii="Segoe UI" w:hAnsi="Segoe UI" w:cs="Segoe UI"/>
          <w:color w:val="333333"/>
        </w:rPr>
      </w:pPr>
    </w:p>
    <w:p w14:paraId="6EAB9DAB" w14:textId="77777777" w:rsidR="00834D56" w:rsidRDefault="00834D56" w:rsidP="00A53AB4">
      <w:pPr>
        <w:rPr>
          <w:rFonts w:ascii="Segoe UI" w:hAnsi="Segoe UI" w:cs="Segoe UI"/>
          <w:color w:val="333333"/>
        </w:rPr>
      </w:pPr>
    </w:p>
    <w:p w14:paraId="6E4C49B0" w14:textId="3F8ED003" w:rsidR="00834D56" w:rsidRDefault="00834D56" w:rsidP="00834D56">
      <w:pPr>
        <w:pStyle w:val="ListParagraph"/>
        <w:numPr>
          <w:ilvl w:val="0"/>
          <w:numId w:val="2"/>
        </w:numPr>
        <w:rPr>
          <w:rFonts w:ascii="Segoe UI" w:hAnsi="Segoe UI" w:cs="Segoe UI"/>
          <w:color w:val="333333"/>
        </w:rPr>
      </w:pPr>
      <w:r>
        <w:rPr>
          <w:rFonts w:ascii="Segoe UI" w:hAnsi="Segoe UI" w:cs="Segoe UI"/>
          <w:color w:val="333333"/>
        </w:rPr>
        <w:t>Gravity Tractor</w:t>
      </w:r>
      <w:r w:rsidR="001C6776">
        <w:rPr>
          <w:rFonts w:ascii="Segoe UI" w:hAnsi="Segoe UI" w:cs="Segoe UI"/>
          <w:color w:val="333333"/>
        </w:rPr>
        <w:t xml:space="preserve"> (GT</w:t>
      </w:r>
      <w:proofErr w:type="gramStart"/>
      <w:r w:rsidR="001C6776">
        <w:rPr>
          <w:rFonts w:ascii="Segoe UI" w:hAnsi="Segoe UI" w:cs="Segoe UI"/>
          <w:color w:val="333333"/>
        </w:rPr>
        <w:t>) :</w:t>
      </w:r>
      <w:proofErr w:type="gramEnd"/>
    </w:p>
    <w:p w14:paraId="51DC176E" w14:textId="77777777" w:rsidR="00834D56" w:rsidRDefault="00834D56" w:rsidP="00834D56">
      <w:pPr>
        <w:rPr>
          <w:rFonts w:ascii="Segoe UI" w:hAnsi="Segoe UI" w:cs="Segoe UI"/>
          <w:color w:val="333333"/>
        </w:rPr>
      </w:pPr>
    </w:p>
    <w:p w14:paraId="64E60ACF" w14:textId="467CB3CD" w:rsidR="00834D56" w:rsidRDefault="00834D56" w:rsidP="00834D56">
      <w:pPr>
        <w:rPr>
          <w:rFonts w:ascii="Segoe UI" w:hAnsi="Segoe UI" w:cs="Segoe UI"/>
          <w:color w:val="333333"/>
        </w:rPr>
      </w:pPr>
      <w:r w:rsidRPr="00834D56">
        <w:rPr>
          <w:rFonts w:ascii="Segoe UI" w:hAnsi="Segoe UI" w:cs="Segoe UI"/>
          <w:color w:val="333333"/>
        </w:rPr>
        <w:t xml:space="preserve">Earth-impacting asteroids and comets can be diverted using </w:t>
      </w:r>
      <w:proofErr w:type="gramStart"/>
      <w:r w:rsidRPr="00834D56">
        <w:rPr>
          <w:rFonts w:ascii="Segoe UI" w:hAnsi="Segoe UI" w:cs="Segoe UI"/>
          <w:color w:val="333333"/>
        </w:rPr>
        <w:t>a number of</w:t>
      </w:r>
      <w:proofErr w:type="gramEnd"/>
      <w:r w:rsidRPr="00834D56">
        <w:rPr>
          <w:rFonts w:ascii="Segoe UI" w:hAnsi="Segoe UI" w:cs="Segoe UI"/>
          <w:color w:val="333333"/>
        </w:rPr>
        <w:t xml:space="preserve"> "slow push/pull" strategies if there is enough advance notice. One method for providing a progressive velocity adjustment and changing the impactor's trajectory uses the gravitational attraction of a rendezvous spacecraft to the impactor and a low-thrust, high-efficiency propulsion system. The Enhanced Gravity Tractor (EGT), a development of this method, employs mass gathered in-situ to increase the spacecraft's mass, considerably enhancing the gravitational pull between the objects. A single rock, several boulders, </w:t>
      </w:r>
      <w:proofErr w:type="spellStart"/>
      <w:r w:rsidRPr="00834D56">
        <w:rPr>
          <w:rFonts w:ascii="Segoe UI" w:hAnsi="Segoe UI" w:cs="Segoe UI"/>
          <w:color w:val="333333"/>
        </w:rPr>
        <w:t>regolith</w:t>
      </w:r>
      <w:proofErr w:type="spellEnd"/>
      <w:r w:rsidRPr="00834D56">
        <w:rPr>
          <w:rFonts w:ascii="Segoe UI" w:hAnsi="Segoe UI" w:cs="Segoe UI"/>
          <w:color w:val="333333"/>
        </w:rPr>
        <w:t>, or a combination of other sources can all be included in the collected material. Depending on the size of the impactor and the amount of notice, the collected mass would probably range from tens to hundreds of metric tonnes.</w:t>
      </w:r>
      <w:sdt>
        <w:sdtPr>
          <w:rPr>
            <w:rFonts w:ascii="Segoe UI" w:hAnsi="Segoe UI" w:cs="Segoe UI"/>
            <w:color w:val="000000"/>
          </w:rPr>
          <w:tag w:val="MENDELEY_CITATION_v3_eyJjaXRhdGlvbklEIjoiTUVOREVMRVlfQ0lUQVRJT05fYTk1NTMyNzktZTdkMy00OGExLWFiOTktYzVkODJkZjQ2MTBjIiwicHJvcGVydGllcyI6eyJub3RlSW5kZXgiOjB9LCJpc0VkaXRlZCI6ZmFsc2UsIm1hbnVhbE92ZXJyaWRlIjp7ImlzTWFudWFsbHlPdmVycmlkZGVuIjpmYWxzZSwiY2l0ZXByb2NUZXh0IjoiKE1hemFuZWsgZXQgYWwuLCAyMDE1KSIsIm1hbnVhbE92ZXJyaWRlVGV4dCI6IiJ9LCJjaXRhdGlvbkl0ZW1zIjpbeyJpZCI6IjAwZThmMjZjLWVjYzktMzFlOS1hMWNhLTJjYjIzZTY5NzM1ZSIsIml0ZW1EYXRhIjp7InR5cGUiOiJhcnRpY2xlIiwiaWQiOiIwMGU4ZjI2Yy1lY2M5LTMxZTktYTFjYS0yY2IyM2U2OTczNWUiLCJ0aXRsZSI6IkVuaGFuY2VkIEdyYXZpdHkgVHJhY3RvciBUZWNobmlxdWUgZm9yIFBsYW5ldGFyeSBEZWZlbnNlIiwiYXV0aG9yIjpbeyJmYW1pbHkiOiJNYXphbmVrIiwiZ2l2ZW4iOiJEYW5pZWwgRC4iLCJwYXJzZS1uYW1lcyI6ZmFsc2UsImRyb3BwaW5nLXBhcnRpY2xlIjoiIiwibm9uLWRyb3BwaW5nLXBhcnRpY2xlIjoiIn0seyJmYW1pbHkiOiJSZWV2ZXMiLCJnaXZlbiI6IkRhdmlkIE0uIiwicGFyc2UtbmFtZXMiOmZhbHNlLCJkcm9wcGluZy1wYXJ0aWNsZSI6IiIsIm5vbi1kcm9wcGluZy1wYXJ0aWNsZSI6IiJ9LHsiZmFtaWx5IjoiSG9wa2lucyIsImdpdmVuIjoiSm9zaHVhIEIuIiwicGFyc2UtbmFtZXMiOmZhbHNlLCJkcm9wcGluZy1wYXJ0aWNsZSI6IiIsIm5vbi1kcm9wcGluZy1wYXJ0aWNsZSI6IiJ9LHsiZmFtaWx5IjoiV2FkZSIsImdpdmVuIjoiRGFycmVuIFcuIiwicGFyc2UtbmFtZXMiOmZhbHNlLCJkcm9wcGluZy1wYXJ0aWNsZSI6IiIsIm5vbi1kcm9wcGluZy1wYXJ0aWNsZSI6IiJ9LHsiZmFtaWx5IjoiVGFudGFyZGluaSIsImdpdmVuIjoiTWFyY28iLCJwYXJzZS1uYW1lcyI6ZmFsc2UsImRyb3BwaW5nLXBhcnRpY2xlIjoiIiwibm9uLWRyb3BwaW5nLXBhcnRpY2xlIjoiIn0seyJmYW1pbHkiOiJTaGVuIiwiZ2l2ZW4iOiJIYWlqdW4iLCJwYXJzZS1uYW1lcyI6ZmFsc2UsImRyb3BwaW5nLXBhcnRpY2xlIjoiIiwibm9uLWRyb3BwaW5nLXBhcnRpY2xlIjoiIn1dLCJhY2Nlc3NlZCI6eyJkYXRlLXBhcnRzIjpbWzIwMjMsNiwzXV19LCJpc3N1ZWQiOnsiZGF0ZS1wYXJ0cyI6W1syMDE1XV19LCJhYnN0cmFjdCI6IkdpdmVuIHN1ZmZpY2llbnQgd2FybmluZyB0aW1lLCBFYXJ0aC1pbXBhY3RpbmcgYXN0ZXJvaWRzIGFuZCBjb21ldHMgY2FuIGJlIGRlZmxlY3RlZCB3aXRoIGEgdmFyaWV0eSBvZiBkaWZmZXJlbnQgXCJzbG93IHB1c2gvcHVsbFwiIHRlY2huaXF1ZXMuIFRoZSBncmF2aXR5IHRyYWN0b3IgaXMgb25lIHRlY2huaXF1ZSB0aGF0IHVzZXMgdGhlIGdyYXZpdGF0aW9uYWwgYXR0cmFjdGlvbiBvZiBhIHJlbmRlenZvdXMgc3BhY2VjcmFmdCB0byB0aGUgaW1wYWN0b3IgYW5kIGEgbG93LXRocnVzdCwgaGlnaC1lZmZpY2llbmN5IHByb3B1bHNpb24gc3lzdGVtIHRvIHByb3ZpZGUgYSBncmFkdWFsIHZlbG9jaXR5IGNoYW5nZSBhbmQgYWx0ZXIgaXRzIHRyYWplY3RvcnkuIEFuIGlubm92YXRpb24gdG8gdGhpcyB0ZWNobmlxdWUsIGtub3duIGFzIHRoZSBFbmhhbmNlZCBHcmF2aXR5IFRyYWN0b3IgKEVHVCksIHVzZXMgbWFzcyBjb2xsZWN0ZWQgaW4tc2l0dSB0byBhdWdtZW50IHRoZSBtYXNzIG9mIHRoZSBzcGFjZWNyYWZ0LCB0aGVyZWJ5IGdyZWF0bHkgaW5jcmVhc2luZyB0aGUgZ3Jhdml0YXRpb25hbCBmb3JjZSBiZXR3ZWVuIHRoZSBvYmplY3RzLiBUaGUgY29sbGVjdGVkIG1hdGVyaWFsIGNhbiBiZSBhIHNpbmdsZSBib3VsZGVyLCBtdWx0aXBsZSBib3VsZGVycywgcmVnb2xpdGggb3IgYSBjb21iaW5hdGlvbiBvZiBkaWZmZXJlbnQgc291cmNlcy4gVGhlIGNvbGxlY3RlZCBtYXNzIHdvdWxkIGxpa2VseSByYW5nZSBmcm9tIHRlbnMgdG8gaHVuZHJlZHMgb2YgbWV0cmljIHRvbnMgZGVwZW5kaW5nIG9uIHRoZSBzaXplIG9mIHRoZSBpbXBhY3RvciBhbmQgd2FybmluZyB0aW1lIGF2YWlsYWJsZS4gRGVwZW5kaW5nIG9uIHRoZSBwcm9wdWxzaW9uIHN5c3RlbSdzIGNhcGFiaWxpdHkgYW5kIHRoZSBtYXNzIGNvbGxlY3RlZCwgdGhlIEVHVCBhcHByb2FjaCBjYW4gcmVkdWNlIHRoZSBkZWZsZWN0aW9uIHRpbWVzIGJ5IGEgZmFjdG9yIG9mIDEwIHRvIDUwIG9yIG1vcmUsIHRodXMgcmVkdWNpbmcgdGhlIGRlZmxlY3Rpb24gdGltZXMgb2Ygc2V2ZXJhbCBkZWNhZGVzIHRvIHllYXJzIG9yIGxlc3MgYW5kIG92ZXJjb21pbmcgdGhlIG1haW4gY3JpdGljaXNtIG9mIHRoZSB0cmFkaXRpb25hbCBncmF2aXR5IHRyYWN0b3IgYXBwcm9hY2guIEFkZGl0aW9uYWxseSwgbXVsdGlwbGUgc3BhY2VjcmFmdCBjYW4gb3JiaXQgdGhlIHRhcmdldCBpbiBmb3JtYXRpb24gdG8gcHJvdmlkZSB0aGUgbmVjZXNzYXJ5IHZlbG9jaXR5IGNoYW5nZSBhbmQgZnVydGhlciByZWR1Y2UgdGhlIHRpbWUgbmVlZGVkIGJ5IHRoZSBFR1QgdGVjaG5pcXVlIHRvIGRpdmVydCBoYXphcmRvdXMgYXN0ZXJvaWRzIGFuZCBjb21ldHMuIFRoZSByb2JvdGljIHNlZ21lbnQgb2YgTkFTQSdzIEFzdGVyb2lkIFJlZGlyZWN0IE1pc3Npb24gKEFSTSkgd2lsbCBjb2xsZWN0IGEgbXVsdGktdG9uIGJvdWxkZXIgZnJvbSB0aGUgc3VyZmFjZSBvZiBhIGxhcmdlIE5lYXItRWFydGggQXN0ZXJvaWQgKE5FQSkgYW5kIHdpbGwgcHJvdmlkZSB0aGUgZmlyc3QgZXZlciBkZW1vbnN0cmF0aW9uIG9mIHRoZSBFR1QgdGVjaG5pcXVlIGFuZCB2YWxpZGF0ZSBvbmUgbWV0aG9kIG9mIGNvbGxlY3RpbmcgaW4tc2l0dSBtYXNzIG9uIGFuIGFzdGVyb2lkIG9mIGhhemFyZG91cyBzaXplLiIsImNvbnRhaW5lci10aXRsZS1zaG9ydCI6IiJ9LCJpc1RlbXBvcmFyeSI6ZmFsc2V9XX0="/>
          <w:id w:val="-1147121589"/>
          <w:placeholder>
            <w:docPart w:val="DefaultPlaceholder_-1854013440"/>
          </w:placeholder>
        </w:sdtPr>
        <w:sdtContent>
          <w:r w:rsidR="000071FF" w:rsidRPr="000071FF">
            <w:rPr>
              <w:rFonts w:ascii="Segoe UI" w:hAnsi="Segoe UI" w:cs="Segoe UI"/>
              <w:color w:val="000000"/>
            </w:rPr>
            <w:t>(</w:t>
          </w:r>
          <w:proofErr w:type="spellStart"/>
          <w:r w:rsidR="000071FF" w:rsidRPr="000071FF">
            <w:rPr>
              <w:rFonts w:ascii="Segoe UI" w:hAnsi="Segoe UI" w:cs="Segoe UI"/>
              <w:color w:val="000000"/>
            </w:rPr>
            <w:t>Mazanek</w:t>
          </w:r>
          <w:proofErr w:type="spellEnd"/>
          <w:r w:rsidR="000071FF" w:rsidRPr="000071FF">
            <w:rPr>
              <w:rFonts w:ascii="Segoe UI" w:hAnsi="Segoe UI" w:cs="Segoe UI"/>
              <w:color w:val="000000"/>
            </w:rPr>
            <w:t xml:space="preserve"> et al., 2015)</w:t>
          </w:r>
        </w:sdtContent>
      </w:sdt>
    </w:p>
    <w:p w14:paraId="5741209F" w14:textId="77777777" w:rsidR="00834D56" w:rsidRDefault="00834D56" w:rsidP="00834D56">
      <w:pPr>
        <w:rPr>
          <w:rFonts w:ascii="Segoe UI" w:hAnsi="Segoe UI" w:cs="Segoe UI"/>
          <w:color w:val="333333"/>
        </w:rPr>
      </w:pPr>
    </w:p>
    <w:p w14:paraId="5F236769" w14:textId="76BB0839" w:rsidR="00834D56" w:rsidRDefault="00834D56" w:rsidP="00834D56">
      <w:pPr>
        <w:rPr>
          <w:rFonts w:ascii="Segoe UI" w:hAnsi="Segoe UI" w:cs="Segoe UI"/>
          <w:color w:val="333333"/>
        </w:rPr>
      </w:pPr>
      <w:r w:rsidRPr="00834D56">
        <w:rPr>
          <w:rFonts w:ascii="Segoe UI" w:hAnsi="Segoe UI" w:cs="Segoe UI"/>
          <w:color w:val="333333"/>
        </w:rPr>
        <w:t xml:space="preserve">The EGT approach can reduce deflection times by a factor of 10 to 50 or more, depending on the propulsion system's capability and the mass collected. This reduces deflection times of several decades to years or less and addresses the primary criticism of the conventional gravity tractor approach. </w:t>
      </w:r>
      <w:proofErr w:type="gramStart"/>
      <w:r w:rsidRPr="00834D56">
        <w:rPr>
          <w:rFonts w:ascii="Segoe UI" w:hAnsi="Segoe UI" w:cs="Segoe UI"/>
          <w:color w:val="333333"/>
        </w:rPr>
        <w:t>In order to</w:t>
      </w:r>
      <w:proofErr w:type="gramEnd"/>
      <w:r w:rsidRPr="00834D56">
        <w:rPr>
          <w:rFonts w:ascii="Segoe UI" w:hAnsi="Segoe UI" w:cs="Segoe UI"/>
          <w:color w:val="333333"/>
        </w:rPr>
        <w:t xml:space="preserve"> achieve the required velocity change and further cut down the time required by the EGT approach to divert dangerous asteroids and comets, numerous spacecraft can orbit the target in formation. The robotic portion of NASA's Asteroid Redirect Mission (ARM) will remove a huge rock weighing several tonnes from the surface of a Near-Earth Asteroid (NEA), demonstrating the EGT approach for the first time ever and validating one strategy for gathering in-situ mass on an asteroid.</w:t>
      </w:r>
    </w:p>
    <w:p w14:paraId="5ED952E4" w14:textId="77777777" w:rsidR="000E2E89" w:rsidRDefault="000E2E89" w:rsidP="00834D56">
      <w:pPr>
        <w:rPr>
          <w:rFonts w:ascii="Segoe UI" w:hAnsi="Segoe UI" w:cs="Segoe UI"/>
          <w:color w:val="333333"/>
        </w:rPr>
      </w:pPr>
    </w:p>
    <w:p w14:paraId="44BA3F06" w14:textId="77777777" w:rsidR="000E2E89" w:rsidRDefault="000E2E89" w:rsidP="00834D56">
      <w:pPr>
        <w:rPr>
          <w:rFonts w:ascii="Segoe UI" w:hAnsi="Segoe UI" w:cs="Segoe UI"/>
          <w:color w:val="333333"/>
        </w:rPr>
      </w:pPr>
    </w:p>
    <w:p w14:paraId="710E6B34" w14:textId="3329067F" w:rsidR="000E2E89" w:rsidRDefault="000E2E89" w:rsidP="00834D56">
      <w:pPr>
        <w:rPr>
          <w:rFonts w:ascii="Segoe UI" w:hAnsi="Segoe UI" w:cs="Segoe UI"/>
          <w:color w:val="333333"/>
          <w:sz w:val="32"/>
          <w:szCs w:val="32"/>
        </w:rPr>
      </w:pPr>
      <w:r w:rsidRPr="000E2E89">
        <w:rPr>
          <w:rFonts w:ascii="Segoe UI" w:hAnsi="Segoe UI" w:cs="Segoe UI"/>
          <w:color w:val="333333"/>
          <w:sz w:val="32"/>
          <w:szCs w:val="32"/>
        </w:rPr>
        <w:t>References:</w:t>
      </w:r>
    </w:p>
    <w:p w14:paraId="71CFC08A" w14:textId="77777777" w:rsidR="000E2E89" w:rsidRDefault="000E2E89" w:rsidP="00834D56">
      <w:pPr>
        <w:rPr>
          <w:rFonts w:ascii="Segoe UI" w:hAnsi="Segoe UI" w:cs="Segoe UI"/>
          <w:color w:val="333333"/>
          <w:sz w:val="32"/>
          <w:szCs w:val="32"/>
        </w:rPr>
      </w:pPr>
    </w:p>
    <w:sdt>
      <w:sdtPr>
        <w:rPr>
          <w:rFonts w:ascii="Segoe UI" w:hAnsi="Segoe UI" w:cs="Segoe UI"/>
          <w:color w:val="333333"/>
        </w:rPr>
        <w:tag w:val="MENDELEY_BIBLIOGRAPHY"/>
        <w:id w:val="-1540198521"/>
        <w:placeholder>
          <w:docPart w:val="DefaultPlaceholder_-1854013440"/>
        </w:placeholder>
      </w:sdtPr>
      <w:sdtContent>
        <w:p w14:paraId="1E9A87C8" w14:textId="77777777" w:rsidR="00CB26FB" w:rsidRDefault="00CB26FB">
          <w:pPr>
            <w:autoSpaceDE w:val="0"/>
            <w:autoSpaceDN w:val="0"/>
            <w:ind w:hanging="480"/>
            <w:divId w:val="595359732"/>
            <w:rPr>
              <w:rFonts w:eastAsia="Times New Roman"/>
              <w:kern w:val="0"/>
              <w:sz w:val="24"/>
              <w:szCs w:val="24"/>
              <w14:ligatures w14:val="none"/>
            </w:rPr>
          </w:pPr>
          <w:proofErr w:type="spellStart"/>
          <w:r>
            <w:rPr>
              <w:rFonts w:eastAsia="Times New Roman"/>
            </w:rPr>
            <w:t>Bombardelli</w:t>
          </w:r>
          <w:proofErr w:type="spellEnd"/>
          <w:r>
            <w:rPr>
              <w:rFonts w:eastAsia="Times New Roman"/>
            </w:rPr>
            <w:t xml:space="preserve">, C., </w:t>
          </w:r>
          <w:proofErr w:type="spellStart"/>
          <w:r>
            <w:rPr>
              <w:rFonts w:eastAsia="Times New Roman"/>
            </w:rPr>
            <w:t>Urrutxua</w:t>
          </w:r>
          <w:proofErr w:type="spellEnd"/>
          <w:r>
            <w:rPr>
              <w:rFonts w:eastAsia="Times New Roman"/>
            </w:rPr>
            <w:t xml:space="preserve">, H., Merino, M., </w:t>
          </w:r>
          <w:proofErr w:type="spellStart"/>
          <w:r>
            <w:rPr>
              <w:rFonts w:eastAsia="Times New Roman"/>
            </w:rPr>
            <w:t>Peláez</w:t>
          </w:r>
          <w:proofErr w:type="spellEnd"/>
          <w:r>
            <w:rPr>
              <w:rFonts w:eastAsia="Times New Roman"/>
            </w:rPr>
            <w:t xml:space="preserve">, J., &amp; </w:t>
          </w:r>
          <w:proofErr w:type="spellStart"/>
          <w:r>
            <w:rPr>
              <w:rFonts w:eastAsia="Times New Roman"/>
            </w:rPr>
            <w:t>Ahedo</w:t>
          </w:r>
          <w:proofErr w:type="spellEnd"/>
          <w:r>
            <w:rPr>
              <w:rFonts w:eastAsia="Times New Roman"/>
            </w:rPr>
            <w:t xml:space="preserve">, E. (2013). The ion beam shepherd: A new concept for asteroid deflection.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90</w:t>
          </w:r>
          <w:r>
            <w:rPr>
              <w:rFonts w:eastAsia="Times New Roman"/>
            </w:rPr>
            <w:t>(1), 98–102. https://doi.org/10.1016/J.ACTAASTRO.2012.10.019</w:t>
          </w:r>
        </w:p>
        <w:p w14:paraId="2957CCA3" w14:textId="77777777" w:rsidR="00CB26FB" w:rsidRDefault="00CB26FB">
          <w:pPr>
            <w:autoSpaceDE w:val="0"/>
            <w:autoSpaceDN w:val="0"/>
            <w:ind w:hanging="480"/>
            <w:divId w:val="1984692908"/>
            <w:rPr>
              <w:rFonts w:eastAsia="Times New Roman"/>
            </w:rPr>
          </w:pPr>
          <w:proofErr w:type="spellStart"/>
          <w:r>
            <w:rPr>
              <w:rFonts w:eastAsia="Times New Roman"/>
            </w:rPr>
            <w:t>Capannolo</w:t>
          </w:r>
          <w:proofErr w:type="spellEnd"/>
          <w:r>
            <w:rPr>
              <w:rFonts w:eastAsia="Times New Roman"/>
            </w:rPr>
            <w:t xml:space="preserve">, A., </w:t>
          </w:r>
          <w:proofErr w:type="spellStart"/>
          <w:r>
            <w:rPr>
              <w:rFonts w:eastAsia="Times New Roman"/>
            </w:rPr>
            <w:t>Zanotti</w:t>
          </w:r>
          <w:proofErr w:type="spellEnd"/>
          <w:r>
            <w:rPr>
              <w:rFonts w:eastAsia="Times New Roman"/>
            </w:rPr>
            <w:t xml:space="preserve">, G., </w:t>
          </w:r>
          <w:proofErr w:type="spellStart"/>
          <w:r>
            <w:rPr>
              <w:rFonts w:eastAsia="Times New Roman"/>
            </w:rPr>
            <w:t>Lavagna</w:t>
          </w:r>
          <w:proofErr w:type="spellEnd"/>
          <w:r>
            <w:rPr>
              <w:rFonts w:eastAsia="Times New Roman"/>
            </w:rPr>
            <w:t xml:space="preserve">, M., </w:t>
          </w:r>
          <w:proofErr w:type="spellStart"/>
          <w:r>
            <w:rPr>
              <w:rFonts w:eastAsia="Times New Roman"/>
            </w:rPr>
            <w:t>Epifani</w:t>
          </w:r>
          <w:proofErr w:type="spellEnd"/>
          <w:r>
            <w:rPr>
              <w:rFonts w:eastAsia="Times New Roman"/>
            </w:rPr>
            <w:t xml:space="preserve">, E. M., </w:t>
          </w:r>
          <w:proofErr w:type="spellStart"/>
          <w:r>
            <w:rPr>
              <w:rFonts w:eastAsia="Times New Roman"/>
            </w:rPr>
            <w:t>Dotto</w:t>
          </w:r>
          <w:proofErr w:type="spellEnd"/>
          <w:r>
            <w:rPr>
              <w:rFonts w:eastAsia="Times New Roman"/>
            </w:rPr>
            <w:t xml:space="preserve">, E., Della Corte, V., Gai, I., </w:t>
          </w:r>
          <w:proofErr w:type="spellStart"/>
          <w:r>
            <w:rPr>
              <w:rFonts w:eastAsia="Times New Roman"/>
            </w:rPr>
            <w:t>Zannoni</w:t>
          </w:r>
          <w:proofErr w:type="spellEnd"/>
          <w:r>
            <w:rPr>
              <w:rFonts w:eastAsia="Times New Roman"/>
            </w:rPr>
            <w:t xml:space="preserve">, M., Amoroso, M., &amp; </w:t>
          </w:r>
          <w:proofErr w:type="spellStart"/>
          <w:r>
            <w:rPr>
              <w:rFonts w:eastAsia="Times New Roman"/>
            </w:rPr>
            <w:t>Pirrotta</w:t>
          </w:r>
          <w:proofErr w:type="spellEnd"/>
          <w:r>
            <w:rPr>
              <w:rFonts w:eastAsia="Times New Roman"/>
            </w:rPr>
            <w:t xml:space="preserve">, S. (2021). Challenges in LICIA </w:t>
          </w:r>
          <w:proofErr w:type="spellStart"/>
          <w:r>
            <w:rPr>
              <w:rFonts w:eastAsia="Times New Roman"/>
            </w:rPr>
            <w:t>Cubesat</w:t>
          </w:r>
          <w:proofErr w:type="spellEnd"/>
          <w:r>
            <w:rPr>
              <w:rFonts w:eastAsia="Times New Roman"/>
            </w:rPr>
            <w:t xml:space="preserve"> trajectory design to support DART mission science.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182</w:t>
          </w:r>
          <w:r>
            <w:rPr>
              <w:rFonts w:eastAsia="Times New Roman"/>
            </w:rPr>
            <w:t>, 208–218. https://doi.org/10.1016/J.ACTAASTRO.2020.09.023</w:t>
          </w:r>
        </w:p>
        <w:p w14:paraId="28525FE9" w14:textId="77777777" w:rsidR="00CB26FB" w:rsidRDefault="00CB26FB">
          <w:pPr>
            <w:autoSpaceDE w:val="0"/>
            <w:autoSpaceDN w:val="0"/>
            <w:ind w:hanging="480"/>
            <w:divId w:val="414592873"/>
            <w:rPr>
              <w:rFonts w:eastAsia="Times New Roman"/>
            </w:rPr>
          </w:pPr>
          <w:proofErr w:type="spellStart"/>
          <w:r>
            <w:rPr>
              <w:rFonts w:eastAsia="Times New Roman"/>
            </w:rPr>
            <w:t>Mazanek</w:t>
          </w:r>
          <w:proofErr w:type="spellEnd"/>
          <w:r>
            <w:rPr>
              <w:rFonts w:eastAsia="Times New Roman"/>
            </w:rPr>
            <w:t xml:space="preserve">, D. D., Reeves, D. M., Hopkins, J. B., Wade, D. W., </w:t>
          </w:r>
          <w:proofErr w:type="spellStart"/>
          <w:r>
            <w:rPr>
              <w:rFonts w:eastAsia="Times New Roman"/>
            </w:rPr>
            <w:t>Tantardini</w:t>
          </w:r>
          <w:proofErr w:type="spellEnd"/>
          <w:r>
            <w:rPr>
              <w:rFonts w:eastAsia="Times New Roman"/>
            </w:rPr>
            <w:t xml:space="preserve">, M., &amp; Shen, H. (2015). </w:t>
          </w:r>
          <w:r>
            <w:rPr>
              <w:rFonts w:eastAsia="Times New Roman"/>
              <w:i/>
              <w:iCs/>
            </w:rPr>
            <w:t xml:space="preserve">Enhanced Gravity Tractor Technique for Planetary </w:t>
          </w:r>
          <w:proofErr w:type="spellStart"/>
          <w:r>
            <w:rPr>
              <w:rFonts w:eastAsia="Times New Roman"/>
              <w:i/>
              <w:iCs/>
            </w:rPr>
            <w:t>Defense</w:t>
          </w:r>
          <w:proofErr w:type="spellEnd"/>
          <w:r>
            <w:rPr>
              <w:rFonts w:eastAsia="Times New Roman"/>
            </w:rPr>
            <w:t>.</w:t>
          </w:r>
        </w:p>
        <w:p w14:paraId="7B362730" w14:textId="77777777" w:rsidR="00CB26FB" w:rsidRDefault="00CB26FB">
          <w:pPr>
            <w:autoSpaceDE w:val="0"/>
            <w:autoSpaceDN w:val="0"/>
            <w:ind w:hanging="480"/>
            <w:divId w:val="1464231862"/>
            <w:rPr>
              <w:rFonts w:eastAsia="Times New Roman"/>
            </w:rPr>
          </w:pPr>
          <w:r>
            <w:rPr>
              <w:rFonts w:eastAsia="Times New Roman"/>
            </w:rPr>
            <w:t xml:space="preserve">Rivkin, A. S., &amp; Cheng, A. F. (2023). Planetary </w:t>
          </w:r>
          <w:proofErr w:type="spellStart"/>
          <w:r>
            <w:rPr>
              <w:rFonts w:eastAsia="Times New Roman"/>
            </w:rPr>
            <w:t>defense</w:t>
          </w:r>
          <w:proofErr w:type="spellEnd"/>
          <w:r>
            <w:rPr>
              <w:rFonts w:eastAsia="Times New Roman"/>
            </w:rPr>
            <w:t xml:space="preserve"> with the Double Asteroid Redirection Test (DART) mission and prospects. </w:t>
          </w:r>
          <w:r>
            <w:rPr>
              <w:rFonts w:eastAsia="Times New Roman"/>
              <w:i/>
              <w:iCs/>
            </w:rPr>
            <w:t>Nature Communications 2023 14:1</w:t>
          </w:r>
          <w:r>
            <w:rPr>
              <w:rFonts w:eastAsia="Times New Roman"/>
            </w:rPr>
            <w:t xml:space="preserve">, </w:t>
          </w:r>
          <w:r>
            <w:rPr>
              <w:rFonts w:eastAsia="Times New Roman"/>
              <w:i/>
              <w:iCs/>
            </w:rPr>
            <w:t>14</w:t>
          </w:r>
          <w:r>
            <w:rPr>
              <w:rFonts w:eastAsia="Times New Roman"/>
            </w:rPr>
            <w:t>(1), 1–3. https://doi.org/10.1038/s41467-022-35561-2</w:t>
          </w:r>
        </w:p>
        <w:p w14:paraId="678A4975" w14:textId="77777777" w:rsidR="00CB26FB" w:rsidRDefault="00CB26FB">
          <w:pPr>
            <w:autoSpaceDE w:val="0"/>
            <w:autoSpaceDN w:val="0"/>
            <w:ind w:hanging="480"/>
            <w:divId w:val="1509057117"/>
            <w:rPr>
              <w:rFonts w:eastAsia="Times New Roman"/>
            </w:rPr>
          </w:pPr>
          <w:proofErr w:type="spellStart"/>
          <w:r>
            <w:rPr>
              <w:rFonts w:eastAsia="Times New Roman"/>
            </w:rPr>
            <w:lastRenderedPageBreak/>
            <w:t>Syal</w:t>
          </w:r>
          <w:proofErr w:type="spellEnd"/>
          <w:r>
            <w:rPr>
              <w:rFonts w:eastAsia="Times New Roman"/>
            </w:rPr>
            <w:t xml:space="preserve">, M. B., Dearborn, D. S. P., &amp; Schultz, P. H. (2013). Limits on the use of nuclear explosives for asteroid deflection.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90</w:t>
          </w:r>
          <w:r>
            <w:rPr>
              <w:rFonts w:eastAsia="Times New Roman"/>
            </w:rPr>
            <w:t>(1), 103–111. https://doi.org/10.1016/J.ACTAASTRO.2012.10.025</w:t>
          </w:r>
        </w:p>
        <w:p w14:paraId="3F30F26F" w14:textId="77777777" w:rsidR="00CB26FB" w:rsidRDefault="00CB26FB">
          <w:pPr>
            <w:autoSpaceDE w:val="0"/>
            <w:autoSpaceDN w:val="0"/>
            <w:ind w:hanging="480"/>
            <w:divId w:val="659768505"/>
            <w:rPr>
              <w:rFonts w:eastAsia="Times New Roman"/>
            </w:rPr>
          </w:pPr>
          <w:proofErr w:type="spellStart"/>
          <w:r>
            <w:rPr>
              <w:rFonts w:eastAsia="Times New Roman"/>
            </w:rPr>
            <w:t>Vetrisano</w:t>
          </w:r>
          <w:proofErr w:type="spellEnd"/>
          <w:r>
            <w:rPr>
              <w:rFonts w:eastAsia="Times New Roman"/>
            </w:rPr>
            <w:t xml:space="preserve">, M., Colombo, C., &amp; </w:t>
          </w:r>
          <w:proofErr w:type="spellStart"/>
          <w:r>
            <w:rPr>
              <w:rFonts w:eastAsia="Times New Roman"/>
            </w:rPr>
            <w:t>Vasile</w:t>
          </w:r>
          <w:proofErr w:type="spellEnd"/>
          <w:r>
            <w:rPr>
              <w:rFonts w:eastAsia="Times New Roman"/>
            </w:rPr>
            <w:t xml:space="preserve">, M. (2016a). Asteroid rotation and orbit control via laser ablation. </w:t>
          </w:r>
          <w:r>
            <w:rPr>
              <w:rFonts w:eastAsia="Times New Roman"/>
              <w:i/>
              <w:iCs/>
            </w:rPr>
            <w:t>Advances in Space Research</w:t>
          </w:r>
          <w:r>
            <w:rPr>
              <w:rFonts w:eastAsia="Times New Roman"/>
            </w:rPr>
            <w:t xml:space="preserve">, </w:t>
          </w:r>
          <w:r>
            <w:rPr>
              <w:rFonts w:eastAsia="Times New Roman"/>
              <w:i/>
              <w:iCs/>
            </w:rPr>
            <w:t>57</w:t>
          </w:r>
          <w:r>
            <w:rPr>
              <w:rFonts w:eastAsia="Times New Roman"/>
            </w:rPr>
            <w:t>(8), 1762–1782. https://doi.org/10.1016/J.ASR.2015.06.035</w:t>
          </w:r>
        </w:p>
        <w:p w14:paraId="53D15980" w14:textId="77777777" w:rsidR="00CB26FB" w:rsidRDefault="00CB26FB">
          <w:pPr>
            <w:autoSpaceDE w:val="0"/>
            <w:autoSpaceDN w:val="0"/>
            <w:ind w:hanging="480"/>
            <w:divId w:val="380249009"/>
            <w:rPr>
              <w:rFonts w:eastAsia="Times New Roman"/>
            </w:rPr>
          </w:pPr>
          <w:proofErr w:type="spellStart"/>
          <w:r>
            <w:rPr>
              <w:rFonts w:eastAsia="Times New Roman"/>
            </w:rPr>
            <w:t>Vetrisano</w:t>
          </w:r>
          <w:proofErr w:type="spellEnd"/>
          <w:r>
            <w:rPr>
              <w:rFonts w:eastAsia="Times New Roman"/>
            </w:rPr>
            <w:t xml:space="preserve">, M., Colombo, C., &amp; </w:t>
          </w:r>
          <w:proofErr w:type="spellStart"/>
          <w:r>
            <w:rPr>
              <w:rFonts w:eastAsia="Times New Roman"/>
            </w:rPr>
            <w:t>Vasile</w:t>
          </w:r>
          <w:proofErr w:type="spellEnd"/>
          <w:r>
            <w:rPr>
              <w:rFonts w:eastAsia="Times New Roman"/>
            </w:rPr>
            <w:t xml:space="preserve">, M. (2016b). Asteroid rotation and orbit control via laser ablation. </w:t>
          </w:r>
          <w:r>
            <w:rPr>
              <w:rFonts w:eastAsia="Times New Roman"/>
              <w:i/>
              <w:iCs/>
            </w:rPr>
            <w:t>Advances in Space Research</w:t>
          </w:r>
          <w:r>
            <w:rPr>
              <w:rFonts w:eastAsia="Times New Roman"/>
            </w:rPr>
            <w:t xml:space="preserve">, </w:t>
          </w:r>
          <w:r>
            <w:rPr>
              <w:rFonts w:eastAsia="Times New Roman"/>
              <w:i/>
              <w:iCs/>
            </w:rPr>
            <w:t>57</w:t>
          </w:r>
          <w:r>
            <w:rPr>
              <w:rFonts w:eastAsia="Times New Roman"/>
            </w:rPr>
            <w:t>(8), 1762–1782. https://doi.org/10.1016/J.ASR.2015.06.035</w:t>
          </w:r>
        </w:p>
        <w:p w14:paraId="216360CA" w14:textId="77777777" w:rsidR="00CB26FB" w:rsidRDefault="00CB26FB">
          <w:pPr>
            <w:autoSpaceDE w:val="0"/>
            <w:autoSpaceDN w:val="0"/>
            <w:ind w:hanging="480"/>
            <w:divId w:val="1487093138"/>
            <w:rPr>
              <w:rFonts w:eastAsia="Times New Roman"/>
            </w:rPr>
          </w:pPr>
          <w:proofErr w:type="spellStart"/>
          <w:r>
            <w:rPr>
              <w:rFonts w:eastAsia="Times New Roman"/>
            </w:rPr>
            <w:t>Weisbin</w:t>
          </w:r>
          <w:proofErr w:type="spellEnd"/>
          <w:r>
            <w:rPr>
              <w:rFonts w:eastAsia="Times New Roman"/>
            </w:rPr>
            <w:t xml:space="preserve">, C., Lincoln, W., Wilcox, B., Brophy, J., Chodas, P., &amp; </w:t>
          </w:r>
          <w:proofErr w:type="spellStart"/>
          <w:r>
            <w:rPr>
              <w:rFonts w:eastAsia="Times New Roman"/>
            </w:rPr>
            <w:t>Muirhead</w:t>
          </w:r>
          <w:proofErr w:type="spellEnd"/>
          <w:r>
            <w:rPr>
              <w:rFonts w:eastAsia="Times New Roman"/>
            </w:rPr>
            <w:t xml:space="preserve">, B. (2015). Comparative analysis of asteroid-deflection approaches. </w:t>
          </w:r>
          <w:r>
            <w:rPr>
              <w:rFonts w:eastAsia="Times New Roman"/>
              <w:i/>
              <w:iCs/>
            </w:rPr>
            <w:t>IEEE Aerospace Conference Proceedings</w:t>
          </w:r>
          <w:r>
            <w:rPr>
              <w:rFonts w:eastAsia="Times New Roman"/>
            </w:rPr>
            <w:t xml:space="preserve">, </w:t>
          </w:r>
          <w:r>
            <w:rPr>
              <w:rFonts w:eastAsia="Times New Roman"/>
              <w:i/>
              <w:iCs/>
            </w:rPr>
            <w:t>2015-June</w:t>
          </w:r>
          <w:r>
            <w:rPr>
              <w:rFonts w:eastAsia="Times New Roman"/>
            </w:rPr>
            <w:t>. https://doi.org/10.1109/AERO.2015.7118939</w:t>
          </w:r>
        </w:p>
        <w:p w14:paraId="7C84DE53" w14:textId="77777777" w:rsidR="00CB26FB" w:rsidRDefault="00CB26FB">
          <w:pPr>
            <w:autoSpaceDE w:val="0"/>
            <w:autoSpaceDN w:val="0"/>
            <w:ind w:hanging="480"/>
            <w:divId w:val="771555865"/>
            <w:rPr>
              <w:rFonts w:eastAsia="Times New Roman"/>
            </w:rPr>
          </w:pPr>
          <w:r>
            <w:rPr>
              <w:rFonts w:eastAsia="Times New Roman"/>
            </w:rPr>
            <w:t xml:space="preserve">Wie, B. (2012). Dynamics and Control of Gravity Tractor Spacecraft for Asteroid Deflection. </w:t>
          </w:r>
          <w:r>
            <w:rPr>
              <w:rFonts w:eastAsia="Times New Roman"/>
              <w:i/>
              <w:iCs/>
            </w:rPr>
            <w:t>Https://Doi.Org/10.2514/1.32735</w:t>
          </w:r>
          <w:r>
            <w:rPr>
              <w:rFonts w:eastAsia="Times New Roman"/>
            </w:rPr>
            <w:t xml:space="preserve">, </w:t>
          </w:r>
          <w:r>
            <w:rPr>
              <w:rFonts w:eastAsia="Times New Roman"/>
              <w:i/>
              <w:iCs/>
            </w:rPr>
            <w:t>31</w:t>
          </w:r>
          <w:r>
            <w:rPr>
              <w:rFonts w:eastAsia="Times New Roman"/>
            </w:rPr>
            <w:t>(5), 1413–1423. https://doi.org/10.2514/1.32735</w:t>
          </w:r>
        </w:p>
        <w:p w14:paraId="75F2E80B" w14:textId="10521828" w:rsidR="000E2E89" w:rsidRPr="000E2E89" w:rsidRDefault="00CB26FB" w:rsidP="00834D56">
          <w:pPr>
            <w:rPr>
              <w:rFonts w:ascii="Segoe UI" w:hAnsi="Segoe UI" w:cs="Segoe UI"/>
              <w:color w:val="333333"/>
            </w:rPr>
          </w:pPr>
          <w:r>
            <w:rPr>
              <w:rFonts w:eastAsia="Times New Roman"/>
            </w:rPr>
            <w:t> </w:t>
          </w:r>
        </w:p>
      </w:sdtContent>
    </w:sdt>
    <w:p w14:paraId="1CA34018" w14:textId="77777777" w:rsidR="000E2E89" w:rsidRPr="00834D56" w:rsidRDefault="000E2E89" w:rsidP="00834D56">
      <w:pPr>
        <w:rPr>
          <w:rFonts w:ascii="Segoe UI" w:hAnsi="Segoe UI" w:cs="Segoe UI"/>
          <w:color w:val="333333"/>
        </w:rPr>
      </w:pPr>
    </w:p>
    <w:sectPr w:rsidR="000E2E89" w:rsidRPr="00834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3429F"/>
    <w:multiLevelType w:val="hybridMultilevel"/>
    <w:tmpl w:val="3DA44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1E3878"/>
    <w:multiLevelType w:val="hybridMultilevel"/>
    <w:tmpl w:val="00285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824817">
    <w:abstractNumId w:val="1"/>
  </w:num>
  <w:num w:numId="2" w16cid:durableId="115638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7D"/>
    <w:rsid w:val="000071FF"/>
    <w:rsid w:val="000D7FB2"/>
    <w:rsid w:val="000E2E89"/>
    <w:rsid w:val="000E51D9"/>
    <w:rsid w:val="00103B33"/>
    <w:rsid w:val="001B6CD4"/>
    <w:rsid w:val="001C0749"/>
    <w:rsid w:val="001C6776"/>
    <w:rsid w:val="00210D7D"/>
    <w:rsid w:val="00212D05"/>
    <w:rsid w:val="00256C73"/>
    <w:rsid w:val="00343264"/>
    <w:rsid w:val="00382ABE"/>
    <w:rsid w:val="00414278"/>
    <w:rsid w:val="00420E90"/>
    <w:rsid w:val="004520BB"/>
    <w:rsid w:val="004E08E5"/>
    <w:rsid w:val="00526879"/>
    <w:rsid w:val="007224A9"/>
    <w:rsid w:val="00787305"/>
    <w:rsid w:val="00834D56"/>
    <w:rsid w:val="008B5D90"/>
    <w:rsid w:val="008B6DCE"/>
    <w:rsid w:val="008C18ED"/>
    <w:rsid w:val="008D7BAD"/>
    <w:rsid w:val="008E7C34"/>
    <w:rsid w:val="00961413"/>
    <w:rsid w:val="009E0B4F"/>
    <w:rsid w:val="009F74FB"/>
    <w:rsid w:val="00A0023C"/>
    <w:rsid w:val="00A53AB4"/>
    <w:rsid w:val="00AA6050"/>
    <w:rsid w:val="00AD7056"/>
    <w:rsid w:val="00AE3E3D"/>
    <w:rsid w:val="00B16CD4"/>
    <w:rsid w:val="00C21F3C"/>
    <w:rsid w:val="00CB26FB"/>
    <w:rsid w:val="00CB3AAC"/>
    <w:rsid w:val="00CE541B"/>
    <w:rsid w:val="00D67A93"/>
    <w:rsid w:val="00D91F22"/>
    <w:rsid w:val="00DF021A"/>
    <w:rsid w:val="00E068A1"/>
    <w:rsid w:val="00E15403"/>
    <w:rsid w:val="00E2526F"/>
    <w:rsid w:val="00EE146D"/>
    <w:rsid w:val="00F12FFB"/>
    <w:rsid w:val="00F16581"/>
    <w:rsid w:val="00F27496"/>
    <w:rsid w:val="00F7472A"/>
    <w:rsid w:val="00F91CB4"/>
    <w:rsid w:val="00FD5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5FD5"/>
  <w15:chartTrackingRefBased/>
  <w15:docId w15:val="{BBA5647B-C4AD-4CD2-8B7C-9DA8428A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DCE"/>
    <w:pPr>
      <w:ind w:left="720"/>
      <w:contextualSpacing/>
    </w:pPr>
  </w:style>
  <w:style w:type="character" w:styleId="PlaceholderText">
    <w:name w:val="Placeholder Text"/>
    <w:basedOn w:val="DefaultParagraphFont"/>
    <w:uiPriority w:val="99"/>
    <w:semiHidden/>
    <w:rsid w:val="000071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1669">
      <w:bodyDiv w:val="1"/>
      <w:marLeft w:val="0"/>
      <w:marRight w:val="0"/>
      <w:marTop w:val="0"/>
      <w:marBottom w:val="0"/>
      <w:divBdr>
        <w:top w:val="none" w:sz="0" w:space="0" w:color="auto"/>
        <w:left w:val="none" w:sz="0" w:space="0" w:color="auto"/>
        <w:bottom w:val="none" w:sz="0" w:space="0" w:color="auto"/>
        <w:right w:val="none" w:sz="0" w:space="0" w:color="auto"/>
      </w:divBdr>
    </w:div>
    <w:div w:id="268706487">
      <w:bodyDiv w:val="1"/>
      <w:marLeft w:val="0"/>
      <w:marRight w:val="0"/>
      <w:marTop w:val="0"/>
      <w:marBottom w:val="0"/>
      <w:divBdr>
        <w:top w:val="none" w:sz="0" w:space="0" w:color="auto"/>
        <w:left w:val="none" w:sz="0" w:space="0" w:color="auto"/>
        <w:bottom w:val="none" w:sz="0" w:space="0" w:color="auto"/>
        <w:right w:val="none" w:sz="0" w:space="0" w:color="auto"/>
      </w:divBdr>
    </w:div>
    <w:div w:id="359749138">
      <w:bodyDiv w:val="1"/>
      <w:marLeft w:val="0"/>
      <w:marRight w:val="0"/>
      <w:marTop w:val="0"/>
      <w:marBottom w:val="0"/>
      <w:divBdr>
        <w:top w:val="none" w:sz="0" w:space="0" w:color="auto"/>
        <w:left w:val="none" w:sz="0" w:space="0" w:color="auto"/>
        <w:bottom w:val="none" w:sz="0" w:space="0" w:color="auto"/>
        <w:right w:val="none" w:sz="0" w:space="0" w:color="auto"/>
      </w:divBdr>
    </w:div>
    <w:div w:id="592394305">
      <w:bodyDiv w:val="1"/>
      <w:marLeft w:val="0"/>
      <w:marRight w:val="0"/>
      <w:marTop w:val="0"/>
      <w:marBottom w:val="0"/>
      <w:divBdr>
        <w:top w:val="none" w:sz="0" w:space="0" w:color="auto"/>
        <w:left w:val="none" w:sz="0" w:space="0" w:color="auto"/>
        <w:bottom w:val="none" w:sz="0" w:space="0" w:color="auto"/>
        <w:right w:val="none" w:sz="0" w:space="0" w:color="auto"/>
      </w:divBdr>
    </w:div>
    <w:div w:id="1064375775">
      <w:bodyDiv w:val="1"/>
      <w:marLeft w:val="0"/>
      <w:marRight w:val="0"/>
      <w:marTop w:val="0"/>
      <w:marBottom w:val="0"/>
      <w:divBdr>
        <w:top w:val="none" w:sz="0" w:space="0" w:color="auto"/>
        <w:left w:val="none" w:sz="0" w:space="0" w:color="auto"/>
        <w:bottom w:val="none" w:sz="0" w:space="0" w:color="auto"/>
        <w:right w:val="none" w:sz="0" w:space="0" w:color="auto"/>
      </w:divBdr>
    </w:div>
    <w:div w:id="1663240237">
      <w:bodyDiv w:val="1"/>
      <w:marLeft w:val="0"/>
      <w:marRight w:val="0"/>
      <w:marTop w:val="0"/>
      <w:marBottom w:val="0"/>
      <w:divBdr>
        <w:top w:val="none" w:sz="0" w:space="0" w:color="auto"/>
        <w:left w:val="none" w:sz="0" w:space="0" w:color="auto"/>
        <w:bottom w:val="none" w:sz="0" w:space="0" w:color="auto"/>
        <w:right w:val="none" w:sz="0" w:space="0" w:color="auto"/>
      </w:divBdr>
    </w:div>
    <w:div w:id="2029329895">
      <w:bodyDiv w:val="1"/>
      <w:marLeft w:val="0"/>
      <w:marRight w:val="0"/>
      <w:marTop w:val="0"/>
      <w:marBottom w:val="0"/>
      <w:divBdr>
        <w:top w:val="none" w:sz="0" w:space="0" w:color="auto"/>
        <w:left w:val="none" w:sz="0" w:space="0" w:color="auto"/>
        <w:bottom w:val="none" w:sz="0" w:space="0" w:color="auto"/>
        <w:right w:val="none" w:sz="0" w:space="0" w:color="auto"/>
      </w:divBdr>
    </w:div>
    <w:div w:id="2031301053">
      <w:bodyDiv w:val="1"/>
      <w:marLeft w:val="0"/>
      <w:marRight w:val="0"/>
      <w:marTop w:val="0"/>
      <w:marBottom w:val="0"/>
      <w:divBdr>
        <w:top w:val="none" w:sz="0" w:space="0" w:color="auto"/>
        <w:left w:val="none" w:sz="0" w:space="0" w:color="auto"/>
        <w:bottom w:val="none" w:sz="0" w:space="0" w:color="auto"/>
        <w:right w:val="none" w:sz="0" w:space="0" w:color="auto"/>
      </w:divBdr>
      <w:divsChild>
        <w:div w:id="595359732">
          <w:marLeft w:val="480"/>
          <w:marRight w:val="0"/>
          <w:marTop w:val="0"/>
          <w:marBottom w:val="0"/>
          <w:divBdr>
            <w:top w:val="none" w:sz="0" w:space="0" w:color="auto"/>
            <w:left w:val="none" w:sz="0" w:space="0" w:color="auto"/>
            <w:bottom w:val="none" w:sz="0" w:space="0" w:color="auto"/>
            <w:right w:val="none" w:sz="0" w:space="0" w:color="auto"/>
          </w:divBdr>
        </w:div>
        <w:div w:id="1984692908">
          <w:marLeft w:val="480"/>
          <w:marRight w:val="0"/>
          <w:marTop w:val="0"/>
          <w:marBottom w:val="0"/>
          <w:divBdr>
            <w:top w:val="none" w:sz="0" w:space="0" w:color="auto"/>
            <w:left w:val="none" w:sz="0" w:space="0" w:color="auto"/>
            <w:bottom w:val="none" w:sz="0" w:space="0" w:color="auto"/>
            <w:right w:val="none" w:sz="0" w:space="0" w:color="auto"/>
          </w:divBdr>
        </w:div>
        <w:div w:id="414592873">
          <w:marLeft w:val="480"/>
          <w:marRight w:val="0"/>
          <w:marTop w:val="0"/>
          <w:marBottom w:val="0"/>
          <w:divBdr>
            <w:top w:val="none" w:sz="0" w:space="0" w:color="auto"/>
            <w:left w:val="none" w:sz="0" w:space="0" w:color="auto"/>
            <w:bottom w:val="none" w:sz="0" w:space="0" w:color="auto"/>
            <w:right w:val="none" w:sz="0" w:space="0" w:color="auto"/>
          </w:divBdr>
        </w:div>
        <w:div w:id="1464231862">
          <w:marLeft w:val="480"/>
          <w:marRight w:val="0"/>
          <w:marTop w:val="0"/>
          <w:marBottom w:val="0"/>
          <w:divBdr>
            <w:top w:val="none" w:sz="0" w:space="0" w:color="auto"/>
            <w:left w:val="none" w:sz="0" w:space="0" w:color="auto"/>
            <w:bottom w:val="none" w:sz="0" w:space="0" w:color="auto"/>
            <w:right w:val="none" w:sz="0" w:space="0" w:color="auto"/>
          </w:divBdr>
        </w:div>
        <w:div w:id="1509057117">
          <w:marLeft w:val="480"/>
          <w:marRight w:val="0"/>
          <w:marTop w:val="0"/>
          <w:marBottom w:val="0"/>
          <w:divBdr>
            <w:top w:val="none" w:sz="0" w:space="0" w:color="auto"/>
            <w:left w:val="none" w:sz="0" w:space="0" w:color="auto"/>
            <w:bottom w:val="none" w:sz="0" w:space="0" w:color="auto"/>
            <w:right w:val="none" w:sz="0" w:space="0" w:color="auto"/>
          </w:divBdr>
        </w:div>
        <w:div w:id="659768505">
          <w:marLeft w:val="480"/>
          <w:marRight w:val="0"/>
          <w:marTop w:val="0"/>
          <w:marBottom w:val="0"/>
          <w:divBdr>
            <w:top w:val="none" w:sz="0" w:space="0" w:color="auto"/>
            <w:left w:val="none" w:sz="0" w:space="0" w:color="auto"/>
            <w:bottom w:val="none" w:sz="0" w:space="0" w:color="auto"/>
            <w:right w:val="none" w:sz="0" w:space="0" w:color="auto"/>
          </w:divBdr>
        </w:div>
        <w:div w:id="380249009">
          <w:marLeft w:val="480"/>
          <w:marRight w:val="0"/>
          <w:marTop w:val="0"/>
          <w:marBottom w:val="0"/>
          <w:divBdr>
            <w:top w:val="none" w:sz="0" w:space="0" w:color="auto"/>
            <w:left w:val="none" w:sz="0" w:space="0" w:color="auto"/>
            <w:bottom w:val="none" w:sz="0" w:space="0" w:color="auto"/>
            <w:right w:val="none" w:sz="0" w:space="0" w:color="auto"/>
          </w:divBdr>
        </w:div>
        <w:div w:id="1487093138">
          <w:marLeft w:val="480"/>
          <w:marRight w:val="0"/>
          <w:marTop w:val="0"/>
          <w:marBottom w:val="0"/>
          <w:divBdr>
            <w:top w:val="none" w:sz="0" w:space="0" w:color="auto"/>
            <w:left w:val="none" w:sz="0" w:space="0" w:color="auto"/>
            <w:bottom w:val="none" w:sz="0" w:space="0" w:color="auto"/>
            <w:right w:val="none" w:sz="0" w:space="0" w:color="auto"/>
          </w:divBdr>
        </w:div>
        <w:div w:id="77155586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5EB709B-1E39-4FDC-87FE-B64543E43ECB}"/>
      </w:docPartPr>
      <w:docPartBody>
        <w:p w:rsidR="00000000" w:rsidRDefault="00894A9B">
          <w:r w:rsidRPr="00513F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9B"/>
    <w:rsid w:val="00894A9B"/>
    <w:rsid w:val="009E5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A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3A36BC-FB70-497B-81D1-3DF8E0DE9FA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088b35b-a14d-4766-aa4e-f130fafb6f88&quot;,&quot;properties&quot;:{&quot;noteIndex&quot;:0},&quot;isEdited&quot;:false,&quot;manualOverride&quot;:{&quot;isManuallyOverridden&quot;:false,&quot;citeprocText&quot;:&quot;(Weisbin et al., 2015)&quot;,&quot;manualOverrideText&quot;:&quot;&quot;},&quot;citationTag&quot;:&quot;MENDELEY_CITATION_v3_eyJjaXRhdGlvbklEIjoiTUVOREVMRVlfQ0lUQVRJT05fYTA4OGIzNWItYTE0ZC00NzY2LWFhNGUtZjEzMGZhZmI2Zjg4IiwicHJvcGVydGllcyI6eyJub3RlSW5kZXgiOjB9LCJpc0VkaXRlZCI6ZmFsc2UsIm1hbnVhbE92ZXJyaWRlIjp7ImlzTWFudWFsbHlPdmVycmlkZGVuIjpmYWxzZSwiY2l0ZXByb2NUZXh0IjoiKFdlaXNiaW4gZXQgYWwuLCAyMDE1KSIsIm1hbnVhbE92ZXJyaWRlVGV4dCI6IiJ9LCJjaXRhdGlvbkl0ZW1zIjpbeyJpZCI6IjFmMGM5N2Y0LWRiZmMtMzU5OC05MDc0LWJmNmFmNGJlZTI2ZSIsIml0ZW1EYXRhIjp7InR5cGUiOiJhcnRpY2xlLWpvdXJuYWwiLCJpZCI6IjFmMGM5N2Y0LWRiZmMtMzU5OC05MDc0LWJmNmFmNGJlZTI2ZSIsInRpdGxlIjoiQ29tcGFyYXRpdmUgYW5hbHlzaXMgb2YgYXN0ZXJvaWQtZGVmbGVjdGlvbiBhcHByb2FjaGVzIiwiYXV0aG9yIjpbeyJmYW1pbHkiOiJXZWlzYmluIiwiZ2l2ZW4iOiJDaGFybGVzIiwicGFyc2UtbmFtZXMiOmZhbHNlLCJkcm9wcGluZy1wYXJ0aWNsZSI6IiIsIm5vbi1kcm9wcGluZy1wYXJ0aWNsZSI6IiJ9LHsiZmFtaWx5IjoiTGluY29sbiIsImdpdmVuIjoiV2lsbGlhbSIsInBhcnNlLW5hbWVzIjpmYWxzZSwiZHJvcHBpbmctcGFydGljbGUiOiIiLCJub24tZHJvcHBpbmctcGFydGljbGUiOiIifSx7ImZhbWlseSI6IldpbGNveCIsImdpdmVuIjoiQnJpYW4iLCJwYXJzZS1uYW1lcyI6ZmFsc2UsImRyb3BwaW5nLXBhcnRpY2xlIjoiIiwibm9uLWRyb3BwaW5nLXBhcnRpY2xlIjoiIn0seyJmYW1pbHkiOiJCcm9waHkiLCJnaXZlbiI6IkpvaG4iLCJwYXJzZS1uYW1lcyI6ZmFsc2UsImRyb3BwaW5nLXBhcnRpY2xlIjoiIiwibm9uLWRyb3BwaW5nLXBhcnRpY2xlIjoiIn0seyJmYW1pbHkiOiJDaG9kYXMiLCJnaXZlbiI6IlBhdWwiLCJwYXJzZS1uYW1lcyI6ZmFsc2UsImRyb3BwaW5nLXBhcnRpY2xlIjoiIiwibm9uLWRyb3BwaW5nLXBhcnRpY2xlIjoiIn0seyJmYW1pbHkiOiJNdWlyaGVhZCIsImdpdmVuIjoiQnJpYW4iLCJwYXJzZS1uYW1lcyI6ZmFsc2UsImRyb3BwaW5nLXBhcnRpY2xlIjoiIiwibm9uLWRyb3BwaW5nLXBhcnRpY2xlIjoiIn1dLCJjb250YWluZXItdGl0bGUiOiJJRUVFIEFlcm9zcGFjZSBDb25mZXJlbmNlIFByb2NlZWRpbmdzIiwiYWNjZXNzZWQiOnsiZGF0ZS1wYXJ0cyI6W1syMDIzLDYsM11dfSwiRE9JIjoiMTAuMTEwOS9BRVJPLjIwMTUuNzExODkzOSIsIklTQk4iOiI5NzgxNDc5OTUzNzkwIiwiSVNTTiI6IjEwOTUzMjNYIiwiaXNzdWVkIjp7ImRhdGUtcGFydHMiOltbMjAxNSw2LDVdXX0sImFic3RyYWN0IjoiRml2ZSBwb3RlbnRpYWwgbWV0aG9kcyBvZiBwcmV2ZW50aW5nIGFuIGFzdGVyb2lkIGZyb20gY29sbGlkaW5nIHdpdGggRWFydGggLSBLaW5ldGljIEltcGFjdG9yIChLSSksIElvbiBCZWFtIERlZmxlY3Rpb24gKElCRCksIEdyYXZpdHkgVHJhY3RvciAoR1QpLCBFbmhhbmNlZCBHcmF2aXR5IFRyYWN0b3IgKEVHVCksIGFuZCBMYXNlciBBYmxhdGlvbiAoTEEpIC0gYXJlIGNvbXBhcmVkLCB3aXRoIHRoZSBvYmplY3RpdmUgb2YgaGVscGluZyB0byBpbmZvcm0gYSBOQVNBIGRlY2lzaW9uIHJlZ2FyZGluZyB3aGljaCB0ZWNobm9sb2d5IG9yIHRlY2hub2xvZ2llcyBjb3VsZCBiZSBkZW1vbnN0cmF0ZWQgaW4gc3BhY2Ugb24gdGhlIHByb3Bvc2VkIDIwMTkgQXN0ZXJvaWQgUm9ib3RpYyBSZWRpcmVjdCBNaXNzaW9uIChBUlJNKS4gVGhyZWUgZGVzaWduIGJsb2NrcyBhcmUgY29uc2lkZXJlZCwgd2hpY2ggZGlmZmVyIGluIHRoZSBwb3dlciBhdmFpbGFibGUgdG8gdGhlIGRlZmxlY3Rpb24gdGVjaG5vbG9neSBhbmQgdGhlIG1hc3MgYXQgbG93LUVhcnRoIG9yYml0LiBXZSBwbG90IHRoZSByZXF1aXJlZCB3YXJuaW5nIHRpbWUgKHVwIHRvIDMwIHllYXJzIGJldHdlZW4gZGlzY292ZXJ5IG9mIHRoZSBoYXphcmQgYW5kIHBvdGVudGlhbCBjb2xsaXNpb24gd2l0aCBFYXJ0aCkgdnMuIGFzdGVyb2lkIGRpYW1ldGVyIGZvciBlYWNoIG9mIGZvdXIgdGVjaG5vbG9naWVzIChncmF2aXR5IHRyYWN0b3Igd2l0aG91dCBlbmhhbmNlbWVudCBpcyBjb25zaWRlcmVkIG9ubHkgYXMgYSB0cmltL3ZlcmlmaWNhdGlvbiBjYW5kaWRhdGUpIHVuZGVyIGVhY2ggZGVzaWduIGJsb2NrLCBhbmQgaWxsdXN0cmF0ZSBzZW5zaXRpdml0aWVzIG9mIHJlc3VsdHMgdG8gaW1wb3J0YW50IHBhcmFtZXRlcnMuIFVuZGVyIGFzc3VtcHRpb25zIGRldGFpbGVkIGluIHRoZSBzdHVkeSwgd2UgZmluZCB0aGUgZm9sbG93aW5nOiBGb3IgYXN0ZXJvaWRzIHVwIHRvIGFib3V0IDIwMC0zMDAgbWV0ZXJzIGluIGRpYW1ldGVyIChkZXBlbmRpbmcgb24gZGVzaWduIGJsb2NrKSwgS0kgYWNoaWV2ZXMgdGhlIGRlc2lyZWQgZGVmbGVjdGlvbiB3aXRoIHRoZSBsZWFzdCBhbW91bnQgb2Ygd2FybmluZyB0aW1lIHJlcXVpcmVkLCBhbmQgaXRzIHJhbmdlIG9mIGFwcGxpY2FiaWxpdHkgaW5jcmVhc2VzIHRvIGFib3V0IDUwMC02MDAgbWV0ZXJzIHdpdGggYSBzZXJpZXMgb2YgKGUuZy4sIHRocmVlKSBtaXNzaW9ucy4gVGVybWluYWwgZ3VpZGFuY2UgY2FwYWJpbGl0eSByZXF1aXJlZCB0byBlbnN1cmUgdGhhdCBhIHN1ZmZpY2llbnRseSBtYXNzaXZlIGltcGFjdG9yIGNhbiByZWxpYWJseSBiZSBtYWRlIHRvIGNvbGxpZGUgd2l0aCBhIHJlbGF0aXZlbHkgc21hbGwgYXN0ZXJvaWQgYXQgaGlnaCBzcGVlZCBjYW4gYmUgYWNjb21tb2RhdGVkIHZpYSBqdWRpY2lvdXMgY2FtZXJhIHNlbGVjdGlvbiBhbmQgZ3VpZGFuY2UtYW5kLWNvbnRyb2wgcGFyYW1ldGVyIGFkanVzdG1lbnQgKGFsb25nIHdpdGggc3VmZmljaWVudCByb2NrZXQgcGVyZm9ybWFuY2UpLCBhbmQgZG9lcyBub3QgcmVxdWlyZSBmdXJ0aGVyIHRlY2hub2xvZ3kgZGV2ZWxvcG1lbnQuIEJ1dCBLSSdzIGRlZmxlY3Rpb24gY2FwYWJpbGl0eSBsYWNrcyB0aGUgcHJlY2lzaW9uIHRoYXQgbWF5IGJlIG5lZWRlZCB0byBhdm9pZCBwdXNoaW5nIGFuIGFzdGVyb2lkIGludG8gYSBncmF2aXRhdGlvbmFsIFwia2V5aG9sZVwiIHRoYXQgd291bGQgY2F1c2UgdGhlIGFzdGVyb2lkIHRvIGludGVyY2VwdCBFYXJ0aCBhdCBhbm90aGVyIHRpbWUuIEl0IGhhcyBsb25nIGJlZW4gcmVjb2duaXplZCB0aGF0IEtJIHdvdWxkIHJlcXVpcmUgaW1wbGVtZW50YXRpb24gb2YgYSBzZWNvbmQgc3BhY2VjcmFmdCB0byByZW5kZXp2b3VzIHdpdGggdGhlIHRocmVhdCBvYmplY3QsIGVuYWJsZSBwcmVjaXNpb24gdHJhY2tpbmcgYWZ0ZXIgdGhlIGtpbmV0aWMgaW1wYWN0LCBhbmQgcHJvdmlkZSBzZWNvbmRhcnkgcHJlY2lzaW9uIGRlZmxlY3Rpb24gdG8gYXNzdXJlIGtleWhvbGUgYXZvaWRhbmNlLiBObyBwcmltYXJ5IGRlZmxlY3Rpb24gY2FuIGJlIGNvbnNpZGVyZWQgc3VjY2Vzc2Z1bCB1bmxlc3Mga2V5aG9sZSBhdm9pZGFuY2UgY2FuIGJlIGd1YXJhbnRlZWQuIEFSUk0gcHJvdmlkZXMgYSBnb29kIG9wcG9ydHVuaXR5IHRvIHVzZSBpdHMgaGlnaC1wb3dlciBTb2xhci0gRWxlY3RyaWMgaW9uLVByb3B1bHNpb24gKFNFUCkgc3lzdGVtIHRvIHBlcmZvcm0gYSBzZWNvbmRhcnkgZGVmbGVjdGlvbiBkZW1vbnN0cmF0aW9uIGZvciBsYXRlIGZpbmFsIGFkanVzdG1lbnRzIGFuZC9vciBhdm9pZGFuY2Ugb2Yga2V5aG9sZXMuIEZvciBsYXJnZXIgYXN0ZXJvaWRzLCBMQSBzaG93cyB0aGUgYmVzdCBwZXJmb3JtYW5jZSB1bmRlciB0aGUgc2luZ2xlLW1pc3Npb24gc2NlbmFyaW9zLCBidXQgaXRzIHJlbGF0aXZlbHkgbG93IHRlY2hub2xvZ3kgcmVhZGluZXNzIGxldmVsIChUUkwpIHJlcXVpcmVzIGZ1cnRoZXIgd29yayB0byB2YWxpZGF0ZSBrZXkgYXNzdW1wdGlvbnMgaW4gdGhlIGFuYWx5c2lzLiBJbiBhZGRpdGlvbiwgTEEgbWF5IG5vdCB3b3JrIHdlbGwgb24gYWxsIGFzdGVyb2lkIHR5cGVzLiBGb3IgZXhhbXBsZSwgYW4gYXN0ZXJvaWQgY29tcG9zZWQgcHJpbWFyaWx5IG9mIG5pY2tlbC1pcm9uIG1pZ2h0IGNvbmR1Y3QgYXdheSBtb3N0IG9mIHRoZSBsYXNlcidzIGhlYXQgaW5zdGVhZCBvZiBhYmxhdGluZy4gTmV2ZXJ0aGVsZXNzLCBpZiBzdWZmaWNpZW50IHJlc291cmNlcyBhcmUgYXZhaWxhYmxlLCB0ZXN0aW5nIHRoZSBsYXNlci1hYmxhdGlvbiB0ZWNobmlxdWUgZHVyaW5nIEFSUk0gaXMgYW4gYXR0cmFjdGl2ZSBvcHRpb24gc2luY2UgTEEgaGFzIGEgdmVyeSBicm9hZCByYW5nZSBvZiBhcHBsaWNhYmlsaXR5LCBwb3RlbnRpYWwgcGVyZm9ybWFuY2Ugd2VsbCBleGNlZWRpbmcgdGhhdCBvZiBlaXRoZXIgSUJEIG9yIEVHVCwgYW5kIGNhbiBhY3QgYm90aCBhcyBhIHRyaW0gdGVjaG5pcXVlIGFuZCBhIHByaW1hcnktZGVmbGVjdGlvbiBtZXRob2QuIEl0IHNob3VsZCBiZSByZWNvZ25pemVkIGF0IHRoZSBvdXRzZXQgdGhhdCBzdWNoIGEgY29tcHJlc3NlZCBzY2hlZHVsZSAoMjAxOSBsYXVuY2gpIHdvdWxkIHByb2JhYmx5IHByZWNsdWRlIGZ1bGwgcHJvb2Ygb2YgdGhpcyBjYXBhYmlsaXR5LCBidXQgd291bGQgbGlrZWx5IHByb3ZpZGUgZW5vdWdoIHJlYWwgZGF0YSB0byBhZmZpcm0gb3IgZGVueSB0aGUgcG90ZW50aWFsIG9mIHdoYXQgYXBwZWFycyB0byBiZSBhIHNpZ25pZmljYW50IGFuZCBoZXJldG9mb3JlIHVuZXhwbG9yZWQgb3B0aW9uIGZvciBwbGFuZXRhcnkgZGVmZW5zZS4iLCJwdWJsaXNoZXIiOiJJRUVFIENvbXB1dGVyIFNvY2lldHkiLCJ2b2x1bWUiOiIyMDE1LUp1bmUiLCJjb250YWluZXItdGl0bGUtc2hvcnQiOiIifSwiaXNUZW1wb3JhcnkiOmZhbHNlfV19&quot;,&quot;citationItems&quot;:[{&quot;id&quot;:&quot;1f0c97f4-dbfc-3598-9074-bf6af4bee26e&quot;,&quot;itemData&quot;:{&quot;type&quot;:&quot;article-journal&quot;,&quot;id&quot;:&quot;1f0c97f4-dbfc-3598-9074-bf6af4bee26e&quot;,&quot;title&quot;:&quot;Comparative analysis of asteroid-deflection approaches&quot;,&quot;author&quot;:[{&quot;family&quot;:&quot;Weisbin&quot;,&quot;given&quot;:&quot;Charles&quot;,&quot;parse-names&quot;:false,&quot;dropping-particle&quot;:&quot;&quot;,&quot;non-dropping-particle&quot;:&quot;&quot;},{&quot;family&quot;:&quot;Lincoln&quot;,&quot;given&quot;:&quot;William&quot;,&quot;parse-names&quot;:false,&quot;dropping-particle&quot;:&quot;&quot;,&quot;non-dropping-particle&quot;:&quot;&quot;},{&quot;family&quot;:&quot;Wilcox&quot;,&quot;given&quot;:&quot;Brian&quot;,&quot;parse-names&quot;:false,&quot;dropping-particle&quot;:&quot;&quot;,&quot;non-dropping-particle&quot;:&quot;&quot;},{&quot;family&quot;:&quot;Brophy&quot;,&quot;given&quot;:&quot;John&quot;,&quot;parse-names&quot;:false,&quot;dropping-particle&quot;:&quot;&quot;,&quot;non-dropping-particle&quot;:&quot;&quot;},{&quot;family&quot;:&quot;Chodas&quot;,&quot;given&quot;:&quot;Paul&quot;,&quot;parse-names&quot;:false,&quot;dropping-particle&quot;:&quot;&quot;,&quot;non-dropping-particle&quot;:&quot;&quot;},{&quot;family&quot;:&quot;Muirhead&quot;,&quot;given&quot;:&quot;Brian&quot;,&quot;parse-names&quot;:false,&quot;dropping-particle&quot;:&quot;&quot;,&quot;non-dropping-particle&quot;:&quot;&quot;}],&quot;container-title&quot;:&quot;IEEE Aerospace Conference Proceedings&quot;,&quot;accessed&quot;:{&quot;date-parts&quot;:[[2023,6,3]]},&quot;DOI&quot;:&quot;10.1109/AERO.2015.7118939&quot;,&quot;ISBN&quot;:&quot;9781479953790&quot;,&quot;ISSN&quot;:&quot;1095323X&quot;,&quot;issued&quot;:{&quot;date-parts&quot;:[[2015,6,5]]},&quot;abstract&quot;:&quot;Five potential methods of preventing an asteroid from colliding with Earth - Kinetic Impactor (KI), Ion Beam Deflection (IBD), Gravity Tractor (GT), Enhanced Gravity Tractor (EGT), and Laser Ablation (LA) - are compared, with the objective of helping to inform a NASA decision regarding which technology or technologies could be demonstrated in space on the proposed 2019 Asteroid Robotic Redirect Mission (ARRM). Three design blocks are considered, which differ in the power available to the deflection technology and the mass at low-Earth orbit. We plot the required warning time (up to 30 years between discovery of the hazard and potential collision with Earth) vs. asteroid diameter for each of four technologies (gravity tractor without enhancement is considered only as a trim/verification candidate) under each design block, and illustrate sensitivities of results to important parameters. Under assumptions detailed in the study, we find the following: For asteroids up to about 200-300 meters in diameter (depending on design block), KI achieves the desired deflection with the least amount of warning time required, and its range of applicability increases to about 500-600 meters with a series of (e.g., three) missions. Terminal guidance capability required to ensure that a sufficiently massive impactor can reliably be made to collide with a relatively small asteroid at high speed can be accommodated via judicious camera selection and guidance-and-control parameter adjustment (along with sufficient rocket performance), and does not require further technology development. But KI's deflection capability lacks the precision that may be needed to avoid pushing an asteroid into a gravitational \&quot;keyhole\&quot; that would cause the asteroid to intercept Earth at another time. It has long been recognized that KI would require implementation of a second spacecraft to rendezvous with the threat object, enable precision tracking after the kinetic impact, and provide secondary precision deflection to assure keyhole avoidance. No primary deflection can be considered successful unless keyhole avoidance can be guaranteed. ARRM provides a good opportunity to use its high-power Solar- Electric ion-Propulsion (SEP) system to perform a secondary deflection demonstration for late final adjustments and/or avoidance of keyholes. For larger asteroids, LA shows the best performance under the single-mission scenarios, but its relatively low technology readiness level (TRL) requires further work to validate key assumptions in the analysis. In addition, LA may not work well on all asteroid types. For example, an asteroid composed primarily of nickel-iron might conduct away most of the laser's heat instead of ablating. Nevertheless, if sufficient resources are available, testing the laser-ablation technique during ARRM is an attractive option since LA has a very broad range of applicability, potential performance well exceeding that of either IBD or EGT, and can act both as a trim technique and a primary-deflection method. It should be recognized at the outset that such a compressed schedule (2019 launch) would probably preclude full proof of this capability, but would likely provide enough real data to affirm or deny the potential of what appears to be a significant and heretofore unexplored option for planetary defense.&quot;,&quot;publisher&quot;:&quot;IEEE Computer Society&quot;,&quot;volume&quot;:&quot;2015-June&quot;,&quot;container-title-short&quot;:&quot;&quot;},&quot;isTemporary&quot;:false}]},{&quot;citationID&quot;:&quot;MENDELEY_CITATION_23d2bf6c-df43-45a7-9ae0-f50640c406e8&quot;,&quot;properties&quot;:{&quot;noteIndex&quot;:0},&quot;isEdited&quot;:false,&quot;manualOverride&quot;:{&quot;isManuallyOverridden&quot;:false,&quot;citeprocText&quot;:&quot;(Wie, 2012)&quot;,&quot;manualOverrideText&quot;:&quot;&quot;},&quot;citationTag&quot;:&quot;MENDELEY_CITATION_v3_eyJjaXRhdGlvbklEIjoiTUVOREVMRVlfQ0lUQVRJT05fMjNkMmJmNmMtZGY0My00NWE3LTlhZTAtZjUwNjQwYzQwNmU4IiwicHJvcGVydGllcyI6eyJub3RlSW5kZXgiOjB9LCJpc0VkaXRlZCI6ZmFsc2UsIm1hbnVhbE92ZXJyaWRlIjp7ImlzTWFudWFsbHlPdmVycmlkZGVuIjpmYWxzZSwiY2l0ZXByb2NUZXh0IjoiKFdpZSwgMjAxMikiLCJtYW51YWxPdmVycmlkZVRleHQiOiIifSwiY2l0YXRpb25JdGVtcyI6W3siaWQiOiJmZTczN2UyYi1iM2M4LTM4MmItOWI1Ni1mZTc4N2VkNGY1NjIiLCJpdGVtRGF0YSI6eyJ0eXBlIjoiYXJ0aWNsZS1qb3VybmFsIiwiaWQiOiJmZTczN2UyYi1iM2M4LTM4MmItOWI1Ni1mZTc4N2VkNGY1NjIiLCJ0aXRsZSI6IkR5bmFtaWNzIGFuZCBDb250cm9sIG9mIEdyYXZpdHkgVHJhY3RvciBTcGFjZWNyYWZ0IGZvciBBc3Rlcm9pZCBEZWZsZWN0aW9uIiwiYXV0aG9yIjpbeyJmYW1pbHkiOiJXaWUiLCJnaXZlbiI6IkJvbmciLCJwYXJzZS1uYW1lcyI6ZmFsc2UsImRyb3BwaW5nLXBhcnRpY2xlIjoiIiwibm9uLWRyb3BwaW5nLXBhcnRpY2xlIjoiIn1dLCJjb250YWluZXItdGl0bGUiOiJodHRwczovL2RvaS5vcmcvMTAuMjUxNC8xLjMyNzM1IiwiYWNjZXNzZWQiOnsiZGF0ZS1wYXJ0cyI6W1syMDIzLDYsM11dfSwiRE9JIjoiMTAuMjUxNC8xLjMyNzM1IiwiSVNTTiI6IjE1MzMzODg0IiwiVVJMIjoiaHR0cHM6Ly9hcmMuYWlhYS5vcmcvZG9pLzEwLjI1MTQvMS4zMjczNSIsImlzc3VlZCI6eyJkYXRlLXBhcnRzIjpbWzIwMTIsNSwyM11dfSwicGFnZSI6IjE0MTMtMTQyMyIsImFic3RyYWN0IjoiTXVsdGlwbGUgZ3Jhdml0eSB0cmFjdG9ycyBpbiBoYWxvIG9yYml0cyBhbmQgYSBob3ZlcmluZyBzb2xhciBzYWlsIGdyYXZpdHkgdHJhY3RvciBhcmUgcHJvcG9zZWQgYXMgYW4gb3B0aW9uIGZvciBkZWZsZWN0aW5nIGEgY2VydGFpbiBjbGFzcyBvZiBuZWFyLUVhcnRoIGFzdGVyb2lkcyB0aGF0IG1heSBub3QgcmVxdWlyZSBoaWdoLWVuZXJneSBkZWZsZWN0aW9uIHRlY2huaXF1ZXMgZW1wbG95aW5nIG51Y2xlYXIgZXhwbG9zaW9ucyBvciBraW5ldGljIGltcGFjdG9ycy4gVGhpcyBwYXBlciBwcmVzZW50cyB0aGUgcHJlbGltaW5hcnkgZHluYW1pYyBtb2RlbGluZyBhbmQgY29udHJvbCBhbmFseXNpcyBvZiBzdWNoIHZhcmlhbnRzIG9mIHRoZSBncmF2aXR5IHRyYWN0b3IgZm9yIGV4YW1pbmluZyB0aGVpciBwcmFjdGljYWwgdmlhYmlsaXR5IGFzIGFwcGxpZWQgdG8gYXN0ZXJvaWQgQXBvcGhpczsgaG93ZXZlciwgZGV0YWlsZWQgc3lzdGVtLWxldmVsIHRyYWRlb2ZmcyBhcmUgbm90IHRyZWF0ZWQgaW4gdGhpcyBwYXBlci4gQSBzeXN0ZW0gb2Ygb3JiaXRpbmcgbXVsdGlwbGUgZ3Jhdml0eSB0cmFjdG9ycyBoYXMgbWFueSBhZHZhbnRhZ2VzIG92ZXIgdGhlIGhvdmVyaW5nIGdyYXZpdHkgdHJhY3Rvci4gVGhleSBpbmNsdWRlIGl0cyBsYXJnZXIgdG90YWwgzpRWIGNhcGFiaWxpdHksIG11bHRpc3BhY2VjcmFmdCByZWR1bmRhbmN5LCBhbmQgbWlzc2lvbiBkZXNpZ24gZmxleGliaWxpdHkgd2l0aCBzbWFsbGVyIHNhdGVsbGl0ZXMgZXF1aXBwZWQgd2l0aCBsb3dlci1yaXNrIHByb3B1bHNpb24gc3lzdGVtcy4gQSBzb2xhciBzYWlsIGdyYXZpdHkgdHJhY3RvciBjb25jZXB0IGV4cGxvaXRzIHRoZSBwcm9wZWxsYW50bGVzcyBuYXR1cmUgb2Ygc29sYXIgcmVmbGVjdG9ycyBkZXNwaXRlIGl0cyBpbmhlcmVudCBkcmF3YmFjayBvZiByZXF1aXJpbmcgYSBwYXJ0aWN1bGFyIGhvdmVyaW5nIHBvc2l0aW9uIHdpdGggYSA1NS1kZWcgb2Zmc2V0IGFuZ2xlIGZyb20gdGhlIHRhcmdldCBhc3Rlcm9pZCdzIGZsaWdodCBkaXJlY3Rpb24uIENvcHlyaWdodCDCqSAyMDA4IGJ5IHRoZSBBbWVyaWNhbiBJbnN0aXR1dGUgb2YgQWVyb25hdXRpY3MgYW5kIEFzdHJvbmF1dGljcywgSW5jLiBBbGwgcmlnaHRzIHJlc2VydmVkLiIsInB1Ymxpc2hlciI6IkFtZXJpY2FuIEluc3RpdHV0ZSBvZiBBZXJvbmF1dGljcyBhbmQgQXN0cm9uYXV0aWNzIEluYy4iLCJpc3N1ZSI6IjUiLCJ2b2x1bWUiOiIzMSIsImNvbnRhaW5lci10aXRsZS1zaG9ydCI6IiJ9LCJpc1RlbXBvcmFyeSI6ZmFsc2V9XX0=&quot;,&quot;citationItems&quot;:[{&quot;id&quot;:&quot;fe737e2b-b3c8-382b-9b56-fe787ed4f562&quot;,&quot;itemData&quot;:{&quot;type&quot;:&quot;article-journal&quot;,&quot;id&quot;:&quot;fe737e2b-b3c8-382b-9b56-fe787ed4f562&quot;,&quot;title&quot;:&quot;Dynamics and Control of Gravity Tractor Spacecraft for Asteroid Deflection&quot;,&quot;author&quot;:[{&quot;family&quot;:&quot;Wie&quot;,&quot;given&quot;:&quot;Bong&quot;,&quot;parse-names&quot;:false,&quot;dropping-particle&quot;:&quot;&quot;,&quot;non-dropping-particle&quot;:&quot;&quot;}],&quot;container-title&quot;:&quot;https://doi.org/10.2514/1.32735&quot;,&quot;accessed&quot;:{&quot;date-parts&quot;:[[2023,6,3]]},&quot;DOI&quot;:&quot;10.2514/1.32735&quot;,&quot;ISSN&quot;:&quot;15333884&quot;,&quot;URL&quot;:&quot;https://arc.aiaa.org/doi/10.2514/1.32735&quot;,&quot;issued&quot;:{&quot;date-parts&quot;:[[2012,5,23]]},&quot;page&quot;:&quot;1413-1423&quot;,&quot;abstract&quot;:&quot;Multiple gravity tractors in halo orbits and a hovering solar sail gravity tractor are proposed as an option for deflecting a certain class of near-Earth asteroids that may not require high-energy deflection techniques employing nuclear explosions or kinetic impactors. This paper presents the preliminary dynamic modeling and control analysis of such variants of the gravity tractor for examining their practical viability as applied to asteroid Apophis; however, detailed system-level tradeoffs are not treated in this paper. A system of orbiting multiple gravity tractors has many advantages over the hovering gravity tractor. They include its larger total ΔV capability, multispacecraft redundancy, and mission design flexibility with smaller satellites equipped with lower-risk propulsion systems. A solar sail gravity tractor concept exploits the propellantless nature of solar reflectors despite its inherent drawback of requiring a particular hovering position with a 55-deg offset angle from the target asteroid's flight direction. Copyright © 2008 by the American Institute of Aeronautics and Astronautics, Inc. All rights reserved.&quot;,&quot;publisher&quot;:&quot;American Institute of Aeronautics and Astronautics Inc.&quot;,&quot;issue&quot;:&quot;5&quot;,&quot;volume&quot;:&quot;31&quot;,&quot;container-title-short&quot;:&quot;&quot;},&quot;isTemporary&quot;:false}]},{&quot;citationID&quot;:&quot;MENDELEY_CITATION_4ba03a86-a120-4b0f-8c45-7851868b2b1f&quot;,&quot;properties&quot;:{&quot;noteIndex&quot;:0},&quot;isEdited&quot;:false,&quot;manualOverride&quot;:{&quot;isManuallyOverridden&quot;:false,&quot;citeprocText&quot;:&quot;(Rivkin &amp;#38; Cheng, 2023)&quot;,&quot;manualOverrideText&quot;:&quot;&quot;},&quot;citationTag&quot;:&quot;MENDELEY_CITATION_v3_eyJjaXRhdGlvbklEIjoiTUVOREVMRVlfQ0lUQVRJT05fNGJhMDNhODYtYTEyMC00YjBmLThjNDUtNzg1MTg2OGIyYjFmIiwicHJvcGVydGllcyI6eyJub3RlSW5kZXgiOjB9LCJpc0VkaXRlZCI6ZmFsc2UsIm1hbnVhbE92ZXJyaWRlIjp7ImlzTWFudWFsbHlPdmVycmlkZGVuIjpmYWxzZSwiY2l0ZXByb2NUZXh0IjoiKFJpdmtpbiAmIzM4OyBDaGVuZywgMjAyMykiLCJtYW51YWxPdmVycmlkZVRleHQiOiIifSwiY2l0YXRpb25JdGVtcyI6W3siaWQiOiI5MDE1MmM5Zi0xZTA1LTNlYWQtODRmZi1hNGIwOTRmMzRkNmMiLCJpdGVtRGF0YSI6eyJ0eXBlIjoiYXJ0aWNsZS1qb3VybmFsIiwiaWQiOiI5MDE1MmM5Zi0xZTA1LTNlYWQtODRmZi1hNGIwOTRmMzRkNmMiLCJ0aXRsZSI6IlBsYW5ldGFyeSBkZWZlbnNlIHdpdGggdGhlIERvdWJsZSBBc3Rlcm9pZCBSZWRpcmVjdGlvbiBUZXN0IChEQVJUKSBtaXNzaW9uIGFuZCBwcm9zcGVjdHMiLCJhdXRob3IiOlt7ImZhbWlseSI6IlJpdmtpbiIsImdpdmVuIjoiQW5kcmV3IFMuIiwicGFyc2UtbmFtZXMiOmZhbHNlLCJkcm9wcGluZy1wYXJ0aWNsZSI6IiIsIm5vbi1kcm9wcGluZy1wYXJ0aWNsZSI6IiJ9LHsiZmFtaWx5IjoiQ2hlbmciLCJnaXZlbiI6IkFuZHJldyBGLiIsInBhcnNlLW5hbWVzIjpmYWxzZSwiZHJvcHBpbmctcGFydGljbGUiOiIiLCJub24tZHJvcHBpbmctcGFydGljbGUiOiIifV0sImNvbnRhaW5lci10aXRsZSI6Ik5hdHVyZSBDb21tdW5pY2F0aW9ucyAyMDIzIDE0OjEiLCJhY2Nlc3NlZCI6eyJkYXRlLXBhcnRzIjpbWzIwMjMsNiwzXV19LCJET0kiOiIxMC4xMDM4L3M0MTQ2Ny0wMjItMzU1NjEtMiIsIklTU04iOiIyMDQxLTE3MjMiLCJQTUlEIjoiMzY4NTkzNjciLCJVUkwiOiJodHRwczovL3d3dy5uYXR1cmUuY29tL2FydGljbGVzL3M0MTQ2Ny0wMjItMzU1NjEtMiIsImlzc3VlZCI6eyJkYXRlLXBhcnRzIjpbWzIwMjMsMywxXV19LCJwYWdlIjoiMS0zIiwiYWJzdHJhY3QiOiJOQVNB4oCZcyBEb3VibGUgQXN0ZXJvaWQgUmVkaXJlY3Rpb24gVGVzdCAoREFSVCkgbWlzc2lvbiBpbnRlbnRpb25hbGx5IGltcGFjdGVkIHRoZSBhc3Rlcm9pZCBEaW1vcnBob3Mgb24gU2VwdGVtYmVyIDI2LCAyMDIyLCBhbmQgdGhpcyBraW5ldGljIGltcGFjdCBjaGFuZ2VkIERpbW9ycGhvc+KAmSBvcmJpdCBhcm91bmQgaXRzIGJpbmFyeSBjb21wYW5pb24gRGlkeW1vcy4gVGhpcyBmaXJzdCBwbGFuZXRhcnkgZGVmZW5zZSB0ZXN0IGV4cGxvcmVkIHRlY2hub2xvZ2ljYWwgcmVhZGluZXNzIGZvciB0aGlzIG1ldGhvZCBvZiBhc3Rlcm9pZCBkZWZsZWN0aW9uLiIsInB1Ymxpc2hlciI6Ik5hdHVyZSBQdWJsaXNoaW5nIEdyb3VwIiwiaXNzdWUiOiIxIiwidm9sdW1lIjoiMTQiLCJjb250YWluZXItdGl0bGUtc2hvcnQiOiIifSwiaXNUZW1wb3JhcnkiOmZhbHNlfV19&quot;,&quot;citationItems&quot;:[{&quot;id&quot;:&quot;90152c9f-1e05-3ead-84ff-a4b094f34d6c&quot;,&quot;itemData&quot;:{&quot;type&quot;:&quot;article-journal&quot;,&quot;id&quot;:&quot;90152c9f-1e05-3ead-84ff-a4b094f34d6c&quot;,&quot;title&quot;:&quot;Planetary defense with the Double Asteroid Redirection Test (DART) mission and prospects&quot;,&quot;author&quot;:[{&quot;family&quot;:&quot;Rivkin&quot;,&quot;given&quot;:&quot;Andrew S.&quot;,&quot;parse-names&quot;:false,&quot;dropping-particle&quot;:&quot;&quot;,&quot;non-dropping-particle&quot;:&quot;&quot;},{&quot;family&quot;:&quot;Cheng&quot;,&quot;given&quot;:&quot;Andrew F.&quot;,&quot;parse-names&quot;:false,&quot;dropping-particle&quot;:&quot;&quot;,&quot;non-dropping-particle&quot;:&quot;&quot;}],&quot;container-title&quot;:&quot;Nature Communications 2023 14:1&quot;,&quot;accessed&quot;:{&quot;date-parts&quot;:[[2023,6,3]]},&quot;DOI&quot;:&quot;10.1038/s41467-022-35561-2&quot;,&quot;ISSN&quot;:&quot;2041-1723&quot;,&quot;PMID&quot;:&quot;36859367&quot;,&quot;URL&quot;:&quot;https://www.nature.com/articles/s41467-022-35561-2&quot;,&quot;issued&quot;:{&quot;date-parts&quot;:[[2023,3,1]]},&quot;page&quot;:&quot;1-3&quot;,&quot;abstract&quot;:&quot;NASA’s Double Asteroid Redirection Test (DART) mission intentionally impacted the asteroid Dimorphos on September 26, 2022, and this kinetic impact changed Dimorphos’ orbit around its binary companion Didymos. This first planetary defense test explored technological readiness for this method of asteroid deflection.&quot;,&quot;publisher&quot;:&quot;Nature Publishing Group&quot;,&quot;issue&quot;:&quot;1&quot;,&quot;volume&quot;:&quot;14&quot;,&quot;container-title-short&quot;:&quot;&quot;},&quot;isTemporary&quot;:false}]},{&quot;citationID&quot;:&quot;MENDELEY_CITATION_077f8d34-fba6-490a-991f-0ecf326ae907&quot;,&quot;properties&quot;:{&quot;noteIndex&quot;:0},&quot;isEdited&quot;:false,&quot;manualOverride&quot;:{&quot;isManuallyOverridden&quot;:false,&quot;citeprocText&quot;:&quot;(Capannolo et al., 2021)&quot;,&quot;manualOverrideText&quot;:&quot;&quot;},&quot;citationTag&quot;:&quot;MENDELEY_CITATION_v3_eyJjaXRhdGlvbklEIjoiTUVOREVMRVlfQ0lUQVRJT05fMDc3ZjhkMzQtZmJhNi00OTBhLTk5MWYtMGVjZjMyNmFlOTA3IiwicHJvcGVydGllcyI6eyJub3RlSW5kZXgiOjB9LCJpc0VkaXRlZCI6ZmFsc2UsIm1hbnVhbE92ZXJyaWRlIjp7ImlzTWFudWFsbHlPdmVycmlkZGVuIjpmYWxzZSwiY2l0ZXByb2NUZXh0IjoiKENhcGFubm9sbyBldCBhbC4sIDIwMjEpIiwibWFudWFsT3ZlcnJpZGVUZXh0IjoiIn0sImNpdGF0aW9uSXRlbXMiOlt7ImlkIjoiODQ4OWUxYjctMDNmNC0zNWY0LThiN2YtZDUwZDFkYzJiMDFjIiwiaXRlbURhdGEiOnsidHlwZSI6ImFydGljbGUtam91cm5hbCIsImlkIjoiODQ4OWUxYjctMDNmNC0zNWY0LThiN2YtZDUwZDFkYzJiMDFjIiwidGl0bGUiOiJDaGFsbGVuZ2VzIGluIExJQ0lBIEN1YmVzYXQgdHJhamVjdG9yeSBkZXNpZ24gdG8gc3VwcG9ydCBEQVJUIG1pc3Npb24gc2NpZW5jZSIsImF1dGhvciI6W3siZmFtaWx5IjoiQ2FwYW5ub2xvIiwiZ2l2ZW4iOiJBbmRyZWEiLCJwYXJzZS1uYW1lcyI6ZmFsc2UsImRyb3BwaW5nLXBhcnRpY2xlIjoiIiwibm9uLWRyb3BwaW5nLXBhcnRpY2xlIjoiIn0seyJmYW1pbHkiOiJaYW5vdHRpIiwiZ2l2ZW4iOiJHaW92YW5uaSIsInBhcnNlLW5hbWVzIjpmYWxzZSwiZHJvcHBpbmctcGFydGljbGUiOiIiLCJub24tZHJvcHBpbmctcGFydGljbGUiOiIifSx7ImZhbWlseSI6IkxhdmFnbmEiLCJnaXZlbiI6Ik1pY2jDqGxlIiwicGFyc2UtbmFtZXMiOmZhbHNlLCJkcm9wcGluZy1wYXJ0aWNsZSI6IiIsIm5vbi1kcm9wcGluZy1wYXJ0aWNsZSI6IiJ9LHsiZmFtaWx5IjoiRXBpZmFuaSIsImdpdmVuIjoiRWxlbmEgTWF6em90dGEiLCJwYXJzZS1uYW1lcyI6ZmFsc2UsImRyb3BwaW5nLXBhcnRpY2xlIjoiIiwibm9uLWRyb3BwaW5nLXBhcnRpY2xlIjoiIn0seyJmYW1pbHkiOiJEb3R0byIsImdpdmVuIjoiRWxpc2FiZXR0YSIsInBhcnNlLW5hbWVzIjpmYWxzZSwiZHJvcHBpbmctcGFydGljbGUiOiIiLCJub24tZHJvcHBpbmctcGFydGljbGUiOiIifSx7ImZhbWlseSI6IkNvcnRlIiwiZ2l2ZW4iOiJWaW5jZW56byIsInBhcnNlLW5hbWVzIjpmYWxzZSwiZHJvcHBpbmctcGFydGljbGUiOiIiLCJub24tZHJvcHBpbmctcGFydGljbGUiOiJEZWxsYSJ9LHsiZmFtaWx5IjoiR2FpIiwiZ2l2ZW4iOiJJZ29yIiwicGFyc2UtbmFtZXMiOmZhbHNlLCJkcm9wcGluZy1wYXJ0aWNsZSI6IiIsIm5vbi1kcm9wcGluZy1wYXJ0aWNsZSI6IiJ9LHsiZmFtaWx5IjoiWmFubm9uaSIsImdpdmVuIjoiTWFyY28iLCJwYXJzZS1uYW1lcyI6ZmFsc2UsImRyb3BwaW5nLXBhcnRpY2xlIjoiIiwibm9uLWRyb3BwaW5nLXBhcnRpY2xlIjoiIn0seyJmYW1pbHkiOiJBbW9yb3NvIiwiZ2l2ZW4iOiJNYXJpbGVuYSIsInBhcnNlLW5hbWVzIjpmYWxzZSwiZHJvcHBpbmctcGFydGljbGUiOiIiLCJub24tZHJvcHBpbmctcGFydGljbGUiOiIifSx7ImZhbWlseSI6IlBpcnJvdHRhIiwiZ2l2ZW4iOiJTaW1vbmUiLCJwYXJzZS1uYW1lcyI6ZmFsc2UsImRyb3BwaW5nLXBhcnRpY2xlIjoiIiwibm9uLWRyb3BwaW5nLXBhcnRpY2xlIjoiIn1dLCJjb250YWluZXItdGl0bGUiOiJBY3RhIEFzdHJvbmF1dGljYSIsImNvbnRhaW5lci10aXRsZS1zaG9ydCI6IkFjdGEgQXN0cm9uYXV0IiwiYWNjZXNzZWQiOnsiZGF0ZS1wYXJ0cyI6W1syMDIzLDYsM11dfSwiRE9JIjoiMTAuMTAxNi9KLkFDVEFBU1RSTy4yMDIwLjA5LjAyMyIsIklTU04iOiIwMDk0LTU3NjUiLCJpc3N1ZWQiOnsiZGF0ZS1wYXJ0cyI6W1syMDIxLDUsMV1dfSwicGFnZSI6IjIwOC0yMTgiLCJhYnN0cmFjdCI6IkluIDIwMjEsIHRoZSBEQVJUIHNwYWNlY3JhZnQgd2lsbCBiZSBsYXVuY2hlZCBieSBOQVNBIHRvIGludGVyY2VwdCB0aGUgYmluYXJ5IHN5c3RlbSBEaWR5bW9zIGFuZCBpbXBhY3QgdGhlIG1vb25sZXQgKERpbW9ycGhvcyksIHRvIHRlc3QgdGhlIGVmZmVjdGl2ZW5lc3Mgb2Yga2luZXRpYyBpbXBhY3RvcnMgZm9yIHRoZSBkZXZpYXRpb24gb2YgaGF6YXJkb3VzIGFzdGVyb2lkc+KAmSB0cmFqZWN0b3JpZXMuIFRoZSBpbXBhY3QgaXMgZXhwZWN0ZWQgdG8gZ2VuZXJhdGUgYSBjbG91ZCBvZiBwYXJ0aWNsZXMsIHdob3NlIHN0dWR5IGNvdWxkIHByb3ZpZGUgdmFsdWFibGUgZGF0YSBhYm91dCBhc3Rlcm9pZCdzIHByb3BlcnRpZXMgYW5kIGltcGFjdCBtb2RlbHMuIE9ic2VydmF0aW9ucyBmcm9tIGdyb3VuZCB0byBjaGFyYWN0ZXJpemUgZWplY3RhIGFuZCBwbHVtZSBldm9sdXRpb24gYWZ0ZXIgaW1wYWN0IHdvdWxkIGJlIHBvc3NpYmxlLCBidXQgdGhlIHJlc3VsdGluZyBxdWFsaXR5IHdvdWxkIGJlIHNpZ25pZmljYW50bHkgbG93ZXIgdGhhbiBhIHNob3J0LXJhbmdlIGltYWdpbmcuIEluIHRoaXMgZnJhbWV3b3JrLCBBU0kgKEl0YWxpYW4gU3BhY2UgQWdlbmN5KSBhbmQgTkFTQSBzdGFydGVkIGEgY29sbGFib3JhdGlvbiB0byBlbWJhcmsgb24gdGhlIFVTIERBUlQgdmVoaWNsZSB0aGUgTElDSUEgKExpZ2h0IEl0YWxpYW4gQ3ViZVNhdCBmb3IgSW1hZ2luZyBBc3Rlcm9pZCkgNlUgQ3ViZVNhdCBhcyBhIHBpZ2d5YmFjayBwYXlsb2FkLiBMSUNJQSBpcyBkZXZvdGVkIHRvIGdyYXNwIHNjaWVuY2UgZGF0YSBieSBpbWFnaW5nIHRoZSBlamVjdGEgcGx1bWUgYWZ0ZXIgdGhlIGltcGFjdCwgYW5kIG9ic2VydmUgRGltb3JwaG9zIHN1cmZhY2Ugd2hpbGUgZmx5aW5nIGJ5IHRoZSBiaW5hcnkgc3lzdGVtLiBUaGUgSXRhbGlhbiBjb25zb3J0aXVtIGludm9sdmVkIGluIHRoZSBtaXNzaW9uIHNlZXMgQVJHT1RFQyBmb3IgdGhlIHBsYXRmb3JtIGRldmVsb3BtZW50LCBhbmQgSU5BRiwgUG9saXRlY25pY28gZGkgTWlsYW5vIGFuZCBVbml2ZXJzaXTDoCBkaSBCb2xvZ25hIHRvIGNvdmVyIHRoZSBtaXNzaW9uIHNjaWVuY2UsIHRyYWplY3RvcnkgZGVzaWduIGFuZCBvcmJpdCBkZS10ZXJtaW5hdGlvbiB0YXNrcywgcmVzcGVjdGl2ZWx5LiBUaGUgcGFwZXIgZm9jdXNlcyBvbiB0aGUgbWlzc2lvbiBhbmFseXNpcyBhbmQgbWFuZXV2ZXJzIGRlc2lnbiwgc3Ryb25nbHkgZHJpdmVuIGJ5IHRoZSBzY2llbmNlIHJldHVybiwgdW5kZXIgdGhlIHRpZ2h0IGNvbnN0cmFpbnRzIGVuZm9yY2VkIGJ5IHRoZSBwbGF0Zm9ybS4gSW4gcGFydGljdWxhciwgaXQgZGVzY3JpYmVzIHRoZSBwcmVsaW1pbmFyeSBwcm9jZWR1cmUgZm9sbG93ZWQgdG8gZGVyaXZlIHRyYWplY3RvcnkgY29uc3RyYWludHMgYW5kIHRvIHNlbGVjdCB0aGUgYmVzdCBvcHRpb24gZm9yIHRoZSBmbHlieS4gRGVzcGl0ZSB0aGUgbWlzc2lvbiBpcyBzdGlsbCB1bmRlciBkZXZlbG9wbWVudCwgYW5kIHN1YmplY3RlZCB0byBmcmVxdWVudCB1cGRhdGVzIG9mIHNldmVyYWwgcGFyYW1ldGVycywgdGhlIGZpbmFsIHBlcmZvcm1hbmNlcyBkZXJpdmVkIGluIHRoaXMgcGFwZXIgbWFpbnRhaW4gdGhlaXIgdmFsaWRpdHkgYXMgdGhleSByZXByZXNlbnQgdGhlIGRlc2lyZWQgdGFyZ2V0IHZhbHVlcyBmb3IgdGhlIG1pc3Npb24uIiwicHVibGlzaGVyIjoiUGVyZ2Ftb24iLCJ2b2x1bWUiOiIxODIifSwiaXNUZW1wb3JhcnkiOmZhbHNlfV19&quot;,&quot;citationItems&quot;:[{&quot;id&quot;:&quot;8489e1b7-03f4-35f4-8b7f-d50d1dc2b01c&quot;,&quot;itemData&quot;:{&quot;type&quot;:&quot;article-journal&quot;,&quot;id&quot;:&quot;8489e1b7-03f4-35f4-8b7f-d50d1dc2b01c&quot;,&quot;title&quot;:&quot;Challenges in LICIA Cubesat trajectory design to support DART mission science&quot;,&quot;author&quot;:[{&quot;family&quot;:&quot;Capannolo&quot;,&quot;given&quot;:&quot;Andrea&quot;,&quot;parse-names&quot;:false,&quot;dropping-particle&quot;:&quot;&quot;,&quot;non-dropping-particle&quot;:&quot;&quot;},{&quot;family&quot;:&quot;Zanotti&quot;,&quot;given&quot;:&quot;Giovanni&quot;,&quot;parse-names&quot;:false,&quot;dropping-particle&quot;:&quot;&quot;,&quot;non-dropping-particle&quot;:&quot;&quot;},{&quot;family&quot;:&quot;Lavagna&quot;,&quot;given&quot;:&quot;Michèle&quot;,&quot;parse-names&quot;:false,&quot;dropping-particle&quot;:&quot;&quot;,&quot;non-dropping-particle&quot;:&quot;&quot;},{&quot;family&quot;:&quot;Epifani&quot;,&quot;given&quot;:&quot;Elena Mazzotta&quot;,&quot;parse-names&quot;:false,&quot;dropping-particle&quot;:&quot;&quot;,&quot;non-dropping-particle&quot;:&quot;&quot;},{&quot;family&quot;:&quot;Dotto&quot;,&quot;given&quot;:&quot;Elisabetta&quot;,&quot;parse-names&quot;:false,&quot;dropping-particle&quot;:&quot;&quot;,&quot;non-dropping-particle&quot;:&quot;&quot;},{&quot;family&quot;:&quot;Corte&quot;,&quot;given&quot;:&quot;Vincenzo&quot;,&quot;parse-names&quot;:false,&quot;dropping-particle&quot;:&quot;&quot;,&quot;non-dropping-particle&quot;:&quot;Della&quot;},{&quot;family&quot;:&quot;Gai&quot;,&quot;given&quot;:&quot;Igor&quot;,&quot;parse-names&quot;:false,&quot;dropping-particle&quot;:&quot;&quot;,&quot;non-dropping-particle&quot;:&quot;&quot;},{&quot;family&quot;:&quot;Zannoni&quot;,&quot;given&quot;:&quot;Marco&quot;,&quot;parse-names&quot;:false,&quot;dropping-particle&quot;:&quot;&quot;,&quot;non-dropping-particle&quot;:&quot;&quot;},{&quot;family&quot;:&quot;Amoroso&quot;,&quot;given&quot;:&quot;Marilena&quot;,&quot;parse-names&quot;:false,&quot;dropping-particle&quot;:&quot;&quot;,&quot;non-dropping-particle&quot;:&quot;&quot;},{&quot;family&quot;:&quot;Pirrotta&quot;,&quot;given&quot;:&quot;Simone&quot;,&quot;parse-names&quot;:false,&quot;dropping-particle&quot;:&quot;&quot;,&quot;non-dropping-particle&quot;:&quot;&quot;}],&quot;container-title&quot;:&quot;Acta Astronautica&quot;,&quot;container-title-short&quot;:&quot;Acta Astronaut&quot;,&quot;accessed&quot;:{&quot;date-parts&quot;:[[2023,6,3]]},&quot;DOI&quot;:&quot;10.1016/J.ACTAASTRO.2020.09.023&quot;,&quot;ISSN&quot;:&quot;0094-5765&quot;,&quot;issued&quot;:{&quot;date-parts&quot;:[[2021,5,1]]},&quot;page&quot;:&quot;208-218&quot;,&quot;abstract&quot;:&quot;In 2021, the DART spacecraft will be launched by NASA to intercept the binary system Didymos and impact the moonlet (Dimorphos), to test the effectiveness of kinetic impactors for the deviation of hazardous asteroids’ trajectories. The impact is expected to generate a cloud of particles, whose study could provide valuable data about asteroid's properties and impact models. Observations from ground to characterize ejecta and plume evolution after impact would be possible, but the resulting quality would be significantly lower than a short-range imaging. In this framework, ASI (Italian Space Agency) and NASA started a collaboration to embark on the US DART vehicle the LICIA (Light Italian CubeSat for Imaging Asteroid) 6U CubeSat as a piggyback payload. LICIA is devoted to grasp science data by imaging the ejecta plume after the impact, and observe Dimorphos surface while flying by the binary system. The Italian consortium involved in the mission sees ARGOTEC for the platform development, and INAF, Politecnico di Milano and Università di Bologna to cover the mission science, trajectory design and orbit de-termination tasks, respectively. The paper focuses on the mission analysis and maneuvers design, strongly driven by the science return, under the tight constraints enforced by the platform. In particular, it describes the preliminary procedure followed to derive trajectory constraints and to select the best option for the flyby. Despite the mission is still under development, and subjected to frequent updates of several parameters, the final performances derived in this paper maintain their validity as they represent the desired target values for the mission.&quot;,&quot;publisher&quot;:&quot;Pergamon&quot;,&quot;volume&quot;:&quot;182&quot;},&quot;isTemporary&quot;:false}]},{&quot;citationID&quot;:&quot;MENDELEY_CITATION_a4f2405b-3cac-4291-b878-be45528cc8d5&quot;,&quot;properties&quot;:{&quot;noteIndex&quot;:0},&quot;isEdited&quot;:false,&quot;manualOverride&quot;:{&quot;isManuallyOverridden&quot;:false,&quot;citeprocText&quot;:&quot;(Bombardelli et al., 2013)&quot;,&quot;manualOverrideText&quot;:&quot;&quot;},&quot;citationTag&quot;:&quot;MENDELEY_CITATION_v3_eyJjaXRhdGlvbklEIjoiTUVOREVMRVlfQ0lUQVRJT05fYTRmMjQwNWItM2NhYy00MjkxLWI4NzgtYmU0NTUyOGNjOGQ1IiwicHJvcGVydGllcyI6eyJub3RlSW5kZXgiOjB9LCJpc0VkaXRlZCI6ZmFsc2UsIm1hbnVhbE92ZXJyaWRlIjp7ImlzTWFudWFsbHlPdmVycmlkZGVuIjpmYWxzZSwiY2l0ZXByb2NUZXh0IjoiKEJvbWJhcmRlbGxpIGV0IGFsLiwgMjAxMykiLCJtYW51YWxPdmVycmlkZVRleHQiOiIifSwiY2l0YXRpb25JdGVtcyI6W3siaWQiOiJhNjNjNDkyZi0xM2Q1LTNjMmMtYjk4MS04ZGM1NmYyMzg2ZjEiLCJpdGVtRGF0YSI6eyJ0eXBlIjoiYXJ0aWNsZS1qb3VybmFsIiwiaWQiOiJhNjNjNDkyZi0xM2Q1LTNjMmMtYjk4MS04ZGM1NmYyMzg2ZjEiLCJ0aXRsZSI6IlRoZSBpb24gYmVhbSBzaGVwaGVyZDogQSBuZXcgY29uY2VwdCBmb3IgYXN0ZXJvaWQgZGVmbGVjdGlvbiIsImF1dGhvciI6W3siZmFtaWx5IjoiQm9tYmFyZGVsbGkiLCJnaXZlbiI6IkNsYXVkaW8iLCJwYXJzZS1uYW1lcyI6ZmFsc2UsImRyb3BwaW5nLXBhcnRpY2xlIjoiIiwibm9uLWRyb3BwaW5nLXBhcnRpY2xlIjoiIn0seyJmYW1pbHkiOiJVcnJ1dHh1YSIsImdpdmVuIjoiSG9kZWkiLCJwYXJzZS1uYW1lcyI6ZmFsc2UsImRyb3BwaW5nLXBhcnRpY2xlIjoiIiwibm9uLWRyb3BwaW5nLXBhcnRpY2xlIjoiIn0seyJmYW1pbHkiOiJNZXJpbm8iLCJnaXZlbiI6Ik1hcmlvIiwicGFyc2UtbmFtZXMiOmZhbHNlLCJkcm9wcGluZy1wYXJ0aWNsZSI6IiIsIm5vbi1kcm9wcGluZy1wYXJ0aWNsZSI6IiJ9LHsiZmFtaWx5IjoiUGVsw6FleiIsImdpdmVuIjoiSmVzw7pzIiwicGFyc2UtbmFtZXMiOmZhbHNlLCJkcm9wcGluZy1wYXJ0aWNsZSI6IiIsIm5vbi1kcm9wcGluZy1wYXJ0aWNsZSI6IiJ9LHsiZmFtaWx5IjoiQWhlZG8iLCJnaXZlbiI6IkVkdWFyZG8iLCJwYXJzZS1uYW1lcyI6ZmFsc2UsImRyb3BwaW5nLXBhcnRpY2xlIjoiIiwibm9uLWRyb3BwaW5nLXBhcnRpY2xlIjoiIn1dLCJjb250YWluZXItdGl0bGUiOiJBY3RhIEFzdHJvbmF1dGljYSIsImNvbnRhaW5lci10aXRsZS1zaG9ydCI6IkFjdGEgQXN0cm9uYXV0IiwiYWNjZXNzZWQiOnsiZGF0ZS1wYXJ0cyI6W1syMDIzLDYsM11dfSwiRE9JIjoiMTAuMTAxNi9KLkFDVEFBU1RSTy4yMDEyLjEwLjAxOSIsIklTU04iOiIwMDk0LTU3NjUiLCJpc3N1ZWQiOnsiZGF0ZS1wYXJ0cyI6W1syMDEzLDksMV1dfSwicGFnZSI6Ijk4LTEwMiIsImFic3RyYWN0IjoiQSBub3ZlbCBzbG93IHB1c2ggYXN0ZXJvaWQgZGVmbGVjdGlvbiBzdHJhdGVneSBoYXMgYmVlbiByZWNlbnRseSBwcm9wb3NlZCBpbiB3aGljaCBhbiBFYXJ0aCB0aHJlYXRlbmluZyBhc3Rlcm9pZCBjYW4gYmUgZGVmbGVjdGVkIGJ5IGV4cGxvaXRpbmcgdGhlIG1vbWVudHVtIHRyYW5zbWl0dGVkIGJ5IGEgY29sbGltYXRlZCBiZWFtIG9mIHF1YXNpLW5ldXRyYWwgcGxhc21hIGltcGluZ2luZyBhZ2FpbnN0IHRoZSBhc3Rlcm9pZCBzdXJmYWNlLiBUaGUgYmVhbSBjYW4gYmUgZ2VuZXJhdGVkIHdpdGggc3RhdGUtb2YtdGhlIGFydCBpb24gZW5naW5lcyBmcm9tIGEgaG92ZXJpbmcgc3BhY2VjcmFmdCB3aXRoIG5vIG5lZWQgZm9yIHBoeXNpY2FsIGF0dGFjaG1lbnQgb3IgZ3Jhdml0YXRpb25hbCBpbnRlcmFjdGlvbiB3aXRoIHRoZSBjZWxlc3RpYWwgYm9keS4gVGhlIHNwYWNlY3JhZnQsIHBsYWNlZCBhdCBhIGRpc3RhbmNlIG9mIGEgZmV3IGFzdGVyb2lkIGRpYW1ldGVycywgd291bGQgbmVlZCBhbiBpb24gdGhydXN0ZXIgcG9pbnRlZCBhdCB0aGUgYXN0ZXJvaWQgc3VyZmFjZSBhcyB3ZWxsIGFzIGEgc2Vjb25kIHByb3B1bHNpb24gc3lzdGVtIHRvIGNvbXBlbnNhdGUgZm9yIHRoZSBpb24gZW5naW5lIHJlYWN0aW9uIGFuZCBrZWVwIHRoZSBkaXN0YW5jZSBiZXR3ZWVuIHRoZSBhc3Rlcm9pZCBhbmQgdGhlIHNoZXBoZXJkIHNhdGVsbGl0ZSBjb25zdGFudCB0aHJvdWdob3V0IHRoZSBkZWZsZWN0aW9uIHBoYXNlLiBBIGNvbXBhcmlzb24gaW4gdGVybXMgb2YgcmVxdWlyZWQgc3BhY2VjcmFmdCBtYXNzIHBlciB0b3RhbCBpbXBhcnRlZCBkZWZsZWN0aW9uIGltcHVsc2Ugc2hvd3MgdGhhdCB0aGUgbWV0aG9kIG91dHBlcmZvcm1zIHRoZSBncmF2aXR5IHRyYWN0b3IgY29uY2VwdCBieSBtb3JlIHRoYW4gb25lIG9yZGVyIG9mIG1hZ25pdHVkZSBmb3IgYXN0ZXJvaWRzIHVwIHRvIGFib3V0IDIwMCBtIGRpYW1ldGVyLiBUaGUgdHdvIG1ldGhvZHMgd291bGQgeWllbGQgY29tcGFyYWJsZSBwZXJmb3JtYW5jZSBmb3IgYXN0ZXJvaWRzIGxhcmdlciB0aGFuIGFib3V0IDIga20uIMKpIDIwMTMgSUFBLiBQdWJsaXNoZWQgYnkgRWxzZXZpZXIgTHRkLiBBbGwgcmlnaHRzIHJlc2VydmVkLiIsInB1Ymxpc2hlciI6IlBlcmdhbW9uIiwiaXNzdWUiOiIxIiwidm9sdW1lIjoiOTAifSwiaXNUZW1wb3JhcnkiOmZhbHNlfV19&quot;,&quot;citationItems&quot;:[{&quot;id&quot;:&quot;a63c492f-13d5-3c2c-b981-8dc56f2386f1&quot;,&quot;itemData&quot;:{&quot;type&quot;:&quot;article-journal&quot;,&quot;id&quot;:&quot;a63c492f-13d5-3c2c-b981-8dc56f2386f1&quot;,&quot;title&quot;:&quot;The ion beam shepherd: A new concept for asteroid deflection&quot;,&quot;author&quot;:[{&quot;family&quot;:&quot;Bombardelli&quot;,&quot;given&quot;:&quot;Claudio&quot;,&quot;parse-names&quot;:false,&quot;dropping-particle&quot;:&quot;&quot;,&quot;non-dropping-particle&quot;:&quot;&quot;},{&quot;family&quot;:&quot;Urrutxua&quot;,&quot;given&quot;:&quot;Hodei&quot;,&quot;parse-names&quot;:false,&quot;dropping-particle&quot;:&quot;&quot;,&quot;non-dropping-particle&quot;:&quot;&quot;},{&quot;family&quot;:&quot;Merino&quot;,&quot;given&quot;:&quot;Mario&quot;,&quot;parse-names&quot;:false,&quot;dropping-particle&quot;:&quot;&quot;,&quot;non-dropping-particle&quot;:&quot;&quot;},{&quot;family&quot;:&quot;Peláez&quot;,&quot;given&quot;:&quot;Jesús&quot;,&quot;parse-names&quot;:false,&quot;dropping-particle&quot;:&quot;&quot;,&quot;non-dropping-particle&quot;:&quot;&quot;},{&quot;family&quot;:&quot;Ahedo&quot;,&quot;given&quot;:&quot;Eduardo&quot;,&quot;parse-names&quot;:false,&quot;dropping-particle&quot;:&quot;&quot;,&quot;non-dropping-particle&quot;:&quot;&quot;}],&quot;container-title&quot;:&quot;Acta Astronautica&quot;,&quot;container-title-short&quot;:&quot;Acta Astronaut&quot;,&quot;accessed&quot;:{&quot;date-parts&quot;:[[2023,6,3]]},&quot;DOI&quot;:&quot;10.1016/J.ACTAASTRO.2012.10.019&quot;,&quot;ISSN&quot;:&quot;0094-5765&quot;,&quot;issued&quot;:{&quot;date-parts&quot;:[[2013,9,1]]},&quot;page&quot;:&quot;98-102&quot;,&quot;abstract&quot;:&quot;A novel slow push asteroid deflection strategy has been recently proposed in which an Earth threatening asteroid can be deflected by exploiting the momentum transmitted by a collimated beam of quasi-neutral plasma impinging against the asteroid surface. The beam can be generated with state-of-the art ion engines from a hovering spacecraft with no need for physical attachment or gravitational interaction with the celestial body. The spacecraft, placed at a distance of a few asteroid diameters, would need an ion thruster pointed at the asteroid surface as well as a second propulsion system to compensate for the ion engine reaction and keep the distance between the asteroid and the shepherd satellite constant throughout the deflection phase. A comparison in terms of required spacecraft mass per total imparted deflection impulse shows that the method outperforms the gravity tractor concept by more than one order of magnitude for asteroids up to about 200 m diameter. The two methods would yield comparable performance for asteroids larger than about 2 km. © 2013 IAA. Published by Elsevier Ltd. All rights reserved.&quot;,&quot;publisher&quot;:&quot;Pergamon&quot;,&quot;issue&quot;:&quot;1&quot;,&quot;volume&quot;:&quot;90&quot;},&quot;isTemporary&quot;:false}]},{&quot;citationID&quot;:&quot;MENDELEY_CITATION_7f983604-760a-4860-b557-1e271e5d7cd3&quot;,&quot;properties&quot;:{&quot;noteIndex&quot;:0},&quot;isEdited&quot;:false,&quot;manualOverride&quot;:{&quot;isManuallyOverridden&quot;:false,&quot;citeprocText&quot;:&quot;(Syal et al., 2013)&quot;,&quot;manualOverrideText&quot;:&quot;&quot;},&quot;citationTag&quot;:&quot;MENDELEY_CITATION_v3_eyJjaXRhdGlvbklEIjoiTUVOREVMRVlfQ0lUQVRJT05fN2Y5ODM2MDQtNzYwYS00ODYwLWI1NTctMWUyNzFlNWQ3Y2QzIiwicHJvcGVydGllcyI6eyJub3RlSW5kZXgiOjB9LCJpc0VkaXRlZCI6ZmFsc2UsIm1hbnVhbE92ZXJyaWRlIjp7ImlzTWFudWFsbHlPdmVycmlkZGVuIjpmYWxzZSwiY2l0ZXByb2NUZXh0IjoiKFN5YWwgZXQgYWwuLCAyMDEzKSIsIm1hbnVhbE92ZXJyaWRlVGV4dCI6IiJ9LCJjaXRhdGlvbkl0ZW1zIjpbeyJpZCI6ImUzMDVkN2IwLTNiNGUtMzMzYy1iZDlhLTU4MDU3MDliODc2NCIsIml0ZW1EYXRhIjp7InR5cGUiOiJhcnRpY2xlLWpvdXJuYWwiLCJpZCI6ImUzMDVkN2IwLTNiNGUtMzMzYy1iZDlhLTU4MDU3MDliODc2NCIsInRpdGxlIjoiTGltaXRzIG9uIHRoZSB1c2Ugb2YgbnVjbGVhciBleHBsb3NpdmVzIGZvciBhc3Rlcm9pZCBkZWZsZWN0aW9uIiwiYXV0aG9yIjpbeyJmYW1pbHkiOiJTeWFsIiwiZ2l2ZW4iOiJNZWdhbiBCcnVjayIsInBhcnNlLW5hbWVzIjpmYWxzZSwiZHJvcHBpbmctcGFydGljbGUiOiIiLCJub24tZHJvcHBpbmctcGFydGljbGUiOiIifSx7ImZhbWlseSI6IkRlYXJib3JuIiwiZ2l2ZW4iOiJEYXZpZCBTLlAuIiwicGFyc2UtbmFtZXMiOmZhbHNlLCJkcm9wcGluZy1wYXJ0aWNsZSI6IiIsIm5vbi1kcm9wcGluZy1wYXJ0aWNsZSI6IiJ9LHsiZmFtaWx5IjoiU2NodWx0eiIsImdpdmVuIjoiUGV0ZXIgSC4iLCJwYXJzZS1uYW1lcyI6ZmFsc2UsImRyb3BwaW5nLXBhcnRpY2xlIjoiIiwibm9uLWRyb3BwaW5nLXBhcnRpY2xlIjoiIn1dLCJjb250YWluZXItdGl0bGUiOiJBY3RhIEFzdHJvbmF1dGljYSIsImNvbnRhaW5lci10aXRsZS1zaG9ydCI6IkFjdGEgQXN0cm9uYXV0IiwiYWNjZXNzZWQiOnsiZGF0ZS1wYXJ0cyI6W1syMDIzLDYsM11dfSwiRE9JIjoiMTAuMTAxNi9KLkFDVEFBU1RSTy4yMDEyLjEwLjAyNSIsIklTU04iOiIwMDk0LTU3NjUiLCJpc3N1ZWQiOnsiZGF0ZS1wYXJ0cyI6W1syMDEzLDksMV1dfSwicGFnZSI6IjEwMy0xMTEiLCJhYnN0cmFjdCI6IlJlY2VudCBzdHVkaWVzIGJ5IHRoZSBVUyBOYXRpb25hbCBSZXNlYXJjaCBDb3VuY2lsIGlkZW50aWZ5IG51Y2xlYXIgZXhwbG9zaXZlcyBhcyB0aGUgb25seSBjdXJyZW50IHRlY2hub2xvZ3kgYWJsZSB0byBkZWZsZWN0IGxhcmdlIGFzdGVyb2lkcyAodGhvc2UgZXhjZWVkaW5nIDUwMCBtIGluIGRpYW1ldGVyKSBvciB0byBtaXRpZ2F0ZSBpbXBhY3RzIG9mIHNtYWxsZXIgYm9kaWVzIHdoZW4gdGhlIHdhcm5pbmcgdGltZSBpcyBzaG9ydC4gUHJldmlvdXMgd29yayBwcmVkaWN0cyB0aGF0IGVpdGhlciBhIHN0YW5kb2ZmIGJ1cnN0IG9yIGEgdmVyeSBsb3cteWllbGQgc3VyZmFjZSBidXJzdCBpcyBlYXNpbHkgY2FwYWJsZSBvZiBkZWZsZWN0aW5nIGEgbGFyZ2UgKDEga20pIGFzdGVyb2lkIHdpdGhvdXQgZnJhZ21lbnRhdGlvbi4gQWx0ZXJuYXRpdmVseSwgbGFyZ2UgbmVhci1zdXJmYWNlIG9yIGp1c3Qgc3ViLXN1cmZhY2UgYnVyc3RzIGNhbiBzdWZmaWNpZW50bHkgZGlzcnVwdCBhbmQgZGlzcGVyc2Ugc21hbGxlciBib2RpZXMgKDMwMCBtKSB0byBlbnN1cmUgdGhhdCBsYXJnZSBmcmFjdGlvbnMgKGluIGV4Y2VzcyBvZiA5OS45OSUpIG1pc3MgdGhlIEVhcnRoIGVudGlyZWx5LiBFdmVuIGZvciB2ZXJ5IHNob3J0IHdhcm5pbmcgdGltZXMgKGxlc3MgdGhhbiBhIG1vbnRoKSwgbW9yZSB0aGFuIDk5LjUlIG9mIGEgYm9keSdzIG1hc3MgY2FuIGJlIGRlZmxlY3RlZCBvZmYgb2YgYW4gRWFydGgtYm91bmQgdHJhamVjdG9yeS4gSG93ZXZlciwgc3VjY2Vzc2Z1bGx5IGRlZmxlY3RpbmcgYSBzbWFsbCBib2R5LCB3aGlsZSBhdm9pZGluZyBmcmFnbWVudGF0aW9uLCBiZWNvbWVzIGEgY2hhbGxlbmdpbmcgcHJvYmxlbSB3aGVuIHRoZSByZXF1aXJlZCBraW5ldGljIGVuZXJneSBpbmNyZW1lbnQgaXMgYSBzdWJzdGFudGlhbCBmcmFjdGlvbiBvZiB0aGUgYm9keSdzIHBvdGVudGlhbC4gVGhpcyBwYXBlciBhZGRyZXNzZXMgdGhlIGNoYWxsZW5nZSBvZiBwcmV2ZW50aW5nIHRoZSBwcm9kdWN0aW9uIG9mIHN1YnN0YW50aWFsIGxvdy1zcGVlZCBkZWJyaXMgd2hpbGUgZGVmbGVjdGluZyBzbWFsbCBib2RpZXMgd2l0aCBhbiBpbXB1bHNpdmUgbWV0aG9kLiDCqSAyMDEyIElBQS4gUHVibGlzaGVkIGJ5IEVsc2V2aWVyIEx0ZC4gQWxsIHJpZ2h0cyByZXNlcnZlZC4iLCJwdWJsaXNoZXIiOiJQZXJnYW1vbiIsImlzc3VlIjoiMSIsInZvbHVtZSI6IjkwIn0sImlzVGVtcG9yYXJ5IjpmYWxzZX1dfQ==&quot;,&quot;citationItems&quot;:[{&quot;id&quot;:&quot;e305d7b0-3b4e-333c-bd9a-5805709b8764&quot;,&quot;itemData&quot;:{&quot;type&quot;:&quot;article-journal&quot;,&quot;id&quot;:&quot;e305d7b0-3b4e-333c-bd9a-5805709b8764&quot;,&quot;title&quot;:&quot;Limits on the use of nuclear explosives for asteroid deflection&quot;,&quot;author&quot;:[{&quot;family&quot;:&quot;Syal&quot;,&quot;given&quot;:&quot;Megan Bruck&quot;,&quot;parse-names&quot;:false,&quot;dropping-particle&quot;:&quot;&quot;,&quot;non-dropping-particle&quot;:&quot;&quot;},{&quot;family&quot;:&quot;Dearborn&quot;,&quot;given&quot;:&quot;David S.P.&quot;,&quot;parse-names&quot;:false,&quot;dropping-particle&quot;:&quot;&quot;,&quot;non-dropping-particle&quot;:&quot;&quot;},{&quot;family&quot;:&quot;Schultz&quot;,&quot;given&quot;:&quot;Peter H.&quot;,&quot;parse-names&quot;:false,&quot;dropping-particle&quot;:&quot;&quot;,&quot;non-dropping-particle&quot;:&quot;&quot;}],&quot;container-title&quot;:&quot;Acta Astronautica&quot;,&quot;container-title-short&quot;:&quot;Acta Astronaut&quot;,&quot;accessed&quot;:{&quot;date-parts&quot;:[[2023,6,3]]},&quot;DOI&quot;:&quot;10.1016/J.ACTAASTRO.2012.10.025&quot;,&quot;ISSN&quot;:&quot;0094-5765&quot;,&quot;issued&quot;:{&quot;date-parts&quot;:[[2013,9,1]]},&quot;page&quot;:&quot;103-111&quot;,&quot;abstract&quot;:&quot;Recent studies by the US National Research Council identify nuclear explosives as the only current technology able to deflect large asteroids (those exceeding 500 m in diameter) or to mitigate impacts of smaller bodies when the warning time is short. Previous work predicts that either a standoff burst or a very low-yield surface burst is easily capable of deflecting a large (1 km) asteroid without fragmentation. Alternatively, large near-surface or just sub-surface bursts can sufficiently disrupt and disperse smaller bodies (300 m) to ensure that large fractions (in excess of 99.99%) miss the Earth entirely. Even for very short warning times (less than a month), more than 99.5% of a body's mass can be deflected off of an Earth-bound trajectory. However, successfully deflecting a small body, while avoiding fragmentation, becomes a challenging problem when the required kinetic energy increment is a substantial fraction of the body's potential. This paper addresses the challenge of preventing the production of substantial low-speed debris while deflecting small bodies with an impulsive method. © 2012 IAA. Published by Elsevier Ltd. All rights reserved.&quot;,&quot;publisher&quot;:&quot;Pergamon&quot;,&quot;issue&quot;:&quot;1&quot;,&quot;volume&quot;:&quot;90&quot;},&quot;isTemporary&quot;:false}]},{&quot;citationID&quot;:&quot;MENDELEY_CITATION_952a2c7a-9662-4802-b20b-46f0ea791004&quot;,&quot;properties&quot;:{&quot;noteIndex&quot;:0},&quot;isEdited&quot;:false,&quot;manualOverride&quot;:{&quot;isManuallyOverridden&quot;:false,&quot;citeprocText&quot;:&quot;(Vetrisano et al., 2016a)&quot;,&quot;manualOverrideText&quot;:&quot;&quot;},&quot;citationTag&quot;:&quot;MENDELEY_CITATION_v3_eyJjaXRhdGlvbklEIjoiTUVOREVMRVlfQ0lUQVRJT05fOTUyYTJjN2EtOTY2Mi00ODAyLWIyMGItNDZmMGVhNzkxMDA0IiwicHJvcGVydGllcyI6eyJub3RlSW5kZXgiOjB9LCJpc0VkaXRlZCI6ZmFsc2UsIm1hbnVhbE92ZXJyaWRlIjp7ImlzTWFudWFsbHlPdmVycmlkZGVuIjpmYWxzZSwiY2l0ZXByb2NUZXh0IjoiKFZldHJpc2FubyBldCBhbC4sIDIwMTZhKSIsIm1hbnVhbE92ZXJyaWRlVGV4dCI6IiJ9LCJjaXRhdGlvbkl0ZW1zIjpbeyJpZCI6IjI0YTMzOTY2LWE4NDAtMzg4OC04NjJlLWQzZGE5NjIzYzA2NyIsIml0ZW1EYXRhIjp7InR5cGUiOiJhcnRpY2xlLWpvdXJuYWwiLCJpZCI6IjI0YTMzOTY2LWE4NDAtMzg4OC04NjJlLWQzZGE5NjIzYzA2NyIsInRpdGxlIjoiQXN0ZXJvaWQgcm90YXRpb24gYW5kIG9yYml0IGNvbnRyb2wgdmlhIGxhc2VyIGFibGF0aW9uIiwiYXV0aG9yIjpbeyJmYW1pbHkiOiJWZXRyaXNhbm8iLCJnaXZlbiI6Ik1hc3NpbW8iLCJwYXJzZS1uYW1lcyI6ZmFsc2UsImRyb3BwaW5nLXBhcnRpY2xlIjoiIiwibm9uLWRyb3BwaW5nLXBhcnRpY2xlIjoiIn0seyJmYW1pbHkiOiJDb2xvbWJvIiwiZ2l2ZW4iOiJDYW1pbGxhIiwicGFyc2UtbmFtZXMiOmZhbHNlLCJkcm9wcGluZy1wYXJ0aWNsZSI6IiIsIm5vbi1kcm9wcGluZy1wYXJ0aWNsZSI6IiJ9LHsiZmFtaWx5IjoiVmFzaWxlIiwiZ2l2ZW4iOiJNYXNzaW1pbGlhbm8iLCJwYXJzZS1uYW1lcyI6ZmFsc2UsImRyb3BwaW5nLXBhcnRpY2xlIjoiIiwibm9uLWRyb3BwaW5nLXBhcnRpY2xlIjoiIn1dLCJjb250YWluZXItdGl0bGUiOiJBZHZhbmNlcyBpbiBTcGFjZSBSZXNlYXJjaCIsImFjY2Vzc2VkIjp7ImRhdGUtcGFydHMiOltbMjAyMyw2LDNdXX0sIkRPSSI6IjEwLjEwMTYvSi5BU1IuMjAxNS4wNi4wMzUiLCJJU1NOIjoiMDI3My0xMTc3IiwiaXNzdWVkIjp7ImRhdGUtcGFydHMiOltbMjAxNiw0LDE1XV19LCJwYWdlIjoiMTc2Mi0xNzgyIiwiYWJzdHJhY3QiOiJUaGlzIHBhcGVyIHByZXNlbnRzIGFuIGFwcHJvYWNoIHRvIGNvbnRyb2wgdGhlIHJvdGF0aW9uYWwgbW90aW9uIG9mIGFuIGFzdGVyb2lkIHdoaWxlIGEgc3BhY2VjcmFmdCBpcyBkZWZsZWN0aW5nIGl0cyB0cmFqZWN0b3J5IHRocm91Z2ggbGFzZXIgYWJsYXRpb24uIER1cmluZyB0aGUgZGVmbGVjdGlvbiwgdGhlIHByb3hpbWl0eSBtb3Rpb24gb2YgdGhlIHNwYWNlY3JhZnQgaXMgY291cGxlZCB3aXRoIHRoZSBvcmJpdGFsIGFuZCByb3RhdGlvbmFsIG1vdGlvbiBvZiB0aGUgYXN0ZXJvaWQuIFRoZSBjb21iaW5hdGlvbiBvZiB0aGUgZGVmbGVjdGlvbiBhY2NlbGVyYXRpb24sIHNvbGFyIHJhZGlhdGlvbiBwcmVzc3VyZSwgZ3Jhdml0eSBmaWVsZCBhbmQgcGx1bWUgaW1waW5nZW1lbnQgd2lsbCBmb3JjZSB0aGUgc3BhY2VjcmFmdCB0byBkcmlmdCBhd2F5IGZyb20gdGhlIGFzdGVyb2lkLiBJbiB0dXJuLCBhIHZhcmlhdGlvbiBvZiB0aGUgbW90aW9uIG9mIHRoZSBzcGFjZWNyYWZ0IHByb2R1Y2VzIGEgY2hhbmdlIGluIHRoZSBtb2R1bHVzIGFuZCBkaXJlY3Rpb24gb2YgdGhlIGRlZmxlY3Rpb24gYWN0aW9uIHdoaWNoIG1vZGlmaWVzIHRoZSByb3RhdGlvbmFsIGFuZCBvcmJpdGFsIG1vdGlvbiBvZiB0aGUgYXN0ZXJvaWQuIEFuIG9uLWJvYXJkIHN0YXRlIGVzdGltYXRpb24gYW5kIGNvbnRyb2wgYWxnb3JpdGhtIGlzIHRoZW4gcHJlc2VudGVkIHRoYXQgc2ltdWx0YW5lb3VzbHkgcHJvdmlkZXMgYW4gb3B0aW1hbCBwcm94aW1pdHkgY29udHJvbCBhbmQgYSBjb250cm9sIG9mIHRoZSByb3RhdGlvbmFsIG1vdGlvbiBvZiB0aGUgYXN0ZXJvaWQuIEl0IHdpbGwgYmUgc2hvd24gdGhhdCB0aGUgc2ltdWx0YW5lb3VzIGNvbnRyb2wgb2YgdGhlIHJvdGF0aW9uYWwgYW5kIHByb3hpbWl0eSBtb3Rpb25zIG9mIGFzdGVyb2lkIGFuZCBzcGFjZWNyYWZ0IGhhcyBhIHNpZ25pZmljYW50IGltcGFjdCBvbiB0aGUgcmVxdWlyZWQgZGVmbGVjdGlvbiB0aW1lLiIsInB1Ymxpc2hlciI6IlBlcmdhbW9uIiwiaXNzdWUiOiI4Iiwidm9sdW1lIjoiNTciLCJjb250YWluZXItdGl0bGUtc2hvcnQiOiIifSwiaXNUZW1wb3JhcnkiOmZhbHNlfV19&quot;,&quot;citationItems&quot;:[{&quot;id&quot;:&quot;24a33966-a840-3888-862e-d3da9623c067&quot;,&quot;itemData&quot;:{&quot;type&quot;:&quot;article-journal&quot;,&quot;id&quot;:&quot;24a33966-a840-3888-862e-d3da9623c067&quot;,&quot;title&quot;:&quot;Asteroid rotation and orbit control via laser ablation&quot;,&quot;author&quot;:[{&quot;family&quot;:&quot;Vetrisano&quot;,&quot;given&quot;:&quot;Massimo&quot;,&quot;parse-names&quot;:false,&quot;dropping-particle&quot;:&quot;&quot;,&quot;non-dropping-particle&quot;:&quot;&quot;},{&quot;family&quot;:&quot;Colombo&quot;,&quot;given&quot;:&quot;Camilla&quot;,&quot;parse-names&quot;:false,&quot;dropping-particle&quot;:&quot;&quot;,&quot;non-dropping-particle&quot;:&quot;&quot;},{&quot;family&quot;:&quot;Vasile&quot;,&quot;given&quot;:&quot;Massimiliano&quot;,&quot;parse-names&quot;:false,&quot;dropping-particle&quot;:&quot;&quot;,&quot;non-dropping-particle&quot;:&quot;&quot;}],&quot;container-title&quot;:&quot;Advances in Space Research&quot;,&quot;accessed&quot;:{&quot;date-parts&quot;:[[2023,6,3]]},&quot;DOI&quot;:&quot;10.1016/J.ASR.2015.06.035&quot;,&quot;ISSN&quot;:&quot;0273-1177&quot;,&quot;issued&quot;:{&quot;date-parts&quot;:[[2016,4,15]]},&quot;page&quot;:&quot;1762-1782&quot;,&quot;abstract&quot;:&quot;This paper presents an approach to control the rotational motion of an asteroid while a spacecraft is deflecting its trajectory through laser ablation. During the deflection, the proximity motion of the spacecraft is coupled with the orbital and rotational motion of the asteroid. The combination of the deflection acceleration, solar radiation pressure, gravity field and plume impingement will force the spacecraft to drift away from the asteroid. In turn, a variation of the motion of the spacecraft produces a change in the modulus and direction of the deflection action which modifies the rotational and orbital motion of the asteroid. An on-board state estimation and control algorithm is then presented that simultaneously provides an optimal proximity control and a control of the rotational motion of the asteroid. It will be shown that the simultaneous control of the rotational and proximity motions of asteroid and spacecraft has a significant impact on the required deflection time.&quot;,&quot;publisher&quot;:&quot;Pergamon&quot;,&quot;issue&quot;:&quot;8&quot;,&quot;volume&quot;:&quot;57&quot;,&quot;container-title-short&quot;:&quot;&quot;},&quot;isTemporary&quot;:false}]},{&quot;citationID&quot;:&quot;MENDELEY_CITATION_67b5fa64-6e35-4812-821f-4d70a2f9b941&quot;,&quot;properties&quot;:{&quot;noteIndex&quot;:0},&quot;isEdited&quot;:false,&quot;manualOverride&quot;:{&quot;isManuallyOverridden&quot;:false,&quot;citeprocText&quot;:&quot;(Vetrisano et al., 2016b)&quot;,&quot;manualOverrideText&quot;:&quot;&quot;},&quot;citationTag&quot;:&quot;MENDELEY_CITATION_v3_eyJjaXRhdGlvbklEIjoiTUVOREVMRVlfQ0lUQVRJT05fNjdiNWZhNjQtNmUzNS00ODEyLTgyMWYtNGQ3MGEyZjliOTQxIiwicHJvcGVydGllcyI6eyJub3RlSW5kZXgiOjB9LCJpc0VkaXRlZCI6ZmFsc2UsIm1hbnVhbE92ZXJyaWRlIjp7ImlzTWFudWFsbHlPdmVycmlkZGVuIjpmYWxzZSwiY2l0ZXByb2NUZXh0IjoiKFZldHJpc2FubyBldCBhbC4sIDIwMTZiKSIsIm1hbnVhbE92ZXJyaWRlVGV4dCI6IiJ9LCJjaXRhdGlvbkl0ZW1zIjpbeyJpZCI6Ijc3YWI4YzIyLTM1ZTctMzRhMS04NjI5LWI0Mzg3ZWVlZWUyZiIsIml0ZW1EYXRhIjp7InR5cGUiOiJhcnRpY2xlLWpvdXJuYWwiLCJpZCI6Ijc3YWI4YzIyLTM1ZTctMzRhMS04NjI5LWI0Mzg3ZWVlZWUyZiIsInRpdGxlIjoiQXN0ZXJvaWQgcm90YXRpb24gYW5kIG9yYml0IGNvbnRyb2wgdmlhIGxhc2VyIGFibGF0aW9uIiwiYXV0aG9yIjpbeyJmYW1pbHkiOiJWZXRyaXNhbm8iLCJnaXZlbiI6Ik1hc3NpbW8iLCJwYXJzZS1uYW1lcyI6ZmFsc2UsImRyb3BwaW5nLXBhcnRpY2xlIjoiIiwibm9uLWRyb3BwaW5nLXBhcnRpY2xlIjoiIn0seyJmYW1pbHkiOiJDb2xvbWJvIiwiZ2l2ZW4iOiJDYW1pbGxhIiwicGFyc2UtbmFtZXMiOmZhbHNlLCJkcm9wcGluZy1wYXJ0aWNsZSI6IiIsIm5vbi1kcm9wcGluZy1wYXJ0aWNsZSI6IiJ9LHsiZmFtaWx5IjoiVmFzaWxlIiwiZ2l2ZW4iOiJNYXNzaW1pbGlhbm8iLCJwYXJzZS1uYW1lcyI6ZmFsc2UsImRyb3BwaW5nLXBhcnRpY2xlIjoiIiwibm9uLWRyb3BwaW5nLXBhcnRpY2xlIjoiIn1dLCJjb250YWluZXItdGl0bGUiOiJBZHZhbmNlcyBpbiBTcGFjZSBSZXNlYXJjaCIsImFjY2Vzc2VkIjp7ImRhdGUtcGFydHMiOltbMjAyMyw2LDNdXX0sIkRPSSI6IjEwLjEwMTYvSi5BU1IuMjAxNS4wNi4wMzUiLCJJU1NOIjoiMDI3My0xMTc3IiwiaXNzdWVkIjp7ImRhdGUtcGFydHMiOltbMjAxNiw0LDE1XV19LCJwYWdlIjoiMTc2Mi0xNzgyIiwiYWJzdHJhY3QiOiJUaGlzIHBhcGVyIHByZXNlbnRzIGFuIGFwcHJvYWNoIHRvIGNvbnRyb2wgdGhlIHJvdGF0aW9uYWwgbW90aW9uIG9mIGFuIGFzdGVyb2lkIHdoaWxlIGEgc3BhY2VjcmFmdCBpcyBkZWZsZWN0aW5nIGl0cyB0cmFqZWN0b3J5IHRocm91Z2ggbGFzZXIgYWJsYXRpb24uIER1cmluZyB0aGUgZGVmbGVjdGlvbiwgdGhlIHByb3hpbWl0eSBtb3Rpb24gb2YgdGhlIHNwYWNlY3JhZnQgaXMgY291cGxlZCB3aXRoIHRoZSBvcmJpdGFsIGFuZCByb3RhdGlvbmFsIG1vdGlvbiBvZiB0aGUgYXN0ZXJvaWQuIFRoZSBjb21iaW5hdGlvbiBvZiB0aGUgZGVmbGVjdGlvbiBhY2NlbGVyYXRpb24sIHNvbGFyIHJhZGlhdGlvbiBwcmVzc3VyZSwgZ3Jhdml0eSBmaWVsZCBhbmQgcGx1bWUgaW1waW5nZW1lbnQgd2lsbCBmb3JjZSB0aGUgc3BhY2VjcmFmdCB0byBkcmlmdCBhd2F5IGZyb20gdGhlIGFzdGVyb2lkLiBJbiB0dXJuLCBhIHZhcmlhdGlvbiBvZiB0aGUgbW90aW9uIG9mIHRoZSBzcGFjZWNyYWZ0IHByb2R1Y2VzIGEgY2hhbmdlIGluIHRoZSBtb2R1bHVzIGFuZCBkaXJlY3Rpb24gb2YgdGhlIGRlZmxlY3Rpb24gYWN0aW9uIHdoaWNoIG1vZGlmaWVzIHRoZSByb3RhdGlvbmFsIGFuZCBvcmJpdGFsIG1vdGlvbiBvZiB0aGUgYXN0ZXJvaWQuIEFuIG9uLWJvYXJkIHN0YXRlIGVzdGltYXRpb24gYW5kIGNvbnRyb2wgYWxnb3JpdGhtIGlzIHRoZW4gcHJlc2VudGVkIHRoYXQgc2ltdWx0YW5lb3VzbHkgcHJvdmlkZXMgYW4gb3B0aW1hbCBwcm94aW1pdHkgY29udHJvbCBhbmQgYSBjb250cm9sIG9mIHRoZSByb3RhdGlvbmFsIG1vdGlvbiBvZiB0aGUgYXN0ZXJvaWQuIEl0IHdpbGwgYmUgc2hvd24gdGhhdCB0aGUgc2ltdWx0YW5lb3VzIGNvbnRyb2wgb2YgdGhlIHJvdGF0aW9uYWwgYW5kIHByb3hpbWl0eSBtb3Rpb25zIG9mIGFzdGVyb2lkIGFuZCBzcGFjZWNyYWZ0IGhhcyBhIHNpZ25pZmljYW50IGltcGFjdCBvbiB0aGUgcmVxdWlyZWQgZGVmbGVjdGlvbiB0aW1lLiIsInB1Ymxpc2hlciI6IlBlcmdhbW9uIiwiaXNzdWUiOiI4Iiwidm9sdW1lIjoiNTciLCJjb250YWluZXItdGl0bGUtc2hvcnQiOiIifSwiaXNUZW1wb3JhcnkiOmZhbHNlfV19&quot;,&quot;citationItems&quot;:[{&quot;id&quot;:&quot;77ab8c22-35e7-34a1-8629-b4387eeeee2f&quot;,&quot;itemData&quot;:{&quot;type&quot;:&quot;article-journal&quot;,&quot;id&quot;:&quot;77ab8c22-35e7-34a1-8629-b4387eeeee2f&quot;,&quot;title&quot;:&quot;Asteroid rotation and orbit control via laser ablation&quot;,&quot;author&quot;:[{&quot;family&quot;:&quot;Vetrisano&quot;,&quot;given&quot;:&quot;Massimo&quot;,&quot;parse-names&quot;:false,&quot;dropping-particle&quot;:&quot;&quot;,&quot;non-dropping-particle&quot;:&quot;&quot;},{&quot;family&quot;:&quot;Colombo&quot;,&quot;given&quot;:&quot;Camilla&quot;,&quot;parse-names&quot;:false,&quot;dropping-particle&quot;:&quot;&quot;,&quot;non-dropping-particle&quot;:&quot;&quot;},{&quot;family&quot;:&quot;Vasile&quot;,&quot;given&quot;:&quot;Massimiliano&quot;,&quot;parse-names&quot;:false,&quot;dropping-particle&quot;:&quot;&quot;,&quot;non-dropping-particle&quot;:&quot;&quot;}],&quot;container-title&quot;:&quot;Advances in Space Research&quot;,&quot;accessed&quot;:{&quot;date-parts&quot;:[[2023,6,3]]},&quot;DOI&quot;:&quot;10.1016/J.ASR.2015.06.035&quot;,&quot;ISSN&quot;:&quot;0273-1177&quot;,&quot;issued&quot;:{&quot;date-parts&quot;:[[2016,4,15]]},&quot;page&quot;:&quot;1762-1782&quot;,&quot;abstract&quot;:&quot;This paper presents an approach to control the rotational motion of an asteroid while a spacecraft is deflecting its trajectory through laser ablation. During the deflection, the proximity motion of the spacecraft is coupled with the orbital and rotational motion of the asteroid. The combination of the deflection acceleration, solar radiation pressure, gravity field and plume impingement will force the spacecraft to drift away from the asteroid. In turn, a variation of the motion of the spacecraft produces a change in the modulus and direction of the deflection action which modifies the rotational and orbital motion of the asteroid. An on-board state estimation and control algorithm is then presented that simultaneously provides an optimal proximity control and a control of the rotational motion of the asteroid. It will be shown that the simultaneous control of the rotational and proximity motions of asteroid and spacecraft has a significant impact on the required deflection time.&quot;,&quot;publisher&quot;:&quot;Pergamon&quot;,&quot;issue&quot;:&quot;8&quot;,&quot;volume&quot;:&quot;57&quot;,&quot;container-title-short&quot;:&quot;&quot;},&quot;isTemporary&quot;:false}]},{&quot;citationID&quot;:&quot;MENDELEY_CITATION_a9553279-e7d3-48a1-ab99-c5d82df4610c&quot;,&quot;properties&quot;:{&quot;noteIndex&quot;:0},&quot;isEdited&quot;:false,&quot;manualOverride&quot;:{&quot;isManuallyOverridden&quot;:false,&quot;citeprocText&quot;:&quot;(Mazanek et al., 2015)&quot;,&quot;manualOverrideText&quot;:&quot;&quot;},&quot;citationTag&quot;:&quot;MENDELEY_CITATION_v3_eyJjaXRhdGlvbklEIjoiTUVOREVMRVlfQ0lUQVRJT05fYTk1NTMyNzktZTdkMy00OGExLWFiOTktYzVkODJkZjQ2MTBjIiwicHJvcGVydGllcyI6eyJub3RlSW5kZXgiOjB9LCJpc0VkaXRlZCI6ZmFsc2UsIm1hbnVhbE92ZXJyaWRlIjp7ImlzTWFudWFsbHlPdmVycmlkZGVuIjpmYWxzZSwiY2l0ZXByb2NUZXh0IjoiKE1hemFuZWsgZXQgYWwuLCAyMDE1KSIsIm1hbnVhbE92ZXJyaWRlVGV4dCI6IiJ9LCJjaXRhdGlvbkl0ZW1zIjpbeyJpZCI6IjAwZThmMjZjLWVjYzktMzFlOS1hMWNhLTJjYjIzZTY5NzM1ZSIsIml0ZW1EYXRhIjp7InR5cGUiOiJhcnRpY2xlIiwiaWQiOiIwMGU4ZjI2Yy1lY2M5LTMxZTktYTFjYS0yY2IyM2U2OTczNWUiLCJ0aXRsZSI6IkVuaGFuY2VkIEdyYXZpdHkgVHJhY3RvciBUZWNobmlxdWUgZm9yIFBsYW5ldGFyeSBEZWZlbnNlIiwiYXV0aG9yIjpbeyJmYW1pbHkiOiJNYXphbmVrIiwiZ2l2ZW4iOiJEYW5pZWwgRC4iLCJwYXJzZS1uYW1lcyI6ZmFsc2UsImRyb3BwaW5nLXBhcnRpY2xlIjoiIiwibm9uLWRyb3BwaW5nLXBhcnRpY2xlIjoiIn0seyJmYW1pbHkiOiJSZWV2ZXMiLCJnaXZlbiI6IkRhdmlkIE0uIiwicGFyc2UtbmFtZXMiOmZhbHNlLCJkcm9wcGluZy1wYXJ0aWNsZSI6IiIsIm5vbi1kcm9wcGluZy1wYXJ0aWNsZSI6IiJ9LHsiZmFtaWx5IjoiSG9wa2lucyIsImdpdmVuIjoiSm9zaHVhIEIuIiwicGFyc2UtbmFtZXMiOmZhbHNlLCJkcm9wcGluZy1wYXJ0aWNsZSI6IiIsIm5vbi1kcm9wcGluZy1wYXJ0aWNsZSI6IiJ9LHsiZmFtaWx5IjoiV2FkZSIsImdpdmVuIjoiRGFycmVuIFcuIiwicGFyc2UtbmFtZXMiOmZhbHNlLCJkcm9wcGluZy1wYXJ0aWNsZSI6IiIsIm5vbi1kcm9wcGluZy1wYXJ0aWNsZSI6IiJ9LHsiZmFtaWx5IjoiVGFudGFyZGluaSIsImdpdmVuIjoiTWFyY28iLCJwYXJzZS1uYW1lcyI6ZmFsc2UsImRyb3BwaW5nLXBhcnRpY2xlIjoiIiwibm9uLWRyb3BwaW5nLXBhcnRpY2xlIjoiIn0seyJmYW1pbHkiOiJTaGVuIiwiZ2l2ZW4iOiJIYWlqdW4iLCJwYXJzZS1uYW1lcyI6ZmFsc2UsImRyb3BwaW5nLXBhcnRpY2xlIjoiIiwibm9uLWRyb3BwaW5nLXBhcnRpY2xlIjoiIn1dLCJhY2Nlc3NlZCI6eyJkYXRlLXBhcnRzIjpbWzIwMjMsNiwzXV19LCJpc3N1ZWQiOnsiZGF0ZS1wYXJ0cyI6W1syMDE1XV19LCJhYnN0cmFjdCI6IkdpdmVuIHN1ZmZpY2llbnQgd2FybmluZyB0aW1lLCBFYXJ0aC1pbXBhY3RpbmcgYXN0ZXJvaWRzIGFuZCBjb21ldHMgY2FuIGJlIGRlZmxlY3RlZCB3aXRoIGEgdmFyaWV0eSBvZiBkaWZmZXJlbnQgXCJzbG93IHB1c2gvcHVsbFwiIHRlY2huaXF1ZXMuIFRoZSBncmF2aXR5IHRyYWN0b3IgaXMgb25lIHRlY2huaXF1ZSB0aGF0IHVzZXMgdGhlIGdyYXZpdGF0aW9uYWwgYXR0cmFjdGlvbiBvZiBhIHJlbmRlenZvdXMgc3BhY2VjcmFmdCB0byB0aGUgaW1wYWN0b3IgYW5kIGEgbG93LXRocnVzdCwgaGlnaC1lZmZpY2llbmN5IHByb3B1bHNpb24gc3lzdGVtIHRvIHByb3ZpZGUgYSBncmFkdWFsIHZlbG9jaXR5IGNoYW5nZSBhbmQgYWx0ZXIgaXRzIHRyYWplY3RvcnkuIEFuIGlubm92YXRpb24gdG8gdGhpcyB0ZWNobmlxdWUsIGtub3duIGFzIHRoZSBFbmhhbmNlZCBHcmF2aXR5IFRyYWN0b3IgKEVHVCksIHVzZXMgbWFzcyBjb2xsZWN0ZWQgaW4tc2l0dSB0byBhdWdtZW50IHRoZSBtYXNzIG9mIHRoZSBzcGFjZWNyYWZ0LCB0aGVyZWJ5IGdyZWF0bHkgaW5jcmVhc2luZyB0aGUgZ3Jhdml0YXRpb25hbCBmb3JjZSBiZXR3ZWVuIHRoZSBvYmplY3RzLiBUaGUgY29sbGVjdGVkIG1hdGVyaWFsIGNhbiBiZSBhIHNpbmdsZSBib3VsZGVyLCBtdWx0aXBsZSBib3VsZGVycywgcmVnb2xpdGggb3IgYSBjb21iaW5hdGlvbiBvZiBkaWZmZXJlbnQgc291cmNlcy4gVGhlIGNvbGxlY3RlZCBtYXNzIHdvdWxkIGxpa2VseSByYW5nZSBmcm9tIHRlbnMgdG8gaHVuZHJlZHMgb2YgbWV0cmljIHRvbnMgZGVwZW5kaW5nIG9uIHRoZSBzaXplIG9mIHRoZSBpbXBhY3RvciBhbmQgd2FybmluZyB0aW1lIGF2YWlsYWJsZS4gRGVwZW5kaW5nIG9uIHRoZSBwcm9wdWxzaW9uIHN5c3RlbSdzIGNhcGFiaWxpdHkgYW5kIHRoZSBtYXNzIGNvbGxlY3RlZCwgdGhlIEVHVCBhcHByb2FjaCBjYW4gcmVkdWNlIHRoZSBkZWZsZWN0aW9uIHRpbWVzIGJ5IGEgZmFjdG9yIG9mIDEwIHRvIDUwIG9yIG1vcmUsIHRodXMgcmVkdWNpbmcgdGhlIGRlZmxlY3Rpb24gdGltZXMgb2Ygc2V2ZXJhbCBkZWNhZGVzIHRvIHllYXJzIG9yIGxlc3MgYW5kIG92ZXJjb21pbmcgdGhlIG1haW4gY3JpdGljaXNtIG9mIHRoZSB0cmFkaXRpb25hbCBncmF2aXR5IHRyYWN0b3IgYXBwcm9hY2guIEFkZGl0aW9uYWxseSwgbXVsdGlwbGUgc3BhY2VjcmFmdCBjYW4gb3JiaXQgdGhlIHRhcmdldCBpbiBmb3JtYXRpb24gdG8gcHJvdmlkZSB0aGUgbmVjZXNzYXJ5IHZlbG9jaXR5IGNoYW5nZSBhbmQgZnVydGhlciByZWR1Y2UgdGhlIHRpbWUgbmVlZGVkIGJ5IHRoZSBFR1QgdGVjaG5pcXVlIHRvIGRpdmVydCBoYXphcmRvdXMgYXN0ZXJvaWRzIGFuZCBjb21ldHMuIFRoZSByb2JvdGljIHNlZ21lbnQgb2YgTkFTQSdzIEFzdGVyb2lkIFJlZGlyZWN0IE1pc3Npb24gKEFSTSkgd2lsbCBjb2xsZWN0IGEgbXVsdGktdG9uIGJvdWxkZXIgZnJvbSB0aGUgc3VyZmFjZSBvZiBhIGxhcmdlIE5lYXItRWFydGggQXN0ZXJvaWQgKE5FQSkgYW5kIHdpbGwgcHJvdmlkZSB0aGUgZmlyc3QgZXZlciBkZW1vbnN0cmF0aW9uIG9mIHRoZSBFR1QgdGVjaG5pcXVlIGFuZCB2YWxpZGF0ZSBvbmUgbWV0aG9kIG9mIGNvbGxlY3RpbmcgaW4tc2l0dSBtYXNzIG9uIGFuIGFzdGVyb2lkIG9mIGhhemFyZG91cyBzaXplLiIsImNvbnRhaW5lci10aXRsZS1zaG9ydCI6IiJ9LCJpc1RlbXBvcmFyeSI6ZmFsc2V9XX0=&quot;,&quot;citationItems&quot;:[{&quot;id&quot;:&quot;00e8f26c-ecc9-31e9-a1ca-2cb23e69735e&quot;,&quot;itemData&quot;:{&quot;type&quot;:&quot;article&quot;,&quot;id&quot;:&quot;00e8f26c-ecc9-31e9-a1ca-2cb23e69735e&quot;,&quot;title&quot;:&quot;Enhanced Gravity Tractor Technique for Planetary Defense&quot;,&quot;author&quot;:[{&quot;family&quot;:&quot;Mazanek&quot;,&quot;given&quot;:&quot;Daniel D.&quot;,&quot;parse-names&quot;:false,&quot;dropping-particle&quot;:&quot;&quot;,&quot;non-dropping-particle&quot;:&quot;&quot;},{&quot;family&quot;:&quot;Reeves&quot;,&quot;given&quot;:&quot;David M.&quot;,&quot;parse-names&quot;:false,&quot;dropping-particle&quot;:&quot;&quot;,&quot;non-dropping-particle&quot;:&quot;&quot;},{&quot;family&quot;:&quot;Hopkins&quot;,&quot;given&quot;:&quot;Joshua B.&quot;,&quot;parse-names&quot;:false,&quot;dropping-particle&quot;:&quot;&quot;,&quot;non-dropping-particle&quot;:&quot;&quot;},{&quot;family&quot;:&quot;Wade&quot;,&quot;given&quot;:&quot;Darren W.&quot;,&quot;parse-names&quot;:false,&quot;dropping-particle&quot;:&quot;&quot;,&quot;non-dropping-particle&quot;:&quot;&quot;},{&quot;family&quot;:&quot;Tantardini&quot;,&quot;given&quot;:&quot;Marco&quot;,&quot;parse-names&quot;:false,&quot;dropping-particle&quot;:&quot;&quot;,&quot;non-dropping-particle&quot;:&quot;&quot;},{&quot;family&quot;:&quot;Shen&quot;,&quot;given&quot;:&quot;Haijun&quot;,&quot;parse-names&quot;:false,&quot;dropping-particle&quot;:&quot;&quot;,&quot;non-dropping-particle&quot;:&quot;&quot;}],&quot;accessed&quot;:{&quot;date-parts&quot;:[[2023,6,3]]},&quot;issued&quot;:{&quot;date-parts&quot;:[[2015]]},&quot;abstract&quot;:&quot;Given sufficient warning time, Earth-impacting asteroids and comets can be deflected with a variety of different \&quot;slow push/pull\&quot; techniques. The gravity tractor is one technique that uses the gravitational attraction of a rendezvous spacecraft to the impactor and a low-thrust, high-efficiency propulsion system to provide a gradual velocity change and alter its trajectory. An innovation to this technique, known as the Enhanced Gravity Tractor (EGT), uses mass collected in-situ to augment the mass of the spacecraft, thereby greatly increasing the gravitational force between the objects. The collected material can be a single boulder, multiple boulders, regolith or a combination of different sources. The collected mass would likely range from tens to hundreds of metric tons depending on the size of the impactor and warning time available. Depending on the propulsion system's capability and the mass collected, the EGT approach can reduce the deflection times by a factor of 10 to 50 or more, thus reducing the deflection times of several decades to years or less and overcoming the main criticism of the traditional gravity tractor approach. Additionally, multiple spacecraft can orbit the target in formation to provide the necessary velocity change and further reduce the time needed by the EGT technique to divert hazardous asteroids and comets. The robotic segment of NASA's Asteroid Redirect Mission (ARM) will collect a multi-ton boulder from the surface of a large Near-Earth Asteroid (NEA) and will provide the first ever demonstration of the EGT technique and validate one method of collecting in-situ mass on an asteroid of hazardous siz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8BA75-BEA1-4128-929D-D1310FA4B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7</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Pal</dc:creator>
  <cp:keywords/>
  <dc:description/>
  <cp:lastModifiedBy>Shaunak Pal</cp:lastModifiedBy>
  <cp:revision>251</cp:revision>
  <dcterms:created xsi:type="dcterms:W3CDTF">2023-06-02T21:54:00Z</dcterms:created>
  <dcterms:modified xsi:type="dcterms:W3CDTF">2023-06-03T09:38:00Z</dcterms:modified>
</cp:coreProperties>
</file>