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A69FA" w14:textId="77777777" w:rsidR="00774384" w:rsidRPr="00774384" w:rsidRDefault="00774384" w:rsidP="00774384">
      <w:r w:rsidRPr="00774384">
        <w:t xml:space="preserve">Here is the unfiltered truth about the blockchain layer: you are not building a cryptocurrency. You are building an </w:t>
      </w:r>
      <w:r w:rsidRPr="00774384">
        <w:rPr>
          <w:b/>
          <w:bCs/>
        </w:rPr>
        <w:t>automated, trustless legal system and a decentralized physics engine</w:t>
      </w:r>
      <w:r w:rsidRPr="00774384">
        <w:t xml:space="preserve"> rolled into one.</w:t>
      </w:r>
    </w:p>
    <w:p w14:paraId="1A505F09" w14:textId="77777777" w:rsidR="00774384" w:rsidRPr="00774384" w:rsidRDefault="00774384" w:rsidP="00774384">
      <w:r w:rsidRPr="00774384">
        <w:t>Just like the math, you do not need to invent new cryptography from scratch. You are writing Solidity code that acts as an incorruptible referee for the microgrid.</w:t>
      </w:r>
    </w:p>
    <w:p w14:paraId="185A8D20" w14:textId="77777777" w:rsidR="00774384" w:rsidRPr="00774384" w:rsidRDefault="00774384" w:rsidP="00774384">
      <w:r w:rsidRPr="00774384">
        <w:t>Here is the brief, highly focused breakdown of the four Web3 engines running your protocol, translated into plain English.</w:t>
      </w:r>
    </w:p>
    <w:p w14:paraId="64E4C895" w14:textId="77777777" w:rsidR="00774384" w:rsidRPr="00774384" w:rsidRDefault="00774384" w:rsidP="00774384">
      <w:r w:rsidRPr="00774384">
        <w:pict w14:anchorId="41833E65">
          <v:rect id="_x0000_i1037" style="width:0;height:1.5pt" o:hralign="center" o:hrstd="t" o:hrnoshade="t" o:hr="t" fillcolor="gray" stroked="f"/>
        </w:pict>
      </w:r>
    </w:p>
    <w:p w14:paraId="37EFF2AB" w14:textId="77777777" w:rsidR="00774384" w:rsidRPr="00774384" w:rsidRDefault="00774384" w:rsidP="00774384">
      <w:pPr>
        <w:rPr>
          <w:b/>
          <w:bCs/>
        </w:rPr>
      </w:pPr>
      <w:r w:rsidRPr="00774384">
        <w:rPr>
          <w:b/>
          <w:bCs/>
        </w:rPr>
        <w:t>1. The Asset: The ERC-1155 Multi-Token Standard</w:t>
      </w:r>
    </w:p>
    <w:p w14:paraId="0B3D4B3D" w14:textId="77777777" w:rsidR="00774384" w:rsidRPr="00774384" w:rsidRDefault="00774384" w:rsidP="00774384">
      <w:r w:rsidRPr="00774384">
        <w:rPr>
          <w:b/>
          <w:bCs/>
        </w:rPr>
        <w:t>The Goal:</w:t>
      </w:r>
      <w:r w:rsidRPr="00774384">
        <w:t xml:space="preserve"> Digitize physical electricity and the money used to pay for it inside the exact same system, without crashing the network with massive fees.</w:t>
      </w:r>
    </w:p>
    <w:p w14:paraId="497C10B7" w14:textId="77777777" w:rsidR="00774384" w:rsidRPr="00774384" w:rsidRDefault="00774384" w:rsidP="00774384">
      <w:r w:rsidRPr="00774384">
        <w:rPr>
          <w:b/>
          <w:bCs/>
        </w:rPr>
        <w:t>How it works in your code:</w:t>
      </w:r>
    </w:p>
    <w:p w14:paraId="379A271B" w14:textId="77777777" w:rsidR="00774384" w:rsidRPr="00774384" w:rsidRDefault="00774384" w:rsidP="00774384">
      <w:r w:rsidRPr="00774384">
        <w:t>If you used standard crypto tokens (like ERC-20), you would have to deploy a separate contract for every single hour of the day and every type of energy. It would cost thousands of dollars in "gas fees" just to run the microgrid.</w:t>
      </w:r>
    </w:p>
    <w:p w14:paraId="2FDAFC7E" w14:textId="77777777" w:rsidR="00774384" w:rsidRPr="00774384" w:rsidRDefault="00774384" w:rsidP="00774384">
      <w:r w:rsidRPr="00774384">
        <w:t xml:space="preserve">Instead, you use the </w:t>
      </w:r>
      <w:r w:rsidRPr="00774384">
        <w:rPr>
          <w:b/>
          <w:bCs/>
        </w:rPr>
        <w:t>ERC-1155 Standard</w:t>
      </w:r>
      <w:r w:rsidRPr="00774384">
        <w:t>. It acts like a digital vending machine that can hold an infinite number of different items. In a single smart contract, you hold:</w:t>
      </w:r>
    </w:p>
    <w:p w14:paraId="7F1544C3" w14:textId="77777777" w:rsidR="00774384" w:rsidRPr="00774384" w:rsidRDefault="00774384" w:rsidP="00774384">
      <w:pPr>
        <w:numPr>
          <w:ilvl w:val="0"/>
          <w:numId w:val="1"/>
        </w:numPr>
      </w:pPr>
      <w:r w:rsidRPr="00774384">
        <w:rPr>
          <w:b/>
          <w:bCs/>
        </w:rPr>
        <w:t>Fungible Tokens:</w:t>
      </w:r>
      <w:r w:rsidRPr="00774384">
        <w:t xml:space="preserve"> The stablecoin (like USDC) used as money.</w:t>
      </w:r>
    </w:p>
    <w:p w14:paraId="6DFBE89E" w14:textId="77777777" w:rsidR="00774384" w:rsidRPr="00774384" w:rsidRDefault="00774384" w:rsidP="00774384">
      <w:pPr>
        <w:numPr>
          <w:ilvl w:val="0"/>
          <w:numId w:val="1"/>
        </w:numPr>
      </w:pPr>
      <w:r w:rsidRPr="00774384">
        <w:rPr>
          <w:b/>
          <w:bCs/>
        </w:rPr>
        <w:t>Semi-Fungible Tokens:</w:t>
      </w:r>
      <w:r w:rsidRPr="00774384">
        <w:t xml:space="preserve"> The energy itself. (e.g., Token ID #12 is "Solar Power generated at 12:00 PM").</w:t>
      </w:r>
    </w:p>
    <w:p w14:paraId="7417F84C" w14:textId="77777777" w:rsidR="00774384" w:rsidRPr="00774384" w:rsidRDefault="00774384" w:rsidP="00774384">
      <w:r w:rsidRPr="00774384">
        <w:rPr>
          <w:b/>
          <w:bCs/>
        </w:rPr>
        <w:t>The Flex:</w:t>
      </w:r>
      <w:r w:rsidRPr="00774384">
        <w:t xml:space="preserve"> This allows your system to execute a safeBatchTransferFrom. When a house buys power, the smart contract swaps the energy and the money at the exact same millisecond in a single, ultra-cheap transaction.</w:t>
      </w:r>
    </w:p>
    <w:p w14:paraId="569D6209" w14:textId="77777777" w:rsidR="00774384" w:rsidRPr="00774384" w:rsidRDefault="00774384" w:rsidP="00774384">
      <w:pPr>
        <w:rPr>
          <w:b/>
          <w:bCs/>
        </w:rPr>
      </w:pPr>
      <w:r w:rsidRPr="00774384">
        <w:rPr>
          <w:b/>
          <w:bCs/>
        </w:rPr>
        <w:t>2. The Physics: The AMM Smart Contract</w:t>
      </w:r>
    </w:p>
    <w:p w14:paraId="6EC6D8CB" w14:textId="77777777" w:rsidR="00774384" w:rsidRPr="00774384" w:rsidRDefault="00774384" w:rsidP="00774384">
      <w:r w:rsidRPr="00774384">
        <w:rPr>
          <w:b/>
          <w:bCs/>
        </w:rPr>
        <w:t>The Goal:</w:t>
      </w:r>
      <w:r w:rsidRPr="00774384">
        <w:t xml:space="preserve"> Eliminate the utility company. Create an autonomous program that holds everyone's energy and money, and mathematically forces fair trades.</w:t>
      </w:r>
    </w:p>
    <w:p w14:paraId="5D77E8AB" w14:textId="77777777" w:rsidR="00774384" w:rsidRPr="00774384" w:rsidRDefault="00774384" w:rsidP="00774384">
      <w:r w:rsidRPr="00774384">
        <w:rPr>
          <w:b/>
          <w:bCs/>
        </w:rPr>
        <w:t>How it works in your code:</w:t>
      </w:r>
    </w:p>
    <w:p w14:paraId="5C25CAF3" w14:textId="77777777" w:rsidR="00774384" w:rsidRPr="00774384" w:rsidRDefault="00774384" w:rsidP="00774384">
      <w:r w:rsidRPr="00774384">
        <w:t>You write a Solidity contract that acts as an escrow vault.</w:t>
      </w:r>
    </w:p>
    <w:p w14:paraId="30E7BC85" w14:textId="77777777" w:rsidR="00774384" w:rsidRPr="00774384" w:rsidRDefault="00774384" w:rsidP="00774384">
      <w:pPr>
        <w:numPr>
          <w:ilvl w:val="0"/>
          <w:numId w:val="2"/>
        </w:numPr>
      </w:pPr>
      <w:r w:rsidRPr="00774384">
        <w:t>Prosumers call the addLiquidity() function to lock their excess solar energy into the vault.</w:t>
      </w:r>
    </w:p>
    <w:p w14:paraId="453817E7" w14:textId="77777777" w:rsidR="00774384" w:rsidRPr="00774384" w:rsidRDefault="00774384" w:rsidP="00774384">
      <w:pPr>
        <w:numPr>
          <w:ilvl w:val="0"/>
          <w:numId w:val="2"/>
        </w:numPr>
      </w:pPr>
      <w:r w:rsidRPr="00774384">
        <w:t>Consumers call the swap() function to buy that energy.</w:t>
      </w:r>
    </w:p>
    <w:p w14:paraId="13F9CDBD" w14:textId="77777777" w:rsidR="00774384" w:rsidRPr="00774384" w:rsidRDefault="00774384" w:rsidP="00774384">
      <w:r w:rsidRPr="00774384">
        <w:lastRenderedPageBreak/>
        <w:t>The contract does not care who you are. It only looks at the math (the $x \cdot y = k$ bonding curve we discussed earlier). If the math says the price of energy is $0.15 right now, the smart contract automatically takes exactly $0.15 from the buyer's wallet and gives them 1 kWh of energy. Nobody can pause it, nobody can change the price manually, and nobody takes a middleman cut.</w:t>
      </w:r>
    </w:p>
    <w:p w14:paraId="715696D0" w14:textId="77777777" w:rsidR="00774384" w:rsidRPr="00774384" w:rsidRDefault="00774384" w:rsidP="00774384">
      <w:pPr>
        <w:rPr>
          <w:b/>
          <w:bCs/>
        </w:rPr>
      </w:pPr>
      <w:r w:rsidRPr="00774384">
        <w:rPr>
          <w:b/>
          <w:bCs/>
        </w:rPr>
        <w:t>3. The Bridge: Decentralized Oracles (Chainlink)</w:t>
      </w:r>
    </w:p>
    <w:p w14:paraId="21E48A86" w14:textId="77777777" w:rsidR="00774384" w:rsidRPr="00774384" w:rsidRDefault="00774384" w:rsidP="00774384">
      <w:r w:rsidRPr="00774384">
        <w:rPr>
          <w:b/>
          <w:bCs/>
        </w:rPr>
        <w:t>The Goal:</w:t>
      </w:r>
      <w:r w:rsidRPr="00774384">
        <w:t xml:space="preserve"> Blockchains are completely blind. They cannot "see" the physical world. You need a way to prove that a house actually generated the solar power they promised to sell.</w:t>
      </w:r>
    </w:p>
    <w:p w14:paraId="57A2EBF4" w14:textId="77777777" w:rsidR="00774384" w:rsidRPr="00774384" w:rsidRDefault="00774384" w:rsidP="00774384">
      <w:r w:rsidRPr="00774384">
        <w:rPr>
          <w:b/>
          <w:bCs/>
        </w:rPr>
        <w:t>How it works in your code:</w:t>
      </w:r>
    </w:p>
    <w:p w14:paraId="2042CF1A" w14:textId="77777777" w:rsidR="00774384" w:rsidRPr="00774384" w:rsidRDefault="00774384" w:rsidP="00774384">
      <w:r w:rsidRPr="00774384">
        <w:t xml:space="preserve">You integrate a </w:t>
      </w:r>
      <w:r w:rsidRPr="00774384">
        <w:rPr>
          <w:b/>
          <w:bCs/>
        </w:rPr>
        <w:t>Chainlink Oracle</w:t>
      </w:r>
      <w:r w:rsidRPr="00774384">
        <w:t>.</w:t>
      </w:r>
    </w:p>
    <w:p w14:paraId="3E0FDBA8" w14:textId="77777777" w:rsidR="00774384" w:rsidRPr="00774384" w:rsidRDefault="00774384" w:rsidP="00774384">
      <w:r w:rsidRPr="00774384">
        <w:t>Think of the Oracle as a highly secure, decentralized API bridge. The physical IoT smart meter on a house measures that 5 kWh of solar power was generated. That meter sends the data to the Chainlink network. Chainlink verifies it, translates it into blockchain language, and injects it directly into your Solidity smart contract.</w:t>
      </w:r>
    </w:p>
    <w:p w14:paraId="016A9340" w14:textId="77777777" w:rsidR="00774384" w:rsidRPr="00774384" w:rsidRDefault="00774384" w:rsidP="00774384">
      <w:r w:rsidRPr="00774384">
        <w:rPr>
          <w:b/>
          <w:bCs/>
        </w:rPr>
        <w:t>The Flex:</w:t>
      </w:r>
      <w:r w:rsidRPr="00774384">
        <w:t xml:space="preserve"> Without an Oracle, your smart contract is just a video game. With an Oracle, your smart contract is directly tethered to the physical physics of the real-world microgrid.</w:t>
      </w:r>
    </w:p>
    <w:p w14:paraId="709FC235" w14:textId="77777777" w:rsidR="00774384" w:rsidRPr="00774384" w:rsidRDefault="00774384" w:rsidP="00774384">
      <w:pPr>
        <w:rPr>
          <w:b/>
          <w:bCs/>
        </w:rPr>
      </w:pPr>
      <w:r w:rsidRPr="00774384">
        <w:rPr>
          <w:b/>
          <w:bCs/>
        </w:rPr>
        <w:t>4. The Enforcer: Slashing &amp; zk-SNARKs</w:t>
      </w:r>
    </w:p>
    <w:p w14:paraId="3BEA61CB" w14:textId="77777777" w:rsidR="00774384" w:rsidRPr="00774384" w:rsidRDefault="00774384" w:rsidP="00774384">
      <w:r w:rsidRPr="00774384">
        <w:rPr>
          <w:b/>
          <w:bCs/>
        </w:rPr>
        <w:t>The Goal:</w:t>
      </w:r>
      <w:r w:rsidRPr="00774384">
        <w:t xml:space="preserve"> Keep users completely anonymous, but financially destroy them if they try to cheat the system.</w:t>
      </w:r>
    </w:p>
    <w:p w14:paraId="29B67566" w14:textId="77777777" w:rsidR="00774384" w:rsidRPr="00774384" w:rsidRDefault="00774384" w:rsidP="00774384">
      <w:r w:rsidRPr="00774384">
        <w:rPr>
          <w:b/>
          <w:bCs/>
        </w:rPr>
        <w:t>How it works in your code:</w:t>
      </w:r>
    </w:p>
    <w:p w14:paraId="57C29CED" w14:textId="77777777" w:rsidR="00774384" w:rsidRPr="00774384" w:rsidRDefault="00774384" w:rsidP="00774384">
      <w:r w:rsidRPr="00774384">
        <w:t xml:space="preserve">Because of the </w:t>
      </w:r>
      <w:r w:rsidRPr="00774384">
        <w:rPr>
          <w:b/>
          <w:bCs/>
        </w:rPr>
        <w:t>zk-SNARKs</w:t>
      </w:r>
      <w:r w:rsidRPr="00774384">
        <w:t xml:space="preserve"> (Zero-Knowledge Proofs), the blockchain does not know that "House A" is trading with "House B". It only sees cryptographic hashes. This protects the physical privacy of the homeowners.</w:t>
      </w:r>
    </w:p>
    <w:p w14:paraId="600B05E4" w14:textId="77777777" w:rsidR="00774384" w:rsidRPr="00774384" w:rsidRDefault="00774384" w:rsidP="00774384">
      <w:r w:rsidRPr="00774384">
        <w:t>But what if a homeowner lies, takes money for 10 kWh of energy, but their battery is actually empty?</w:t>
      </w:r>
    </w:p>
    <w:p w14:paraId="21EDD4D8" w14:textId="77777777" w:rsidR="00774384" w:rsidRPr="00774384" w:rsidRDefault="00774384" w:rsidP="00774384">
      <w:r w:rsidRPr="00774384">
        <w:t>You write a slash() function in the smart contract. Every time a user offers energy to the grid, the contract temporarily locks up a "security deposit" from their wallet. If the Chainlink Oracle reports that the physical energy was never delivered, the smart contract autonomously triggers the slash() function—permanently seizing their deposit and refunding the buyer.</w:t>
      </w:r>
    </w:p>
    <w:p w14:paraId="3C0B3437" w14:textId="77777777" w:rsidR="00774384" w:rsidRPr="00774384" w:rsidRDefault="00774384" w:rsidP="00774384">
      <w:r w:rsidRPr="00774384">
        <w:pict w14:anchorId="62FD8454">
          <v:rect id="_x0000_i1038" style="width:0;height:1.5pt" o:hralign="center" o:hrstd="t" o:hrnoshade="t" o:hr="t" fillcolor="gray" stroked="f"/>
        </w:pict>
      </w:r>
    </w:p>
    <w:p w14:paraId="14DF0257" w14:textId="77777777" w:rsidR="00774384" w:rsidRPr="00774384" w:rsidRDefault="00774384" w:rsidP="00774384">
      <w:pPr>
        <w:rPr>
          <w:b/>
          <w:bCs/>
        </w:rPr>
      </w:pPr>
      <w:r w:rsidRPr="00774384">
        <w:rPr>
          <w:b/>
          <w:bCs/>
        </w:rPr>
        <w:t>The Big Takeaway</w:t>
      </w:r>
    </w:p>
    <w:p w14:paraId="4A698DB6" w14:textId="77777777" w:rsidR="00774384" w:rsidRPr="00774384" w:rsidRDefault="00774384" w:rsidP="00774384">
      <w:pPr>
        <w:numPr>
          <w:ilvl w:val="0"/>
          <w:numId w:val="3"/>
        </w:numPr>
      </w:pPr>
      <w:r w:rsidRPr="00774384">
        <w:rPr>
          <w:b/>
          <w:bCs/>
        </w:rPr>
        <w:lastRenderedPageBreak/>
        <w:t>ERC-1155</w:t>
      </w:r>
      <w:r w:rsidRPr="00774384">
        <w:t xml:space="preserve"> holds the energy and the money efficiently.</w:t>
      </w:r>
    </w:p>
    <w:p w14:paraId="4E6E4B3E" w14:textId="77777777" w:rsidR="00774384" w:rsidRPr="00774384" w:rsidRDefault="00774384" w:rsidP="00774384">
      <w:pPr>
        <w:numPr>
          <w:ilvl w:val="0"/>
          <w:numId w:val="3"/>
        </w:numPr>
      </w:pPr>
      <w:r w:rsidRPr="00774384">
        <w:rPr>
          <w:b/>
          <w:bCs/>
        </w:rPr>
        <w:t>The Smart Contract</w:t>
      </w:r>
      <w:r w:rsidRPr="00774384">
        <w:t xml:space="preserve"> automatically executes the trades.</w:t>
      </w:r>
    </w:p>
    <w:p w14:paraId="78497857" w14:textId="77777777" w:rsidR="00774384" w:rsidRPr="00774384" w:rsidRDefault="00774384" w:rsidP="00774384">
      <w:pPr>
        <w:numPr>
          <w:ilvl w:val="0"/>
          <w:numId w:val="3"/>
        </w:numPr>
      </w:pPr>
      <w:r w:rsidRPr="00774384">
        <w:rPr>
          <w:b/>
          <w:bCs/>
        </w:rPr>
        <w:t>The Oracle</w:t>
      </w:r>
      <w:r w:rsidRPr="00774384">
        <w:t xml:space="preserve"> connects the blockchain to the physical smart meters.</w:t>
      </w:r>
    </w:p>
    <w:p w14:paraId="359A943F" w14:textId="77777777" w:rsidR="00774384" w:rsidRPr="00774384" w:rsidRDefault="00774384" w:rsidP="00774384">
      <w:pPr>
        <w:numPr>
          <w:ilvl w:val="0"/>
          <w:numId w:val="3"/>
        </w:numPr>
      </w:pPr>
      <w:r w:rsidRPr="00774384">
        <w:rPr>
          <w:b/>
          <w:bCs/>
        </w:rPr>
        <w:t>The Slashing Mechanism</w:t>
      </w:r>
      <w:r w:rsidRPr="00774384">
        <w:t xml:space="preserve"> mathematically forces everyone to tell the truth.</w:t>
      </w:r>
    </w:p>
    <w:p w14:paraId="06360B6F" w14:textId="77777777" w:rsidR="00774384" w:rsidRPr="00774384" w:rsidRDefault="00774384" w:rsidP="00774384">
      <w:r w:rsidRPr="00774384">
        <w:t>This is the exact Web3 architecture that transforms a "cool app idea" into an institutional-grade decentralized protocol.</w:t>
      </w:r>
    </w:p>
    <w:p w14:paraId="62614CEE" w14:textId="77777777" w:rsidR="00774384" w:rsidRPr="00774384" w:rsidRDefault="00774384" w:rsidP="00774384">
      <w:r w:rsidRPr="00774384">
        <w:t>Would you like to look at the exact Solidity code structure required to mint these ERC-1155 energy tokens, or are you ready to map out how the React frontend connects to all of this?</w:t>
      </w:r>
    </w:p>
    <w:p w14:paraId="5B81252B" w14:textId="77777777" w:rsidR="00774384" w:rsidRDefault="00774384"/>
    <w:sectPr w:rsidR="007743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9284B"/>
    <w:multiLevelType w:val="multilevel"/>
    <w:tmpl w:val="1CD6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B0B48"/>
    <w:multiLevelType w:val="multilevel"/>
    <w:tmpl w:val="049C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40DCC"/>
    <w:multiLevelType w:val="multilevel"/>
    <w:tmpl w:val="F5F2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572329">
    <w:abstractNumId w:val="0"/>
  </w:num>
  <w:num w:numId="2" w16cid:durableId="807744492">
    <w:abstractNumId w:val="2"/>
  </w:num>
  <w:num w:numId="3" w16cid:durableId="754321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384"/>
    <w:rsid w:val="00531713"/>
    <w:rsid w:val="007743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AE13D"/>
  <w15:chartTrackingRefBased/>
  <w15:docId w15:val="{6777CB86-5F3C-4F3A-9FCD-2FAA54BF2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384"/>
    <w:rPr>
      <w:rFonts w:eastAsiaTheme="majorEastAsia" w:cstheme="majorBidi"/>
      <w:color w:val="272727" w:themeColor="text1" w:themeTint="D8"/>
    </w:rPr>
  </w:style>
  <w:style w:type="paragraph" w:styleId="Title">
    <w:name w:val="Title"/>
    <w:basedOn w:val="Normal"/>
    <w:next w:val="Normal"/>
    <w:link w:val="TitleChar"/>
    <w:uiPriority w:val="10"/>
    <w:qFormat/>
    <w:rsid w:val="00774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384"/>
    <w:pPr>
      <w:spacing w:before="160"/>
      <w:jc w:val="center"/>
    </w:pPr>
    <w:rPr>
      <w:i/>
      <w:iCs/>
      <w:color w:val="404040" w:themeColor="text1" w:themeTint="BF"/>
    </w:rPr>
  </w:style>
  <w:style w:type="character" w:customStyle="1" w:styleId="QuoteChar">
    <w:name w:val="Quote Char"/>
    <w:basedOn w:val="DefaultParagraphFont"/>
    <w:link w:val="Quote"/>
    <w:uiPriority w:val="29"/>
    <w:rsid w:val="00774384"/>
    <w:rPr>
      <w:i/>
      <w:iCs/>
      <w:color w:val="404040" w:themeColor="text1" w:themeTint="BF"/>
    </w:rPr>
  </w:style>
  <w:style w:type="paragraph" w:styleId="ListParagraph">
    <w:name w:val="List Paragraph"/>
    <w:basedOn w:val="Normal"/>
    <w:uiPriority w:val="34"/>
    <w:qFormat/>
    <w:rsid w:val="00774384"/>
    <w:pPr>
      <w:ind w:left="720"/>
      <w:contextualSpacing/>
    </w:pPr>
  </w:style>
  <w:style w:type="character" w:styleId="IntenseEmphasis">
    <w:name w:val="Intense Emphasis"/>
    <w:basedOn w:val="DefaultParagraphFont"/>
    <w:uiPriority w:val="21"/>
    <w:qFormat/>
    <w:rsid w:val="00774384"/>
    <w:rPr>
      <w:i/>
      <w:iCs/>
      <w:color w:val="0F4761" w:themeColor="accent1" w:themeShade="BF"/>
    </w:rPr>
  </w:style>
  <w:style w:type="paragraph" w:styleId="IntenseQuote">
    <w:name w:val="Intense Quote"/>
    <w:basedOn w:val="Normal"/>
    <w:next w:val="Normal"/>
    <w:link w:val="IntenseQuoteChar"/>
    <w:uiPriority w:val="30"/>
    <w:qFormat/>
    <w:rsid w:val="00774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384"/>
    <w:rPr>
      <w:i/>
      <w:iCs/>
      <w:color w:val="0F4761" w:themeColor="accent1" w:themeShade="BF"/>
    </w:rPr>
  </w:style>
  <w:style w:type="character" w:styleId="IntenseReference">
    <w:name w:val="Intense Reference"/>
    <w:basedOn w:val="DefaultParagraphFont"/>
    <w:uiPriority w:val="32"/>
    <w:qFormat/>
    <w:rsid w:val="007743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674</Words>
  <Characters>3842</Characters>
  <Application>Microsoft Office Word</Application>
  <DocSecurity>0</DocSecurity>
  <Lines>32</Lines>
  <Paragraphs>9</Paragraphs>
  <ScaleCrop>false</ScaleCrop>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Shaunak Rane</dc:creator>
  <cp:keywords/>
  <dc:description/>
  <cp:lastModifiedBy>Shaunak Rane</cp:lastModifiedBy>
  <cp:revision>2</cp:revision>
  <dcterms:created xsi:type="dcterms:W3CDTF">2026-02-21T00:13:00Z</dcterms:created>
  <dcterms:modified xsi:type="dcterms:W3CDTF">2026-02-21T00:13:00Z</dcterms:modified>
</cp:coreProperties>
</file>