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450D3" w14:textId="16433782" w:rsidR="00905846" w:rsidRDefault="007E07B3" w:rsidP="00055AFD">
      <w:pPr>
        <w:jc w:val="center"/>
        <w:rPr>
          <w:rFonts w:cstheme="minorHAnsi"/>
          <w:b/>
          <w:sz w:val="40"/>
          <w:szCs w:val="40"/>
          <w:u w:val="single"/>
        </w:rPr>
      </w:pPr>
      <w:r>
        <w:rPr>
          <w:rFonts w:cstheme="minorHAnsi"/>
          <w:b/>
          <w:sz w:val="40"/>
          <w:szCs w:val="40"/>
          <w:u w:val="single"/>
        </w:rPr>
        <w:t>Q</w:t>
      </w:r>
      <w:r w:rsidR="00BA517E">
        <w:rPr>
          <w:rFonts w:cstheme="minorHAnsi"/>
          <w:b/>
          <w:sz w:val="40"/>
          <w:szCs w:val="40"/>
          <w:u w:val="single"/>
        </w:rPr>
        <w:t>uestions</w:t>
      </w:r>
      <w:r w:rsidR="004C764F">
        <w:rPr>
          <w:rFonts w:cstheme="minorHAnsi"/>
          <w:b/>
          <w:sz w:val="40"/>
          <w:szCs w:val="40"/>
          <w:u w:val="single"/>
        </w:rPr>
        <w:t xml:space="preserve"> week</w:t>
      </w:r>
      <w:r w:rsidR="00FB3C77">
        <w:rPr>
          <w:rFonts w:cstheme="minorHAnsi"/>
          <w:b/>
          <w:sz w:val="40"/>
          <w:szCs w:val="40"/>
          <w:u w:val="single"/>
        </w:rPr>
        <w:t xml:space="preserve"> </w:t>
      </w:r>
      <w:r>
        <w:rPr>
          <w:rFonts w:cstheme="minorHAnsi"/>
          <w:b/>
          <w:sz w:val="40"/>
          <w:szCs w:val="40"/>
          <w:u w:val="single"/>
        </w:rPr>
        <w:t>4</w:t>
      </w:r>
    </w:p>
    <w:p w14:paraId="689F39C1" w14:textId="5D173D76" w:rsidR="00D065EE" w:rsidRDefault="00103E19" w:rsidP="000704C7">
      <w:pPr>
        <w:spacing w:after="0"/>
        <w:rPr>
          <w:rFonts w:cstheme="minorHAnsi"/>
          <w:bCs/>
          <w:i/>
          <w:iCs/>
          <w:sz w:val="23"/>
          <w:szCs w:val="23"/>
        </w:rPr>
      </w:pPr>
      <w:r w:rsidRPr="00C400F8">
        <w:rPr>
          <w:rFonts w:cstheme="minorHAnsi"/>
          <w:b/>
        </w:rPr>
        <w:t>Please download from CANVAS the file “</w:t>
      </w:r>
      <w:r w:rsidR="00C25F69" w:rsidRPr="00C25F69">
        <w:rPr>
          <w:rFonts w:cstheme="minorHAnsi"/>
          <w:b/>
        </w:rPr>
        <w:t>catholic_schools</w:t>
      </w:r>
      <w:r w:rsidR="002F751C" w:rsidRPr="00C400F8">
        <w:rPr>
          <w:rFonts w:cstheme="minorHAnsi"/>
          <w:b/>
        </w:rPr>
        <w:t>.</w:t>
      </w:r>
      <w:r w:rsidRPr="00C400F8">
        <w:rPr>
          <w:rFonts w:cstheme="minorHAnsi"/>
          <w:b/>
        </w:rPr>
        <w:t>csv</w:t>
      </w:r>
      <w:r w:rsidR="00FF40E1" w:rsidRPr="00C400F8">
        <w:rPr>
          <w:rFonts w:cstheme="minorHAnsi"/>
          <w:b/>
        </w:rPr>
        <w:t>”</w:t>
      </w:r>
      <w:r w:rsidRPr="00C400F8">
        <w:rPr>
          <w:rFonts w:cstheme="minorHAnsi"/>
          <w:b/>
        </w:rPr>
        <w:t>. The</w:t>
      </w:r>
      <w:r w:rsidR="00351C62" w:rsidRPr="00C400F8">
        <w:rPr>
          <w:rFonts w:cstheme="minorHAnsi"/>
          <w:b/>
        </w:rPr>
        <w:t xml:space="preserve"> file contains information </w:t>
      </w:r>
      <w:r w:rsidR="000704C7">
        <w:rPr>
          <w:rFonts w:cstheme="minorHAnsi"/>
          <w:b/>
        </w:rPr>
        <w:t xml:space="preserve">about </w:t>
      </w:r>
      <w:r w:rsidR="000704C7" w:rsidRPr="000704C7">
        <w:rPr>
          <w:rFonts w:cstheme="minorHAnsi"/>
          <w:b/>
        </w:rPr>
        <w:t xml:space="preserve">5,671 </w:t>
      </w:r>
      <w:r w:rsidR="0068655B" w:rsidRPr="0068655B">
        <w:rPr>
          <w:rFonts w:cstheme="minorHAnsi"/>
          <w:b/>
        </w:rPr>
        <w:t>students</w:t>
      </w:r>
      <w:r w:rsidR="000704C7">
        <w:rPr>
          <w:rFonts w:cstheme="minorHAnsi"/>
          <w:b/>
        </w:rPr>
        <w:t xml:space="preserve"> and their</w:t>
      </w:r>
      <w:r w:rsidR="0068655B" w:rsidRPr="0068655B">
        <w:rPr>
          <w:rFonts w:cstheme="minorHAnsi"/>
          <w:b/>
        </w:rPr>
        <w:t xml:space="preserve"> twelfth-grade mathematics achievement</w:t>
      </w:r>
      <w:r w:rsidR="00C400F8" w:rsidRPr="00C400F8">
        <w:rPr>
          <w:rFonts w:cstheme="minorHAnsi"/>
          <w:b/>
        </w:rPr>
        <w:t>.</w:t>
      </w:r>
      <w:r w:rsidR="0068655B">
        <w:rPr>
          <w:rFonts w:cstheme="minorHAnsi"/>
          <w:b/>
        </w:rPr>
        <w:t xml:space="preserve"> </w:t>
      </w:r>
      <w:r w:rsidR="000704C7">
        <w:rPr>
          <w:rFonts w:cstheme="minorHAnsi"/>
          <w:b/>
        </w:rPr>
        <w:t xml:space="preserve">We also observe several covariates for each student, such as socio-economic characteristics and pre-treatment academic characteristics from the academic base year of grade 8.  </w:t>
      </w:r>
      <w:r w:rsidR="000704C7" w:rsidRPr="000704C7">
        <w:rPr>
          <w:b/>
          <w:bCs/>
        </w:rPr>
        <w:t>We are interested in whether attending a Catholic (versus a public) school has a causal effect on math achievements.</w:t>
      </w:r>
    </w:p>
    <w:p w14:paraId="5F9DD2F9" w14:textId="77777777" w:rsidR="000704C7" w:rsidRPr="000704C7" w:rsidRDefault="000704C7" w:rsidP="000704C7">
      <w:pPr>
        <w:spacing w:after="0"/>
        <w:rPr>
          <w:rFonts w:cstheme="minorHAnsi"/>
          <w:bCs/>
          <w:i/>
          <w:iCs/>
          <w:sz w:val="23"/>
          <w:szCs w:val="23"/>
        </w:rPr>
      </w:pPr>
    </w:p>
    <w:tbl>
      <w:tblPr>
        <w:tblStyle w:val="TableGrid"/>
        <w:tblpPr w:leftFromText="180" w:rightFromText="180" w:vertAnchor="text" w:horzAnchor="margin" w:tblpY="11"/>
        <w:tblW w:w="9351" w:type="dxa"/>
        <w:tblLook w:val="04A0" w:firstRow="1" w:lastRow="0" w:firstColumn="1" w:lastColumn="0" w:noHBand="0" w:noVBand="1"/>
      </w:tblPr>
      <w:tblGrid>
        <w:gridCol w:w="1666"/>
        <w:gridCol w:w="7685"/>
      </w:tblGrid>
      <w:tr w:rsidR="001B0AE7" w:rsidRPr="00067F48" w14:paraId="205DFC56" w14:textId="77777777" w:rsidTr="002F2680">
        <w:trPr>
          <w:trHeight w:val="170"/>
        </w:trPr>
        <w:tc>
          <w:tcPr>
            <w:tcW w:w="1666" w:type="dxa"/>
          </w:tcPr>
          <w:p w14:paraId="0A885741" w14:textId="77777777" w:rsidR="001B0AE7" w:rsidRPr="00453736" w:rsidRDefault="001B0AE7" w:rsidP="001B0AE7">
            <w:pPr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  <w:r w:rsidRPr="00453736">
              <w:rPr>
                <w:rFonts w:asciiTheme="minorHAnsi" w:hAnsiTheme="minorHAnsi" w:cstheme="minorHAnsi"/>
                <w:b/>
                <w:bCs/>
              </w:rPr>
              <w:t>Variable name</w:t>
            </w:r>
          </w:p>
        </w:tc>
        <w:tc>
          <w:tcPr>
            <w:tcW w:w="7685" w:type="dxa"/>
          </w:tcPr>
          <w:p w14:paraId="2B8820C5" w14:textId="77777777" w:rsidR="001B0AE7" w:rsidRPr="00453736" w:rsidRDefault="001B0AE7" w:rsidP="001B0AE7">
            <w:pPr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  <w:r w:rsidRPr="00453736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</w:tr>
      <w:tr w:rsidR="00C25F69" w:rsidRPr="00067F48" w14:paraId="430BA051" w14:textId="77777777" w:rsidTr="00A27589">
        <w:trPr>
          <w:trHeight w:val="170"/>
        </w:trPr>
        <w:tc>
          <w:tcPr>
            <w:tcW w:w="1666" w:type="dxa"/>
            <w:vAlign w:val="center"/>
          </w:tcPr>
          <w:p w14:paraId="50A62FC1" w14:textId="63CA7B21" w:rsidR="00C25F69" w:rsidRPr="00453736" w:rsidRDefault="00C25F69" w:rsidP="00C25F69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t>math12</w:t>
            </w:r>
          </w:p>
        </w:tc>
        <w:tc>
          <w:tcPr>
            <w:tcW w:w="7685" w:type="dxa"/>
            <w:vAlign w:val="center"/>
          </w:tcPr>
          <w:p w14:paraId="1282E804" w14:textId="391A12B1" w:rsidR="00C25F69" w:rsidRPr="00453736" w:rsidRDefault="00C25F69" w:rsidP="00C25F69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t>12th grade standardized mathematics score – out outcome variable</w:t>
            </w:r>
          </w:p>
        </w:tc>
      </w:tr>
      <w:tr w:rsidR="00C25F69" w:rsidRPr="00067F48" w14:paraId="19F7E95E" w14:textId="77777777" w:rsidTr="00A27589">
        <w:trPr>
          <w:trHeight w:val="181"/>
        </w:trPr>
        <w:tc>
          <w:tcPr>
            <w:tcW w:w="1666" w:type="dxa"/>
            <w:vAlign w:val="center"/>
          </w:tcPr>
          <w:p w14:paraId="308E238A" w14:textId="5DC5D252" w:rsidR="00C25F69" w:rsidRPr="00453736" w:rsidRDefault="00C25F69" w:rsidP="00C25F69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t>catholic</w:t>
            </w:r>
          </w:p>
        </w:tc>
        <w:tc>
          <w:tcPr>
            <w:tcW w:w="7685" w:type="dxa"/>
            <w:vAlign w:val="center"/>
          </w:tcPr>
          <w:p w14:paraId="57F62BB7" w14:textId="4266E28E" w:rsidR="00C25F69" w:rsidRPr="00453736" w:rsidRDefault="00C25F69" w:rsidP="00C25F69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t>attended catholic h</w:t>
            </w:r>
            <w:r w:rsidR="0068655B">
              <w:t>igh school (vs. public one) – our treatment variable</w:t>
            </w:r>
          </w:p>
        </w:tc>
      </w:tr>
      <w:tr w:rsidR="00C25F69" w:rsidRPr="00067F48" w14:paraId="4A468CAD" w14:textId="77777777" w:rsidTr="00A27589">
        <w:trPr>
          <w:trHeight w:val="181"/>
        </w:trPr>
        <w:tc>
          <w:tcPr>
            <w:tcW w:w="1666" w:type="dxa"/>
            <w:vAlign w:val="center"/>
          </w:tcPr>
          <w:p w14:paraId="29A0D469" w14:textId="176F947C" w:rsidR="00C25F69" w:rsidRDefault="00C25F69" w:rsidP="00C25F69">
            <w:pPr>
              <w:spacing w:line="360" w:lineRule="auto"/>
            </w:pPr>
            <w:r>
              <w:t>read8</w:t>
            </w:r>
          </w:p>
        </w:tc>
        <w:tc>
          <w:tcPr>
            <w:tcW w:w="7685" w:type="dxa"/>
            <w:vAlign w:val="center"/>
          </w:tcPr>
          <w:p w14:paraId="1A019890" w14:textId="2EA02493" w:rsidR="00C25F69" w:rsidRDefault="00C25F69" w:rsidP="00C25F69">
            <w:pPr>
              <w:spacing w:line="360" w:lineRule="auto"/>
            </w:pPr>
            <w:r>
              <w:t>8th grade standardized reading score</w:t>
            </w:r>
          </w:p>
        </w:tc>
      </w:tr>
      <w:tr w:rsidR="00C25F69" w:rsidRPr="00067F48" w14:paraId="7634BE65" w14:textId="77777777" w:rsidTr="00A27589">
        <w:trPr>
          <w:trHeight w:val="181"/>
        </w:trPr>
        <w:tc>
          <w:tcPr>
            <w:tcW w:w="1666" w:type="dxa"/>
            <w:vAlign w:val="center"/>
          </w:tcPr>
          <w:p w14:paraId="6BF2FA6D" w14:textId="50A7F8D6" w:rsidR="00C25F69" w:rsidRDefault="00C25F69" w:rsidP="00C25F69">
            <w:pPr>
              <w:spacing w:line="360" w:lineRule="auto"/>
            </w:pPr>
            <w:r>
              <w:t>math8</w:t>
            </w:r>
          </w:p>
        </w:tc>
        <w:tc>
          <w:tcPr>
            <w:tcW w:w="7685" w:type="dxa"/>
            <w:vAlign w:val="center"/>
          </w:tcPr>
          <w:p w14:paraId="637E0FE5" w14:textId="570216FD" w:rsidR="00C25F69" w:rsidRDefault="00C25F69" w:rsidP="00C25F69">
            <w:pPr>
              <w:spacing w:line="360" w:lineRule="auto"/>
            </w:pPr>
            <w:r>
              <w:t>8th grade standardized mathematics score</w:t>
            </w:r>
          </w:p>
        </w:tc>
      </w:tr>
      <w:tr w:rsidR="00C25F69" w:rsidRPr="00067F48" w14:paraId="2B845E4C" w14:textId="77777777" w:rsidTr="00A27589">
        <w:trPr>
          <w:trHeight w:val="181"/>
        </w:trPr>
        <w:tc>
          <w:tcPr>
            <w:tcW w:w="1666" w:type="dxa"/>
            <w:vAlign w:val="center"/>
          </w:tcPr>
          <w:p w14:paraId="486884C1" w14:textId="0638BB4F" w:rsidR="00C25F69" w:rsidRDefault="00C25F69" w:rsidP="00C25F69">
            <w:pPr>
              <w:spacing w:line="360" w:lineRule="auto"/>
            </w:pPr>
            <w:r>
              <w:t>female</w:t>
            </w:r>
          </w:p>
        </w:tc>
        <w:tc>
          <w:tcPr>
            <w:tcW w:w="7685" w:type="dxa"/>
            <w:vAlign w:val="center"/>
          </w:tcPr>
          <w:p w14:paraId="6CB9B5E7" w14:textId="6D73884F" w:rsidR="00C25F69" w:rsidRDefault="00C25F69" w:rsidP="00C25F69">
            <w:pPr>
              <w:spacing w:line="360" w:lineRule="auto"/>
            </w:pPr>
            <w:r>
              <w:t>student is female</w:t>
            </w:r>
          </w:p>
        </w:tc>
      </w:tr>
      <w:tr w:rsidR="00C25F69" w:rsidRPr="00067F48" w14:paraId="2CA7AB73" w14:textId="77777777" w:rsidTr="00A27589">
        <w:trPr>
          <w:trHeight w:val="181"/>
        </w:trPr>
        <w:tc>
          <w:tcPr>
            <w:tcW w:w="1666" w:type="dxa"/>
            <w:vAlign w:val="center"/>
          </w:tcPr>
          <w:p w14:paraId="6BF63DBD" w14:textId="6207DA06" w:rsidR="00C25F69" w:rsidRDefault="00C25F69" w:rsidP="00C25F69">
            <w:pPr>
              <w:spacing w:line="360" w:lineRule="auto"/>
            </w:pPr>
            <w:r>
              <w:t>race</w:t>
            </w:r>
          </w:p>
        </w:tc>
        <w:tc>
          <w:tcPr>
            <w:tcW w:w="7685" w:type="dxa"/>
            <w:vAlign w:val="center"/>
          </w:tcPr>
          <w:p w14:paraId="60AB74AB" w14:textId="19A32B99" w:rsidR="00C25F69" w:rsidRDefault="00017EF0" w:rsidP="00C25F69">
            <w:pPr>
              <w:spacing w:line="360" w:lineRule="auto"/>
            </w:pPr>
            <w:r>
              <w:t xml:space="preserve">Student’s </w:t>
            </w:r>
            <w:r w:rsidR="00C25F69">
              <w:t>race/ethnic background (categories – see below)</w:t>
            </w:r>
          </w:p>
        </w:tc>
      </w:tr>
      <w:tr w:rsidR="00C25F69" w:rsidRPr="00067F48" w14:paraId="5DADB97C" w14:textId="77777777" w:rsidTr="00A27589">
        <w:trPr>
          <w:trHeight w:val="181"/>
        </w:trPr>
        <w:tc>
          <w:tcPr>
            <w:tcW w:w="1666" w:type="dxa"/>
            <w:vAlign w:val="center"/>
          </w:tcPr>
          <w:p w14:paraId="69B97671" w14:textId="59E24B58" w:rsidR="00C25F69" w:rsidRDefault="00C25F69" w:rsidP="00C25F69">
            <w:pPr>
              <w:spacing w:line="360" w:lineRule="auto"/>
            </w:pPr>
            <w:r>
              <w:t>parmar8</w:t>
            </w:r>
          </w:p>
        </w:tc>
        <w:tc>
          <w:tcPr>
            <w:tcW w:w="7685" w:type="dxa"/>
            <w:vAlign w:val="center"/>
          </w:tcPr>
          <w:p w14:paraId="0B01C34B" w14:textId="59716355" w:rsidR="00C25F69" w:rsidRDefault="00C25F69" w:rsidP="00C25F69">
            <w:pPr>
              <w:spacing w:line="360" w:lineRule="auto"/>
            </w:pPr>
            <w:proofErr w:type="gramStart"/>
            <w:r>
              <w:t>parents</w:t>
            </w:r>
            <w:proofErr w:type="gramEnd"/>
            <w:r>
              <w:t xml:space="preserve"> marital status in 8th grade</w:t>
            </w:r>
          </w:p>
        </w:tc>
      </w:tr>
      <w:tr w:rsidR="00C25F69" w:rsidRPr="00067F48" w14:paraId="6EF82F2A" w14:textId="77777777" w:rsidTr="00A27589">
        <w:trPr>
          <w:trHeight w:val="181"/>
        </w:trPr>
        <w:tc>
          <w:tcPr>
            <w:tcW w:w="1666" w:type="dxa"/>
            <w:vAlign w:val="center"/>
          </w:tcPr>
          <w:p w14:paraId="72BFA981" w14:textId="0D56F7B3" w:rsidR="00C25F69" w:rsidRDefault="00C25F69" w:rsidP="00C25F69">
            <w:pPr>
              <w:spacing w:line="360" w:lineRule="auto"/>
            </w:pPr>
            <w:r>
              <w:t>faminc8</w:t>
            </w:r>
          </w:p>
        </w:tc>
        <w:tc>
          <w:tcPr>
            <w:tcW w:w="7685" w:type="dxa"/>
            <w:vAlign w:val="center"/>
          </w:tcPr>
          <w:p w14:paraId="3DD6A802" w14:textId="4DE8B930" w:rsidR="00C25F69" w:rsidRDefault="00C25F69" w:rsidP="00C25F69">
            <w:pPr>
              <w:spacing w:line="360" w:lineRule="auto"/>
            </w:pPr>
            <w:r>
              <w:t>total annual family income in 8th grade</w:t>
            </w:r>
          </w:p>
        </w:tc>
      </w:tr>
      <w:tr w:rsidR="00C25F69" w:rsidRPr="00067F48" w14:paraId="58651085" w14:textId="77777777" w:rsidTr="00A27589">
        <w:trPr>
          <w:trHeight w:val="181"/>
        </w:trPr>
        <w:tc>
          <w:tcPr>
            <w:tcW w:w="1666" w:type="dxa"/>
            <w:vAlign w:val="center"/>
          </w:tcPr>
          <w:p w14:paraId="5707D12B" w14:textId="74154F69" w:rsidR="00C25F69" w:rsidRDefault="00C25F69" w:rsidP="00C25F69">
            <w:pPr>
              <w:spacing w:line="360" w:lineRule="auto"/>
            </w:pPr>
            <w:r>
              <w:t>fathed8</w:t>
            </w:r>
          </w:p>
        </w:tc>
        <w:tc>
          <w:tcPr>
            <w:tcW w:w="7685" w:type="dxa"/>
            <w:vAlign w:val="center"/>
          </w:tcPr>
          <w:p w14:paraId="61F03D1B" w14:textId="1D1A7566" w:rsidR="00C25F69" w:rsidRDefault="00C25F69" w:rsidP="00C25F69">
            <w:pPr>
              <w:spacing w:line="360" w:lineRule="auto"/>
            </w:pPr>
            <w:r>
              <w:t>Father’s highest level of education</w:t>
            </w:r>
            <w:r w:rsidR="0015039D">
              <w:t xml:space="preserve"> in 8th grade</w:t>
            </w:r>
          </w:p>
        </w:tc>
      </w:tr>
      <w:tr w:rsidR="00C25F69" w:rsidRPr="00067F48" w14:paraId="76BFF545" w14:textId="77777777" w:rsidTr="00A27589">
        <w:trPr>
          <w:trHeight w:val="181"/>
        </w:trPr>
        <w:tc>
          <w:tcPr>
            <w:tcW w:w="1666" w:type="dxa"/>
            <w:vAlign w:val="center"/>
          </w:tcPr>
          <w:p w14:paraId="297A80A2" w14:textId="0680FD8A" w:rsidR="00C25F69" w:rsidRDefault="00C25F69" w:rsidP="00C25F69">
            <w:pPr>
              <w:spacing w:line="360" w:lineRule="auto"/>
            </w:pPr>
            <w:r>
              <w:t>mothed8</w:t>
            </w:r>
          </w:p>
        </w:tc>
        <w:tc>
          <w:tcPr>
            <w:tcW w:w="7685" w:type="dxa"/>
            <w:vAlign w:val="center"/>
          </w:tcPr>
          <w:p w14:paraId="5BA57D2C" w14:textId="783D802D" w:rsidR="00C25F69" w:rsidRDefault="00C25F69" w:rsidP="00C25F69">
            <w:pPr>
              <w:spacing w:line="360" w:lineRule="auto"/>
            </w:pPr>
            <w:r>
              <w:t>Mother’s highest level of education</w:t>
            </w:r>
            <w:r w:rsidR="0015039D">
              <w:t xml:space="preserve"> in 8th grade</w:t>
            </w:r>
          </w:p>
        </w:tc>
      </w:tr>
      <w:tr w:rsidR="00C25F69" w:rsidRPr="00067F48" w14:paraId="7BA3B0AA" w14:textId="77777777" w:rsidTr="00A27589">
        <w:trPr>
          <w:trHeight w:val="181"/>
        </w:trPr>
        <w:tc>
          <w:tcPr>
            <w:tcW w:w="1666" w:type="dxa"/>
            <w:vAlign w:val="center"/>
          </w:tcPr>
          <w:p w14:paraId="1EDA6D69" w14:textId="54792771" w:rsidR="00C25F69" w:rsidRDefault="00C25F69" w:rsidP="00C25F69">
            <w:pPr>
              <w:spacing w:line="360" w:lineRule="auto"/>
            </w:pPr>
            <w:r>
              <w:t>fight8</w:t>
            </w:r>
          </w:p>
        </w:tc>
        <w:tc>
          <w:tcPr>
            <w:tcW w:w="7685" w:type="dxa"/>
            <w:vAlign w:val="center"/>
          </w:tcPr>
          <w:p w14:paraId="3CA406BF" w14:textId="5D0A892E" w:rsidR="00C25F69" w:rsidRDefault="0015039D" w:rsidP="00C25F69">
            <w:pPr>
              <w:spacing w:line="360" w:lineRule="auto"/>
            </w:pPr>
            <w:r>
              <w:t>student</w:t>
            </w:r>
            <w:r w:rsidR="00C25F69">
              <w:t xml:space="preserve"> got into fight with another </w:t>
            </w:r>
            <w:proofErr w:type="gramStart"/>
            <w:r w:rsidR="00C25F69">
              <w:t>student</w:t>
            </w:r>
            <w:r>
              <w:t xml:space="preserve">  in</w:t>
            </w:r>
            <w:proofErr w:type="gramEnd"/>
            <w:r>
              <w:t xml:space="preserve"> 8th grade</w:t>
            </w:r>
          </w:p>
        </w:tc>
      </w:tr>
      <w:tr w:rsidR="00C25F69" w:rsidRPr="00067F48" w14:paraId="28BF8A1E" w14:textId="77777777" w:rsidTr="00A27589">
        <w:trPr>
          <w:trHeight w:val="181"/>
        </w:trPr>
        <w:tc>
          <w:tcPr>
            <w:tcW w:w="1666" w:type="dxa"/>
            <w:vAlign w:val="center"/>
          </w:tcPr>
          <w:p w14:paraId="341AF26E" w14:textId="3E9E235F" w:rsidR="00C25F69" w:rsidRDefault="00C25F69" w:rsidP="00C25F69">
            <w:pPr>
              <w:spacing w:line="360" w:lineRule="auto"/>
            </w:pPr>
            <w:r>
              <w:t>nohw8</w:t>
            </w:r>
          </w:p>
        </w:tc>
        <w:tc>
          <w:tcPr>
            <w:tcW w:w="7685" w:type="dxa"/>
            <w:vAlign w:val="center"/>
          </w:tcPr>
          <w:p w14:paraId="08D32F05" w14:textId="757ED359" w:rsidR="00C25F69" w:rsidRDefault="00C25F69" w:rsidP="00C25F69">
            <w:pPr>
              <w:spacing w:line="360" w:lineRule="auto"/>
            </w:pPr>
            <w:r>
              <w:t>student rarely complete</w:t>
            </w:r>
            <w:r w:rsidR="0015039D">
              <w:t>d</w:t>
            </w:r>
            <w:r>
              <w:t xml:space="preserve"> homework</w:t>
            </w:r>
            <w:r w:rsidR="0015039D">
              <w:t xml:space="preserve"> in 8th grade</w:t>
            </w:r>
          </w:p>
        </w:tc>
      </w:tr>
      <w:tr w:rsidR="00C25F69" w:rsidRPr="00067F48" w14:paraId="72612956" w14:textId="77777777" w:rsidTr="00A27589">
        <w:trPr>
          <w:trHeight w:val="181"/>
        </w:trPr>
        <w:tc>
          <w:tcPr>
            <w:tcW w:w="1666" w:type="dxa"/>
            <w:vAlign w:val="center"/>
          </w:tcPr>
          <w:p w14:paraId="41D77772" w14:textId="7F866F41" w:rsidR="00C25F69" w:rsidRDefault="00C25F69" w:rsidP="00C25F69">
            <w:pPr>
              <w:spacing w:line="360" w:lineRule="auto"/>
            </w:pPr>
            <w:r>
              <w:t>disrupt8</w:t>
            </w:r>
          </w:p>
        </w:tc>
        <w:tc>
          <w:tcPr>
            <w:tcW w:w="7685" w:type="dxa"/>
            <w:vAlign w:val="center"/>
          </w:tcPr>
          <w:p w14:paraId="020E1C52" w14:textId="5B12D7F4" w:rsidR="00C25F69" w:rsidRDefault="00C25F69" w:rsidP="00C25F69">
            <w:pPr>
              <w:spacing w:line="360" w:lineRule="auto"/>
            </w:pPr>
            <w:r>
              <w:t>student frequently disruptive</w:t>
            </w:r>
            <w:r w:rsidR="0015039D">
              <w:t xml:space="preserve"> in 8th grade</w:t>
            </w:r>
          </w:p>
        </w:tc>
      </w:tr>
      <w:tr w:rsidR="00C25F69" w:rsidRPr="00067F48" w14:paraId="5AD78DBC" w14:textId="77777777" w:rsidTr="00A27589">
        <w:trPr>
          <w:trHeight w:val="181"/>
        </w:trPr>
        <w:tc>
          <w:tcPr>
            <w:tcW w:w="1666" w:type="dxa"/>
            <w:vAlign w:val="center"/>
          </w:tcPr>
          <w:p w14:paraId="2EE23298" w14:textId="015971FE" w:rsidR="00C25F69" w:rsidRDefault="00C25F69" w:rsidP="00C25F69">
            <w:pPr>
              <w:spacing w:line="360" w:lineRule="auto"/>
            </w:pPr>
            <w:r>
              <w:t>riskdrop8</w:t>
            </w:r>
          </w:p>
        </w:tc>
        <w:tc>
          <w:tcPr>
            <w:tcW w:w="7685" w:type="dxa"/>
            <w:vAlign w:val="center"/>
          </w:tcPr>
          <w:p w14:paraId="36BBB9E6" w14:textId="38F5D2CC" w:rsidR="00C25F69" w:rsidRDefault="00C25F69" w:rsidP="00C25F69">
            <w:pPr>
              <w:spacing w:line="360" w:lineRule="auto"/>
            </w:pPr>
            <w:r>
              <w:t># of risk factors for later dropout</w:t>
            </w:r>
            <w:r w:rsidR="0015039D">
              <w:t xml:space="preserve"> in 8th grade</w:t>
            </w:r>
          </w:p>
        </w:tc>
      </w:tr>
    </w:tbl>
    <w:p w14:paraId="6966ADF5" w14:textId="57DCE069" w:rsidR="00675278" w:rsidRDefault="00675278" w:rsidP="00C400F8">
      <w:pPr>
        <w:spacing w:after="0"/>
        <w:rPr>
          <w:rFonts w:cstheme="minorHAnsi"/>
          <w:bCs/>
          <w:i/>
          <w:iCs/>
          <w:sz w:val="23"/>
          <w:szCs w:val="23"/>
        </w:rPr>
      </w:pPr>
    </w:p>
    <w:p w14:paraId="1BE37434" w14:textId="20557364" w:rsidR="00453736" w:rsidRDefault="00C400F8" w:rsidP="0022752C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6B1476">
        <w:rPr>
          <w:rFonts w:cstheme="minorHAnsi"/>
          <w:b/>
        </w:rPr>
        <w:t>Draw a causal diagram for our scenario</w:t>
      </w:r>
      <w:r w:rsidR="006B1476">
        <w:rPr>
          <w:rFonts w:cstheme="minorHAnsi"/>
          <w:b/>
        </w:rPr>
        <w:t xml:space="preserve"> and justify your choices about the arrows.</w:t>
      </w:r>
    </w:p>
    <w:p w14:paraId="7BDF44E0" w14:textId="77777777" w:rsidR="006B1476" w:rsidRPr="006B1476" w:rsidRDefault="006B1476" w:rsidP="006B1476">
      <w:pPr>
        <w:pStyle w:val="ListParagraph"/>
        <w:ind w:left="360"/>
        <w:rPr>
          <w:rFonts w:cstheme="minorHAnsi"/>
          <w:b/>
        </w:rPr>
      </w:pPr>
    </w:p>
    <w:p w14:paraId="63CA1DF0" w14:textId="0DCEF7F2" w:rsidR="00C400F8" w:rsidRPr="008857E6" w:rsidRDefault="008D2891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8857E6">
        <w:rPr>
          <w:rFonts w:cstheme="minorHAnsi"/>
          <w:b/>
        </w:rPr>
        <w:t xml:space="preserve">Let’s start </w:t>
      </w:r>
      <w:r w:rsidR="00B17F09" w:rsidRPr="008857E6">
        <w:rPr>
          <w:rFonts w:cstheme="minorHAnsi"/>
          <w:b/>
        </w:rPr>
        <w:t xml:space="preserve">with </w:t>
      </w:r>
      <w:r w:rsidR="00C400F8" w:rsidRPr="008857E6">
        <w:rPr>
          <w:rFonts w:cstheme="minorHAnsi"/>
          <w:b/>
        </w:rPr>
        <w:t>some descriptive analysis:</w:t>
      </w:r>
    </w:p>
    <w:p w14:paraId="187FA18B" w14:textId="5AA8903A" w:rsidR="00C400F8" w:rsidRDefault="00C400F8" w:rsidP="00C400F8">
      <w:pPr>
        <w:pStyle w:val="ListParagraph"/>
        <w:numPr>
          <w:ilvl w:val="1"/>
          <w:numId w:val="1"/>
        </w:numPr>
        <w:rPr>
          <w:rFonts w:cstheme="minorHAnsi"/>
          <w:b/>
        </w:rPr>
      </w:pPr>
      <w:r w:rsidRPr="008857E6">
        <w:rPr>
          <w:rFonts w:cstheme="minorHAnsi"/>
          <w:b/>
        </w:rPr>
        <w:t>Should we log-transform our outcome variable (</w:t>
      </w:r>
      <w:r w:rsidR="000704C7">
        <w:rPr>
          <w:rFonts w:cstheme="minorHAnsi"/>
          <w:b/>
        </w:rPr>
        <w:t>math12</w:t>
      </w:r>
      <w:r w:rsidRPr="008857E6">
        <w:rPr>
          <w:rFonts w:cstheme="minorHAnsi"/>
          <w:b/>
        </w:rPr>
        <w:t>)?</w:t>
      </w:r>
      <w:r w:rsidR="003A2DAC">
        <w:rPr>
          <w:rFonts w:cstheme="minorHAnsi" w:hint="eastAsia"/>
          <w:b/>
          <w:lang w:eastAsia="zh-CN"/>
        </w:rPr>
        <w:t xml:space="preserve"> </w:t>
      </w:r>
      <w:r w:rsidR="003A2DAC">
        <w:rPr>
          <w:rFonts w:cstheme="minorHAnsi" w:hint="eastAsia"/>
          <w:b/>
          <w:color w:val="0070C0"/>
          <w:lang w:eastAsia="zh-CN"/>
        </w:rPr>
        <w:t>No need</w:t>
      </w:r>
    </w:p>
    <w:p w14:paraId="1696C092" w14:textId="2D9C0AAF" w:rsidR="00453736" w:rsidRPr="008857E6" w:rsidRDefault="00453736" w:rsidP="00C400F8">
      <w:pPr>
        <w:pStyle w:val="ListParagraph"/>
        <w:numPr>
          <w:ilvl w:val="1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 xml:space="preserve">Check the </w:t>
      </w:r>
      <w:r w:rsidR="00CB4466">
        <w:rPr>
          <w:rFonts w:cstheme="minorHAnsi"/>
          <w:b/>
        </w:rPr>
        <w:t>balance (proportions or frequencies) of our treatment variable ‘catholic’</w:t>
      </w:r>
      <w:r>
        <w:rPr>
          <w:rFonts w:cstheme="minorHAnsi"/>
          <w:b/>
        </w:rPr>
        <w:t xml:space="preserve"> for our sample</w:t>
      </w:r>
      <w:r w:rsidR="00CB4466">
        <w:rPr>
          <w:rFonts w:cstheme="minorHAnsi"/>
          <w:b/>
        </w:rPr>
        <w:t>.</w:t>
      </w:r>
    </w:p>
    <w:p w14:paraId="12B17D2E" w14:textId="6023A729" w:rsidR="00CB4466" w:rsidRDefault="00CB4466" w:rsidP="000C0340">
      <w:pPr>
        <w:pStyle w:val="ListParagraph"/>
        <w:numPr>
          <w:ilvl w:val="1"/>
          <w:numId w:val="1"/>
        </w:numPr>
        <w:rPr>
          <w:rFonts w:cstheme="minorHAnsi"/>
          <w:b/>
        </w:rPr>
      </w:pPr>
      <w:r>
        <w:rPr>
          <w:rFonts w:cstheme="minorHAnsi"/>
          <w:b/>
          <w:sz w:val="23"/>
          <w:szCs w:val="23"/>
        </w:rPr>
        <w:t>C</w:t>
      </w:r>
      <w:r w:rsidRPr="0035588F">
        <w:rPr>
          <w:rFonts w:cstheme="minorHAnsi"/>
          <w:b/>
        </w:rPr>
        <w:t xml:space="preserve">heck the frequency distribution across </w:t>
      </w:r>
      <w:r w:rsidR="00165A18">
        <w:rPr>
          <w:rFonts w:cstheme="minorHAnsi"/>
          <w:b/>
        </w:rPr>
        <w:t>treatment and control</w:t>
      </w:r>
      <w:r w:rsidRPr="0035588F">
        <w:rPr>
          <w:rFonts w:cstheme="minorHAnsi"/>
          <w:b/>
        </w:rPr>
        <w:t xml:space="preserve"> of all </w:t>
      </w:r>
      <w:r w:rsidR="00165A18">
        <w:rPr>
          <w:rFonts w:cstheme="minorHAnsi"/>
          <w:b/>
        </w:rPr>
        <w:t xml:space="preserve">categorical </w:t>
      </w:r>
      <w:r w:rsidRPr="0035588F">
        <w:rPr>
          <w:rFonts w:cstheme="minorHAnsi"/>
          <w:b/>
        </w:rPr>
        <w:t>covariates</w:t>
      </w:r>
      <w:r w:rsidR="00165A18">
        <w:rPr>
          <w:rFonts w:cstheme="minorHAnsi"/>
          <w:b/>
        </w:rPr>
        <w:t xml:space="preserve"> (to check balance).</w:t>
      </w:r>
    </w:p>
    <w:p w14:paraId="0E17F560" w14:textId="35E50068" w:rsidR="000C0340" w:rsidRDefault="000C0340" w:rsidP="000C0340">
      <w:pPr>
        <w:pStyle w:val="ListParagraph"/>
        <w:numPr>
          <w:ilvl w:val="1"/>
          <w:numId w:val="1"/>
        </w:numPr>
        <w:rPr>
          <w:rFonts w:cstheme="minorHAnsi"/>
          <w:b/>
        </w:rPr>
      </w:pPr>
      <w:r w:rsidRPr="008857E6">
        <w:rPr>
          <w:rFonts w:cstheme="minorHAnsi"/>
          <w:b/>
        </w:rPr>
        <w:t xml:space="preserve">Check the </w:t>
      </w:r>
      <w:r w:rsidR="00F06944">
        <w:rPr>
          <w:rFonts w:cstheme="minorHAnsi"/>
          <w:b/>
        </w:rPr>
        <w:t xml:space="preserve">density plots of the variables </w:t>
      </w:r>
      <w:r w:rsidR="00F06944" w:rsidRPr="00F06944">
        <w:rPr>
          <w:rFonts w:cstheme="minorHAnsi"/>
          <w:b/>
        </w:rPr>
        <w:t>math8</w:t>
      </w:r>
      <w:r w:rsidR="00F06944">
        <w:rPr>
          <w:rFonts w:cstheme="minorHAnsi"/>
          <w:b/>
        </w:rPr>
        <w:t xml:space="preserve">, read8, </w:t>
      </w:r>
      <w:r w:rsidR="00F06944" w:rsidRPr="00F06944">
        <w:rPr>
          <w:rFonts w:cstheme="minorHAnsi"/>
          <w:b/>
        </w:rPr>
        <w:t>faminc8</w:t>
      </w:r>
      <w:r w:rsidR="00F06944">
        <w:rPr>
          <w:rFonts w:cstheme="minorHAnsi"/>
          <w:b/>
        </w:rPr>
        <w:t xml:space="preserve">, </w:t>
      </w:r>
      <w:r w:rsidR="00F06944" w:rsidRPr="00F06944">
        <w:rPr>
          <w:rFonts w:cstheme="minorHAnsi"/>
          <w:b/>
        </w:rPr>
        <w:t>mothed8</w:t>
      </w:r>
      <w:r w:rsidR="00F06944">
        <w:rPr>
          <w:rFonts w:cstheme="minorHAnsi"/>
          <w:b/>
        </w:rPr>
        <w:t xml:space="preserve"> and </w:t>
      </w:r>
      <w:r w:rsidR="00F06944" w:rsidRPr="00F06944">
        <w:rPr>
          <w:rFonts w:cstheme="minorHAnsi"/>
          <w:b/>
        </w:rPr>
        <w:t>fathed8</w:t>
      </w:r>
      <w:r w:rsidR="00F06944">
        <w:rPr>
          <w:rFonts w:cstheme="minorHAnsi"/>
          <w:b/>
        </w:rPr>
        <w:t xml:space="preserve"> across the levels of our treatment variable. Is there sufficient common support in your view</w:t>
      </w:r>
      <w:r w:rsidR="006B1476">
        <w:rPr>
          <w:rFonts w:cstheme="minorHAnsi"/>
          <w:b/>
        </w:rPr>
        <w:t xml:space="preserve"> and how balanced </w:t>
      </w:r>
      <w:r w:rsidR="00165A18">
        <w:rPr>
          <w:rFonts w:cstheme="minorHAnsi"/>
          <w:b/>
        </w:rPr>
        <w:t>do treatment and control appear</w:t>
      </w:r>
      <w:r w:rsidR="00F06944">
        <w:rPr>
          <w:rFonts w:cstheme="minorHAnsi"/>
          <w:b/>
        </w:rPr>
        <w:t>?</w:t>
      </w:r>
    </w:p>
    <w:p w14:paraId="6E3440E2" w14:textId="67645B38" w:rsidR="006B1476" w:rsidRDefault="006B1476" w:rsidP="000C0340">
      <w:pPr>
        <w:pStyle w:val="ListParagraph"/>
        <w:numPr>
          <w:ilvl w:val="1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 xml:space="preserve">Check whether </w:t>
      </w:r>
      <w:r w:rsidR="00165A18">
        <w:rPr>
          <w:rFonts w:cstheme="minorHAnsi"/>
          <w:b/>
        </w:rPr>
        <w:t>the covariates really affect the treatment using logistic regression.</w:t>
      </w:r>
    </w:p>
    <w:p w14:paraId="35CB801C" w14:textId="77777777" w:rsidR="00402140" w:rsidRPr="008857E6" w:rsidRDefault="00402140" w:rsidP="00402140">
      <w:pPr>
        <w:pStyle w:val="ListParagraph"/>
        <w:ind w:left="1080"/>
        <w:rPr>
          <w:rFonts w:cstheme="minorHAnsi"/>
          <w:b/>
        </w:rPr>
      </w:pPr>
    </w:p>
    <w:p w14:paraId="783DB848" w14:textId="1CB8F92B" w:rsidR="00F3199C" w:rsidRPr="008857E6" w:rsidRDefault="00501D37" w:rsidP="00402140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 xml:space="preserve">Let’s estimate the ATT (average treatment effect on the treated) using stratification only on the two dummy variables of </w:t>
      </w:r>
      <w:r w:rsidR="00352BB0" w:rsidRPr="00352BB0">
        <w:rPr>
          <w:rFonts w:cstheme="minorHAnsi"/>
          <w:b/>
        </w:rPr>
        <w:t>nohw8</w:t>
      </w:r>
      <w:r>
        <w:rPr>
          <w:rFonts w:cstheme="minorHAnsi"/>
          <w:b/>
        </w:rPr>
        <w:t xml:space="preserve"> and </w:t>
      </w:r>
      <w:r w:rsidR="00352BB0" w:rsidRPr="00352BB0">
        <w:rPr>
          <w:rFonts w:cstheme="minorHAnsi"/>
          <w:b/>
        </w:rPr>
        <w:t>disrupt8</w:t>
      </w:r>
      <w:r>
        <w:rPr>
          <w:rFonts w:cstheme="minorHAnsi"/>
          <w:b/>
        </w:rPr>
        <w:t xml:space="preserve">. Provide both an estimate and standard error. </w:t>
      </w:r>
    </w:p>
    <w:p w14:paraId="35C19059" w14:textId="77777777" w:rsidR="00B700A6" w:rsidRDefault="00B700A6" w:rsidP="00B700A6">
      <w:pPr>
        <w:pStyle w:val="ListParagraph"/>
        <w:ind w:left="1080"/>
        <w:rPr>
          <w:rFonts w:cstheme="minorHAnsi"/>
          <w:b/>
        </w:rPr>
      </w:pPr>
    </w:p>
    <w:p w14:paraId="63203FE9" w14:textId="77777777" w:rsidR="00234490" w:rsidRPr="008857E6" w:rsidRDefault="00234490" w:rsidP="00B700A6">
      <w:pPr>
        <w:pStyle w:val="ListParagraph"/>
        <w:ind w:left="1080"/>
        <w:rPr>
          <w:rFonts w:cstheme="minorHAnsi"/>
          <w:b/>
        </w:rPr>
      </w:pPr>
    </w:p>
    <w:p w14:paraId="72362A4C" w14:textId="2F7D617C" w:rsidR="00501D37" w:rsidRPr="00E67AF1" w:rsidRDefault="00D53AD9" w:rsidP="00E67AF1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8857E6">
        <w:rPr>
          <w:rFonts w:cstheme="minorHAnsi"/>
          <w:b/>
        </w:rPr>
        <w:lastRenderedPageBreak/>
        <w:t xml:space="preserve">Let’s </w:t>
      </w:r>
      <w:r w:rsidR="00F3199C" w:rsidRPr="008857E6">
        <w:rPr>
          <w:rFonts w:cstheme="minorHAnsi"/>
          <w:b/>
        </w:rPr>
        <w:t xml:space="preserve">now </w:t>
      </w:r>
      <w:r w:rsidR="00501D37">
        <w:rPr>
          <w:rFonts w:cstheme="minorHAnsi"/>
          <w:b/>
        </w:rPr>
        <w:t xml:space="preserve">check whether it’s possible to estimate any </w:t>
      </w:r>
      <w:proofErr w:type="spellStart"/>
      <w:r w:rsidR="00501D37">
        <w:rPr>
          <w:rFonts w:cstheme="minorHAnsi"/>
          <w:b/>
        </w:rPr>
        <w:t>estimands</w:t>
      </w:r>
      <w:proofErr w:type="spellEnd"/>
      <w:r w:rsidR="00501D37">
        <w:rPr>
          <w:rFonts w:cstheme="minorHAnsi"/>
          <w:b/>
        </w:rPr>
        <w:t xml:space="preserve"> using stratification for </w:t>
      </w:r>
    </w:p>
    <w:p w14:paraId="1B5DA2AB" w14:textId="4A5E881E" w:rsidR="00501D37" w:rsidRDefault="00501D37" w:rsidP="00501D37">
      <w:pPr>
        <w:pStyle w:val="ListParagraph"/>
        <w:numPr>
          <w:ilvl w:val="1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 xml:space="preserve">The dummy female, the categorical variable ‘race’ and ‘income’ (which we treat as discrete). </w:t>
      </w:r>
    </w:p>
    <w:p w14:paraId="2798CC47" w14:textId="08924617" w:rsidR="00E67AF1" w:rsidRPr="00501D37" w:rsidRDefault="00E67AF1" w:rsidP="00501D37">
      <w:pPr>
        <w:pStyle w:val="ListParagraph"/>
        <w:numPr>
          <w:ilvl w:val="1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>.. for all variables (realising exact matching)?</w:t>
      </w:r>
    </w:p>
    <w:p w14:paraId="7F233C86" w14:textId="77777777" w:rsidR="000554CD" w:rsidRPr="008857E6" w:rsidRDefault="000554CD" w:rsidP="000554CD">
      <w:pPr>
        <w:pStyle w:val="ListParagraph"/>
        <w:ind w:left="360"/>
        <w:rPr>
          <w:rFonts w:cstheme="minorHAnsi"/>
          <w:b/>
        </w:rPr>
      </w:pPr>
    </w:p>
    <w:p w14:paraId="2DCD926A" w14:textId="634E779E" w:rsidR="007E1DF5" w:rsidRDefault="007E1DF5" w:rsidP="007E1DF5">
      <w:pPr>
        <w:pStyle w:val="ListParagraph"/>
        <w:numPr>
          <w:ilvl w:val="0"/>
          <w:numId w:val="1"/>
        </w:numPr>
        <w:rPr>
          <w:rFonts w:cstheme="minorHAnsi"/>
          <w:b/>
        </w:rPr>
      </w:pPr>
      <w:bookmarkStart w:id="0" w:name="_Hlk136332086"/>
      <w:r>
        <w:rPr>
          <w:rFonts w:cstheme="minorHAnsi"/>
          <w:b/>
        </w:rPr>
        <w:t xml:space="preserve">Let’s now estimate a propensity score based only on the </w:t>
      </w:r>
      <w:r w:rsidR="006D7B40" w:rsidRPr="00352BB0">
        <w:rPr>
          <w:rFonts w:cstheme="minorHAnsi"/>
          <w:b/>
        </w:rPr>
        <w:t>nohw8</w:t>
      </w:r>
      <w:r w:rsidR="006D7B40">
        <w:rPr>
          <w:rFonts w:cstheme="minorHAnsi"/>
          <w:b/>
        </w:rPr>
        <w:t xml:space="preserve"> and </w:t>
      </w:r>
      <w:r w:rsidR="006D7B40" w:rsidRPr="00352BB0">
        <w:rPr>
          <w:rFonts w:cstheme="minorHAnsi"/>
          <w:b/>
        </w:rPr>
        <w:t>disrupt</w:t>
      </w:r>
      <w:proofErr w:type="gramStart"/>
      <w:r w:rsidR="006D7B40" w:rsidRPr="00352BB0">
        <w:rPr>
          <w:rFonts w:cstheme="minorHAnsi"/>
          <w:b/>
        </w:rPr>
        <w:t>8</w:t>
      </w:r>
      <w:r w:rsidR="006D7B40">
        <w:rPr>
          <w:rFonts w:cstheme="minorHAnsi"/>
          <w:b/>
        </w:rPr>
        <w:t xml:space="preserve">  dummies</w:t>
      </w:r>
      <w:proofErr w:type="gramEnd"/>
      <w:r w:rsidR="006D7B40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(as in C) and using logistic regression for our nuisance function. </w:t>
      </w:r>
    </w:p>
    <w:p w14:paraId="6161F8FA" w14:textId="3B15CF7E" w:rsidR="007E1DF5" w:rsidRPr="008A055D" w:rsidRDefault="007E1DF5" w:rsidP="007E1DF5">
      <w:pPr>
        <w:pStyle w:val="ListParagraph"/>
        <w:numPr>
          <w:ilvl w:val="1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 xml:space="preserve">What is the ATT based on the inverse probability weighting estimator </w:t>
      </w:r>
      <w:r w:rsidR="00F32540">
        <w:rPr>
          <w:rFonts w:cstheme="minorHAnsi"/>
          <w:b/>
        </w:rPr>
        <w:t xml:space="preserve">(IPWE) </w:t>
      </w:r>
      <w:r w:rsidRPr="008A055D">
        <w:rPr>
          <w:rFonts w:cstheme="minorHAnsi"/>
          <w:b/>
        </w:rPr>
        <w:t>with</w:t>
      </w:r>
      <w:r w:rsidR="00CF3098">
        <w:rPr>
          <w:rFonts w:cstheme="minorHAnsi"/>
          <w:b/>
        </w:rPr>
        <w:t>out</w:t>
      </w:r>
      <w:r w:rsidRPr="008A055D">
        <w:rPr>
          <w:rFonts w:cstheme="minorHAnsi"/>
          <w:b/>
        </w:rPr>
        <w:t xml:space="preserve"> normalised weights?</w:t>
      </w:r>
    </w:p>
    <w:p w14:paraId="06997A45" w14:textId="4456E2E1" w:rsidR="007E1DF5" w:rsidRPr="005E2553" w:rsidRDefault="007E1DF5" w:rsidP="007E1DF5">
      <w:pPr>
        <w:pStyle w:val="ListParagraph"/>
        <w:numPr>
          <w:ilvl w:val="1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 xml:space="preserve">What is the ATT based on the inverse probability weighting estimator </w:t>
      </w:r>
      <w:r w:rsidR="00F32540">
        <w:rPr>
          <w:rFonts w:cstheme="minorHAnsi"/>
          <w:b/>
        </w:rPr>
        <w:t xml:space="preserve">(IPWE) </w:t>
      </w:r>
      <w:r>
        <w:rPr>
          <w:rFonts w:cstheme="minorHAnsi"/>
          <w:b/>
        </w:rPr>
        <w:t>with normalised weights?</w:t>
      </w:r>
    </w:p>
    <w:p w14:paraId="65E2A93C" w14:textId="06B7969D" w:rsidR="007E1DF5" w:rsidRPr="004A15FB" w:rsidRDefault="00337272" w:rsidP="004A15FB">
      <w:pPr>
        <w:pStyle w:val="ListParagraph"/>
        <w:ind w:left="360" w:firstLine="360"/>
        <w:rPr>
          <w:rFonts w:cstheme="minorHAnsi"/>
          <w:b/>
        </w:rPr>
      </w:pPr>
      <w:r w:rsidRPr="00804740">
        <w:rPr>
          <w:rFonts w:cstheme="minorHAnsi"/>
          <w:b/>
          <w:i/>
          <w:iCs/>
        </w:rPr>
        <w:t>Tip:</w:t>
      </w:r>
      <w:r w:rsidRPr="007E1DF5">
        <w:rPr>
          <w:rFonts w:cstheme="minorHAnsi"/>
          <w:b/>
          <w:i/>
          <w:iCs/>
        </w:rPr>
        <w:t xml:space="preserve"> no need to provide standard errors</w:t>
      </w:r>
      <w:r w:rsidR="00804740" w:rsidRPr="007E1DF5">
        <w:rPr>
          <w:rFonts w:cstheme="minorHAnsi"/>
          <w:b/>
        </w:rPr>
        <w:tab/>
      </w:r>
    </w:p>
    <w:p w14:paraId="00D96E1F" w14:textId="77777777" w:rsidR="00337272" w:rsidRDefault="00337272" w:rsidP="002F2680">
      <w:pPr>
        <w:pStyle w:val="ListParagraph"/>
        <w:ind w:left="360"/>
        <w:rPr>
          <w:rFonts w:cstheme="minorHAnsi"/>
          <w:b/>
        </w:rPr>
      </w:pPr>
    </w:p>
    <w:p w14:paraId="7F55EDE0" w14:textId="54A6655A" w:rsidR="00A570AA" w:rsidRDefault="00A570AA" w:rsidP="007406E3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 xml:space="preserve">Let’s also use OLS to </w:t>
      </w:r>
      <w:proofErr w:type="gramStart"/>
      <w:r>
        <w:rPr>
          <w:rFonts w:cstheme="minorHAnsi"/>
          <w:b/>
        </w:rPr>
        <w:t>estimate</w:t>
      </w:r>
      <w:r w:rsidR="00E71C5B">
        <w:rPr>
          <w:rFonts w:cstheme="minorHAnsi"/>
          <w:b/>
        </w:rPr>
        <w:t>..</w:t>
      </w:r>
      <w:proofErr w:type="gramEnd"/>
    </w:p>
    <w:p w14:paraId="58315F0B" w14:textId="24FD44D1" w:rsidR="00A570AA" w:rsidRDefault="00E71C5B" w:rsidP="00A570AA">
      <w:pPr>
        <w:pStyle w:val="ListParagraph"/>
        <w:numPr>
          <w:ilvl w:val="1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>.. t</w:t>
      </w:r>
      <w:r w:rsidR="00A570AA">
        <w:rPr>
          <w:rFonts w:cstheme="minorHAnsi"/>
          <w:b/>
        </w:rPr>
        <w:t>he simple mean difference (the naïve estimate) of our treatment</w:t>
      </w:r>
    </w:p>
    <w:p w14:paraId="6446B2DF" w14:textId="474CF7C0" w:rsidR="007E1DF5" w:rsidRPr="007E1DF5" w:rsidRDefault="00E71C5B" w:rsidP="007E1DF5">
      <w:pPr>
        <w:pStyle w:val="ListParagraph"/>
        <w:numPr>
          <w:ilvl w:val="1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>.. t</w:t>
      </w:r>
      <w:r w:rsidR="00A570AA">
        <w:rPr>
          <w:rFonts w:cstheme="minorHAnsi"/>
          <w:b/>
        </w:rPr>
        <w:t>he ATE estimate based on</w:t>
      </w:r>
      <w:r w:rsidR="00352BB0">
        <w:rPr>
          <w:rFonts w:cstheme="minorHAnsi"/>
          <w:b/>
        </w:rPr>
        <w:t xml:space="preserve"> traditional</w:t>
      </w:r>
      <w:r w:rsidR="00A570AA">
        <w:rPr>
          <w:rFonts w:cstheme="minorHAnsi"/>
          <w:b/>
        </w:rPr>
        <w:t xml:space="preserve"> regression adjustment in which you control for all variables according to your causal diagram (compare with and without log-transformations</w:t>
      </w:r>
      <w:r w:rsidR="00410858">
        <w:rPr>
          <w:rFonts w:cstheme="minorHAnsi"/>
          <w:b/>
        </w:rPr>
        <w:t xml:space="preserve"> and with education being treated as discrete vs. not</w:t>
      </w:r>
      <w:r w:rsidR="00A570AA">
        <w:rPr>
          <w:rFonts w:cstheme="minorHAnsi"/>
          <w:b/>
        </w:rPr>
        <w:t>).</w:t>
      </w:r>
    </w:p>
    <w:p w14:paraId="626A8240" w14:textId="77777777" w:rsidR="00A570AA" w:rsidRDefault="00A570AA" w:rsidP="00A570AA">
      <w:pPr>
        <w:pStyle w:val="ListParagraph"/>
        <w:ind w:left="1080"/>
        <w:rPr>
          <w:rFonts w:cstheme="minorHAnsi"/>
          <w:b/>
        </w:rPr>
      </w:pPr>
    </w:p>
    <w:p w14:paraId="3CE0DE5C" w14:textId="1D72300B" w:rsidR="008A055D" w:rsidRDefault="007406E3" w:rsidP="007406E3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 xml:space="preserve">Let’s now estimate a propensity score </w:t>
      </w:r>
      <w:r w:rsidR="006F4015">
        <w:rPr>
          <w:rFonts w:cstheme="minorHAnsi"/>
          <w:b/>
        </w:rPr>
        <w:t xml:space="preserve">based on </w:t>
      </w:r>
      <w:r w:rsidR="000F006C">
        <w:rPr>
          <w:rFonts w:cstheme="minorHAnsi"/>
          <w:b/>
        </w:rPr>
        <w:t xml:space="preserve">different nuisance functions and </w:t>
      </w:r>
      <w:r w:rsidR="006F4015">
        <w:rPr>
          <w:rFonts w:cstheme="minorHAnsi"/>
          <w:b/>
        </w:rPr>
        <w:t>all available variables</w:t>
      </w:r>
      <w:r w:rsidR="000F006C">
        <w:rPr>
          <w:rFonts w:cstheme="minorHAnsi"/>
          <w:b/>
        </w:rPr>
        <w:t>. You will need to</w:t>
      </w:r>
      <w:r w:rsidR="006F4015">
        <w:rPr>
          <w:rFonts w:cstheme="minorHAnsi"/>
          <w:b/>
        </w:rPr>
        <w:t xml:space="preserve"> decide which </w:t>
      </w:r>
      <w:r w:rsidR="000F006C">
        <w:rPr>
          <w:rFonts w:cstheme="minorHAnsi"/>
          <w:b/>
        </w:rPr>
        <w:t>input variables</w:t>
      </w:r>
      <w:r w:rsidR="006F4015">
        <w:rPr>
          <w:rFonts w:cstheme="minorHAnsi"/>
          <w:b/>
        </w:rPr>
        <w:t xml:space="preserve"> to include </w:t>
      </w:r>
      <w:r w:rsidR="000F006C">
        <w:rPr>
          <w:rFonts w:cstheme="minorHAnsi"/>
          <w:b/>
        </w:rPr>
        <w:t>in</w:t>
      </w:r>
      <w:r>
        <w:rPr>
          <w:rFonts w:cstheme="minorHAnsi"/>
          <w:b/>
        </w:rPr>
        <w:t xml:space="preserve"> our nuisance function</w:t>
      </w:r>
      <w:r w:rsidR="006F4015">
        <w:rPr>
          <w:rFonts w:cstheme="minorHAnsi"/>
          <w:b/>
        </w:rPr>
        <w:t>s</w:t>
      </w:r>
      <w:r>
        <w:rPr>
          <w:rFonts w:cstheme="minorHAnsi"/>
          <w:b/>
        </w:rPr>
        <w:t xml:space="preserve">. </w:t>
      </w:r>
    </w:p>
    <w:p w14:paraId="79E87ABE" w14:textId="20E31CA6" w:rsidR="00EF43F6" w:rsidRPr="00D669E3" w:rsidRDefault="00D669E3" w:rsidP="00D669E3">
      <w:pPr>
        <w:pStyle w:val="ListParagraph"/>
        <w:numPr>
          <w:ilvl w:val="1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 xml:space="preserve">Create a trimmed data set </w:t>
      </w:r>
      <w:r w:rsidR="00D015DA">
        <w:rPr>
          <w:rFonts w:cstheme="minorHAnsi"/>
          <w:b/>
        </w:rPr>
        <w:t xml:space="preserve">where we </w:t>
      </w:r>
      <w:r w:rsidR="00577A03">
        <w:rPr>
          <w:rFonts w:cstheme="minorHAnsi"/>
          <w:b/>
        </w:rPr>
        <w:t>remove the 1% most extreme PS values</w:t>
      </w:r>
      <w:r>
        <w:rPr>
          <w:rFonts w:cstheme="minorHAnsi"/>
          <w:b/>
        </w:rPr>
        <w:t>. Check the overlap and balance of the propensity scores (PS) based on logistic regression using a histogram and love plot (for propensity scores of ATE and ATT) for both the trimmed and original data sets. Any preference for any of the two data sets?</w:t>
      </w:r>
    </w:p>
    <w:p w14:paraId="11B31DC5" w14:textId="6BC37C39" w:rsidR="006F4015" w:rsidRPr="00F22F73" w:rsidRDefault="006F4015" w:rsidP="00F22F73">
      <w:pPr>
        <w:pStyle w:val="ListParagraph"/>
        <w:numPr>
          <w:ilvl w:val="1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>Let’s use logistic regression and the IPWE</w:t>
      </w:r>
      <w:r w:rsidR="00F32540">
        <w:rPr>
          <w:rFonts w:cstheme="minorHAnsi"/>
          <w:b/>
        </w:rPr>
        <w:t xml:space="preserve"> </w:t>
      </w:r>
      <w:r w:rsidR="00D7309F">
        <w:rPr>
          <w:rFonts w:cstheme="minorHAnsi"/>
          <w:b/>
        </w:rPr>
        <w:t>for the ATE</w:t>
      </w:r>
      <w:r w:rsidR="006B1476">
        <w:rPr>
          <w:rFonts w:cstheme="minorHAnsi"/>
          <w:b/>
        </w:rPr>
        <w:t xml:space="preserve"> and</w:t>
      </w:r>
      <w:r w:rsidR="00E80451">
        <w:rPr>
          <w:rFonts w:cstheme="minorHAnsi"/>
          <w:b/>
        </w:rPr>
        <w:t xml:space="preserve"> </w:t>
      </w:r>
      <w:r w:rsidR="00D7309F">
        <w:rPr>
          <w:rFonts w:cstheme="minorHAnsi"/>
          <w:b/>
        </w:rPr>
        <w:t>ATT</w:t>
      </w:r>
      <w:r w:rsidR="004A15FB">
        <w:rPr>
          <w:rFonts w:cstheme="minorHAnsi"/>
          <w:b/>
        </w:rPr>
        <w:t>.</w:t>
      </w:r>
      <w:r w:rsidR="00FF22AE">
        <w:rPr>
          <w:rFonts w:cstheme="minorHAnsi"/>
          <w:b/>
        </w:rPr>
        <w:t xml:space="preserve"> Report the estimates and standard errors.</w:t>
      </w:r>
      <w:r w:rsidR="000C563D">
        <w:rPr>
          <w:rFonts w:cstheme="minorHAnsi"/>
          <w:b/>
        </w:rPr>
        <w:t xml:space="preserve"> </w:t>
      </w:r>
      <w:r w:rsidR="00F22F73">
        <w:rPr>
          <w:rFonts w:cstheme="minorHAnsi"/>
          <w:b/>
        </w:rPr>
        <w:t>Does it matter whether we use the trimmed or non-trimmed data set?</w:t>
      </w:r>
    </w:p>
    <w:p w14:paraId="424124C7" w14:textId="165AB0C1" w:rsidR="004A15FB" w:rsidRPr="005F5EFA" w:rsidRDefault="004A15FB" w:rsidP="005F5EFA">
      <w:pPr>
        <w:pStyle w:val="ListParagraph"/>
        <w:numPr>
          <w:ilvl w:val="1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 xml:space="preserve">Check the overlap and balance of the </w:t>
      </w:r>
      <w:r w:rsidR="007A2199">
        <w:rPr>
          <w:rFonts w:cstheme="minorHAnsi"/>
          <w:b/>
        </w:rPr>
        <w:t>PS</w:t>
      </w:r>
      <w:r>
        <w:rPr>
          <w:rFonts w:cstheme="minorHAnsi"/>
          <w:b/>
        </w:rPr>
        <w:t xml:space="preserve"> based on gradient boosting regression models (GBM) using a histogram and love plot</w:t>
      </w:r>
      <w:r w:rsidR="00E80451">
        <w:rPr>
          <w:rFonts w:cstheme="minorHAnsi"/>
          <w:b/>
        </w:rPr>
        <w:t xml:space="preserve"> (</w:t>
      </w:r>
      <w:r w:rsidR="006B1476">
        <w:rPr>
          <w:rFonts w:cstheme="minorHAnsi"/>
          <w:b/>
        </w:rPr>
        <w:t>for propensity scores of ATE and ATT</w:t>
      </w:r>
      <w:r w:rsidR="00E80451">
        <w:rPr>
          <w:rFonts w:cstheme="minorHAnsi"/>
          <w:b/>
        </w:rPr>
        <w:t>)</w:t>
      </w:r>
      <w:r w:rsidR="005F5EFA">
        <w:rPr>
          <w:rFonts w:cstheme="minorHAnsi"/>
          <w:b/>
        </w:rPr>
        <w:t xml:space="preserve"> for the data set you preferred (trimmed or raw).</w:t>
      </w:r>
    </w:p>
    <w:p w14:paraId="47F0CE3B" w14:textId="62A17386" w:rsidR="00D7309F" w:rsidRDefault="00D7309F" w:rsidP="00D7309F">
      <w:pPr>
        <w:pStyle w:val="ListParagraph"/>
        <w:numPr>
          <w:ilvl w:val="1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 xml:space="preserve">Let’s use </w:t>
      </w:r>
      <w:r w:rsidR="00EF43F6">
        <w:rPr>
          <w:rFonts w:cstheme="minorHAnsi"/>
          <w:b/>
        </w:rPr>
        <w:t>GBM</w:t>
      </w:r>
      <w:r>
        <w:rPr>
          <w:rFonts w:cstheme="minorHAnsi"/>
          <w:b/>
        </w:rPr>
        <w:t xml:space="preserve"> and the IPWE for the </w:t>
      </w:r>
      <w:r w:rsidR="00FF0A04">
        <w:rPr>
          <w:rFonts w:cstheme="minorHAnsi"/>
          <w:b/>
        </w:rPr>
        <w:t>ATE</w:t>
      </w:r>
      <w:r w:rsidR="006B1476">
        <w:rPr>
          <w:rFonts w:cstheme="minorHAnsi"/>
          <w:b/>
        </w:rPr>
        <w:t xml:space="preserve"> and </w:t>
      </w:r>
      <w:r w:rsidR="00FF0A04">
        <w:rPr>
          <w:rFonts w:cstheme="minorHAnsi"/>
          <w:b/>
        </w:rPr>
        <w:t>AT</w:t>
      </w:r>
      <w:r w:rsidR="006B1476">
        <w:rPr>
          <w:rFonts w:cstheme="minorHAnsi"/>
          <w:b/>
        </w:rPr>
        <w:t>T</w:t>
      </w:r>
      <w:r w:rsidR="00FF22AE">
        <w:rPr>
          <w:rFonts w:cstheme="minorHAnsi"/>
          <w:b/>
        </w:rPr>
        <w:t>. Report the estimates and standard errors</w:t>
      </w:r>
      <w:r w:rsidR="005F5EFA">
        <w:rPr>
          <w:rFonts w:cstheme="minorHAnsi"/>
          <w:b/>
        </w:rPr>
        <w:t>. Check both the analytics and bootstrapped SE (100 replications).</w:t>
      </w:r>
    </w:p>
    <w:bookmarkEnd w:id="0"/>
    <w:p w14:paraId="4C27E117" w14:textId="77D40516" w:rsidR="00131E73" w:rsidRDefault="00180BD2" w:rsidP="00180BD2">
      <w:pPr>
        <w:ind w:left="1080"/>
        <w:rPr>
          <w:rFonts w:cstheme="minorHAnsi"/>
          <w:b/>
          <w:i/>
        </w:rPr>
      </w:pPr>
      <w:r w:rsidRPr="00180BD2">
        <w:rPr>
          <w:rFonts w:cstheme="minorHAnsi"/>
          <w:b/>
          <w:i/>
        </w:rPr>
        <w:t xml:space="preserve">Tip: For this exercise, </w:t>
      </w:r>
      <w:r w:rsidR="00A34C90">
        <w:rPr>
          <w:rFonts w:cstheme="minorHAnsi"/>
          <w:b/>
          <w:i/>
        </w:rPr>
        <w:t>recall the PS Weight uses</w:t>
      </w:r>
      <w:r w:rsidRPr="00180BD2">
        <w:rPr>
          <w:rFonts w:cstheme="minorHAnsi"/>
          <w:b/>
          <w:i/>
        </w:rPr>
        <w:t xml:space="preserve"> normalised weights (the default settings of </w:t>
      </w:r>
      <w:proofErr w:type="spellStart"/>
      <w:r w:rsidRPr="00180BD2">
        <w:rPr>
          <w:rFonts w:cstheme="minorHAnsi"/>
          <w:b/>
          <w:i/>
        </w:rPr>
        <w:t>PSWeight</w:t>
      </w:r>
      <w:proofErr w:type="spellEnd"/>
      <w:r w:rsidRPr="00180BD2">
        <w:rPr>
          <w:rFonts w:cstheme="minorHAnsi"/>
          <w:b/>
          <w:i/>
        </w:rPr>
        <w:t>).</w:t>
      </w:r>
      <w:r w:rsidR="00A34C90">
        <w:rPr>
          <w:rFonts w:cstheme="minorHAnsi"/>
          <w:b/>
          <w:i/>
        </w:rPr>
        <w:t xml:space="preserve"> Recall what normalised weights do.</w:t>
      </w:r>
    </w:p>
    <w:p w14:paraId="2C6CA47D" w14:textId="77777777" w:rsidR="00DC5FCA" w:rsidRPr="00180BD2" w:rsidRDefault="00DC5FCA" w:rsidP="00180BD2">
      <w:pPr>
        <w:ind w:left="1080"/>
        <w:rPr>
          <w:rFonts w:cstheme="minorHAnsi"/>
          <w:b/>
          <w:i/>
        </w:rPr>
      </w:pPr>
    </w:p>
    <w:p w14:paraId="4EE5D21D" w14:textId="3A4D13BB" w:rsidR="00DC5FCA" w:rsidRPr="00512E2E" w:rsidRDefault="00DC5FCA" w:rsidP="00512E2E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>How much do you trust your final model results?</w:t>
      </w:r>
    </w:p>
    <w:sectPr w:rsidR="00DC5FCA" w:rsidRPr="00512E2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189D" w14:textId="77777777" w:rsidR="00EC42CE" w:rsidRDefault="00EC42CE" w:rsidP="00E33D16">
      <w:pPr>
        <w:spacing w:after="0" w:line="240" w:lineRule="auto"/>
      </w:pPr>
      <w:r>
        <w:separator/>
      </w:r>
    </w:p>
  </w:endnote>
  <w:endnote w:type="continuationSeparator" w:id="0">
    <w:p w14:paraId="45F7D38C" w14:textId="77777777" w:rsidR="00EC42CE" w:rsidRDefault="00EC42CE" w:rsidP="00E33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6C2D3" w14:textId="77777777" w:rsidR="00EC42CE" w:rsidRDefault="00EC42CE" w:rsidP="00E33D16">
      <w:pPr>
        <w:spacing w:after="0" w:line="240" w:lineRule="auto"/>
      </w:pPr>
      <w:r>
        <w:separator/>
      </w:r>
    </w:p>
  </w:footnote>
  <w:footnote w:type="continuationSeparator" w:id="0">
    <w:p w14:paraId="337EFBB5" w14:textId="77777777" w:rsidR="00EC42CE" w:rsidRDefault="00EC42CE" w:rsidP="00E33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ED338" w14:textId="388DE3F2" w:rsidR="00E33D16" w:rsidRPr="0049199D" w:rsidRDefault="002F751C" w:rsidP="00E33D16">
    <w:pPr>
      <w:rPr>
        <w:rFonts w:cstheme="minorHAnsi"/>
        <w:b/>
      </w:rPr>
    </w:pPr>
    <w:r>
      <w:rPr>
        <w:rFonts w:cstheme="minorHAnsi"/>
        <w:b/>
      </w:rPr>
      <w:t xml:space="preserve">Causal </w:t>
    </w:r>
    <w:r w:rsidR="00E33D16" w:rsidRPr="0049199D">
      <w:rPr>
        <w:rFonts w:cstheme="minorHAnsi"/>
        <w:b/>
      </w:rPr>
      <w:t xml:space="preserve">Analytics </w:t>
    </w:r>
    <w:r w:rsidR="00E33D16">
      <w:rPr>
        <w:rFonts w:cstheme="minorHAnsi"/>
        <w:b/>
      </w:rPr>
      <w:t>202</w:t>
    </w:r>
    <w:r w:rsidR="007E07B3">
      <w:rPr>
        <w:rFonts w:cstheme="minorHAnsi"/>
        <w:b/>
      </w:rPr>
      <w:t>4</w:t>
    </w:r>
    <w:r w:rsidR="00E33D16">
      <w:rPr>
        <w:rFonts w:cstheme="minorHAnsi"/>
        <w:b/>
      </w:rPr>
      <w:tab/>
    </w:r>
    <w:r w:rsidR="00E33D16">
      <w:rPr>
        <w:rFonts w:cstheme="minorHAnsi"/>
        <w:b/>
      </w:rPr>
      <w:tab/>
    </w:r>
    <w:r w:rsidR="00052950">
      <w:rPr>
        <w:rFonts w:cstheme="minorHAnsi"/>
        <w:b/>
      </w:rPr>
      <w:tab/>
    </w:r>
    <w:r w:rsidR="00E33D16">
      <w:rPr>
        <w:rFonts w:cstheme="minorHAnsi"/>
        <w:b/>
      </w:rPr>
      <w:t xml:space="preserve"> </w:t>
    </w:r>
    <w:r w:rsidR="00E33D16" w:rsidRPr="0049199D">
      <w:rPr>
        <w:rFonts w:cstheme="minorHAnsi"/>
        <w:b/>
      </w:rPr>
      <w:t>Nico Neumann</w:t>
    </w:r>
    <w:r w:rsidR="00E33D16">
      <w:rPr>
        <w:rFonts w:cstheme="minorHAnsi"/>
        <w:b/>
      </w:rPr>
      <w:tab/>
    </w:r>
    <w:r w:rsidR="00E33D16">
      <w:rPr>
        <w:rFonts w:cstheme="minorHAnsi"/>
        <w:b/>
      </w:rPr>
      <w:tab/>
    </w:r>
    <w:r w:rsidR="00E33D16">
      <w:rPr>
        <w:rFonts w:cstheme="minorHAnsi"/>
        <w:b/>
      </w:rPr>
      <w:tab/>
      <w:t>Melbourne Business School</w:t>
    </w:r>
  </w:p>
  <w:p w14:paraId="006798D1" w14:textId="77777777" w:rsidR="00E33D16" w:rsidRPr="00E33D16" w:rsidRDefault="00E33D16" w:rsidP="00E33D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B3527"/>
    <w:multiLevelType w:val="hybridMultilevel"/>
    <w:tmpl w:val="747ACC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  <w:iCs/>
        <w:sz w:val="24"/>
        <w:szCs w:val="24"/>
      </w:rPr>
    </w:lvl>
    <w:lvl w:ilvl="1" w:tplc="FFFFFFFF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2C339A"/>
    <w:multiLevelType w:val="hybridMultilevel"/>
    <w:tmpl w:val="C7023B3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5371E3"/>
    <w:multiLevelType w:val="hybridMultilevel"/>
    <w:tmpl w:val="CCDA7E34"/>
    <w:lvl w:ilvl="0" w:tplc="1A0EED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8A6B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C223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C4A8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E087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9EFC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E8C6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00AD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B0A3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3B7440"/>
    <w:multiLevelType w:val="hybridMultilevel"/>
    <w:tmpl w:val="C71C1E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  <w:sz w:val="24"/>
        <w:szCs w:val="24"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9A51AB"/>
    <w:multiLevelType w:val="hybridMultilevel"/>
    <w:tmpl w:val="95C2A68A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843607"/>
    <w:multiLevelType w:val="hybridMultilevel"/>
    <w:tmpl w:val="C5DAE68A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7D5751"/>
    <w:multiLevelType w:val="hybridMultilevel"/>
    <w:tmpl w:val="E91ECCBE"/>
    <w:lvl w:ilvl="0" w:tplc="0C090017">
      <w:start w:val="1"/>
      <w:numFmt w:val="lowerLetter"/>
      <w:lvlText w:val="%1)"/>
      <w:lvlJc w:val="left"/>
      <w:pPr>
        <w:ind w:left="1080" w:hanging="360"/>
      </w:pPr>
      <w:rPr>
        <w:i w:val="0"/>
        <w:iCs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237436"/>
    <w:multiLevelType w:val="hybridMultilevel"/>
    <w:tmpl w:val="F13298FA"/>
    <w:lvl w:ilvl="0" w:tplc="0C090017">
      <w:start w:val="1"/>
      <w:numFmt w:val="lowerLetter"/>
      <w:lvlText w:val="%1)"/>
      <w:lvlJc w:val="left"/>
      <w:pPr>
        <w:ind w:left="1080" w:hanging="360"/>
      </w:pPr>
      <w:rPr>
        <w:i w:val="0"/>
        <w:iCs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803768"/>
    <w:multiLevelType w:val="hybridMultilevel"/>
    <w:tmpl w:val="A8C4DE1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A68E9"/>
    <w:multiLevelType w:val="hybridMultilevel"/>
    <w:tmpl w:val="6DFAAB6E"/>
    <w:lvl w:ilvl="0" w:tplc="D9726716">
      <w:start w:val="1"/>
      <w:numFmt w:val="upperLetter"/>
      <w:lvlText w:val="%1."/>
      <w:lvlJc w:val="left"/>
      <w:pPr>
        <w:ind w:left="360" w:hanging="360"/>
      </w:pPr>
      <w:rPr>
        <w:i w:val="0"/>
        <w:iCs/>
        <w:sz w:val="24"/>
        <w:szCs w:val="24"/>
      </w:rPr>
    </w:lvl>
    <w:lvl w:ilvl="1" w:tplc="0C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C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3" w:tplc="0C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4" w:tplc="0C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A01E50"/>
    <w:multiLevelType w:val="hybridMultilevel"/>
    <w:tmpl w:val="034E1F6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C090017">
      <w:start w:val="1"/>
      <w:numFmt w:val="lowerLetter"/>
      <w:lvlText w:val="%2)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45E7471"/>
    <w:multiLevelType w:val="hybridMultilevel"/>
    <w:tmpl w:val="E3D4D822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C26BB4"/>
    <w:multiLevelType w:val="hybridMultilevel"/>
    <w:tmpl w:val="0226EC7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0A60FBD"/>
    <w:multiLevelType w:val="hybridMultilevel"/>
    <w:tmpl w:val="73166EC4"/>
    <w:lvl w:ilvl="0" w:tplc="FFFFFFFF">
      <w:start w:val="1"/>
      <w:numFmt w:val="upperLetter"/>
      <w:lvlText w:val="%1."/>
      <w:lvlJc w:val="left"/>
      <w:pPr>
        <w:ind w:left="360" w:hanging="360"/>
      </w:pPr>
      <w:rPr>
        <w:i w:val="0"/>
        <w:iCs/>
        <w:sz w:val="24"/>
        <w:szCs w:val="24"/>
      </w:rPr>
    </w:lvl>
    <w:lvl w:ilvl="1" w:tplc="FFFFFFFF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FFFFFFFF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3" w:tplc="0C090017">
      <w:start w:val="1"/>
      <w:numFmt w:val="lowerLetter"/>
      <w:lvlText w:val="%4)"/>
      <w:lvlJc w:val="left"/>
      <w:pPr>
        <w:ind w:left="768" w:hanging="360"/>
      </w:pPr>
    </w:lvl>
    <w:lvl w:ilvl="4" w:tplc="FFFFFFFF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33D7432"/>
    <w:multiLevelType w:val="hybridMultilevel"/>
    <w:tmpl w:val="5232CFC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E50CD"/>
    <w:multiLevelType w:val="hybridMultilevel"/>
    <w:tmpl w:val="73CCBA9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F096328"/>
    <w:multiLevelType w:val="hybridMultilevel"/>
    <w:tmpl w:val="2F10F41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11704362">
    <w:abstractNumId w:val="9"/>
  </w:num>
  <w:num w:numId="2" w16cid:durableId="41636044">
    <w:abstractNumId w:val="6"/>
  </w:num>
  <w:num w:numId="3" w16cid:durableId="1341851727">
    <w:abstractNumId w:val="16"/>
  </w:num>
  <w:num w:numId="4" w16cid:durableId="462042375">
    <w:abstractNumId w:val="7"/>
  </w:num>
  <w:num w:numId="5" w16cid:durableId="519658311">
    <w:abstractNumId w:val="10"/>
  </w:num>
  <w:num w:numId="6" w16cid:durableId="1281959018">
    <w:abstractNumId w:val="8"/>
  </w:num>
  <w:num w:numId="7" w16cid:durableId="1196429967">
    <w:abstractNumId w:val="2"/>
  </w:num>
  <w:num w:numId="8" w16cid:durableId="1898860511">
    <w:abstractNumId w:val="14"/>
  </w:num>
  <w:num w:numId="9" w16cid:durableId="1826506150">
    <w:abstractNumId w:val="13"/>
  </w:num>
  <w:num w:numId="10" w16cid:durableId="449983086">
    <w:abstractNumId w:val="3"/>
  </w:num>
  <w:num w:numId="11" w16cid:durableId="1491603451">
    <w:abstractNumId w:val="0"/>
  </w:num>
  <w:num w:numId="12" w16cid:durableId="1472598614">
    <w:abstractNumId w:val="4"/>
  </w:num>
  <w:num w:numId="13" w16cid:durableId="74866702">
    <w:abstractNumId w:val="15"/>
  </w:num>
  <w:num w:numId="14" w16cid:durableId="937102193">
    <w:abstractNumId w:val="5"/>
  </w:num>
  <w:num w:numId="15" w16cid:durableId="40911639">
    <w:abstractNumId w:val="1"/>
  </w:num>
  <w:num w:numId="16" w16cid:durableId="948463856">
    <w:abstractNumId w:val="12"/>
  </w:num>
  <w:num w:numId="17" w16cid:durableId="115565976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A5"/>
    <w:rsid w:val="00002903"/>
    <w:rsid w:val="00005A7B"/>
    <w:rsid w:val="0000609D"/>
    <w:rsid w:val="00007479"/>
    <w:rsid w:val="0001162D"/>
    <w:rsid w:val="00011C17"/>
    <w:rsid w:val="000122D6"/>
    <w:rsid w:val="00012DAA"/>
    <w:rsid w:val="0001503E"/>
    <w:rsid w:val="00017EF0"/>
    <w:rsid w:val="00020355"/>
    <w:rsid w:val="0002123B"/>
    <w:rsid w:val="000250B7"/>
    <w:rsid w:val="0002762D"/>
    <w:rsid w:val="00031BEC"/>
    <w:rsid w:val="000322EF"/>
    <w:rsid w:val="00032DCD"/>
    <w:rsid w:val="00034469"/>
    <w:rsid w:val="00035697"/>
    <w:rsid w:val="00035EA5"/>
    <w:rsid w:val="000363C9"/>
    <w:rsid w:val="00040509"/>
    <w:rsid w:val="00042CEC"/>
    <w:rsid w:val="00051C94"/>
    <w:rsid w:val="00052950"/>
    <w:rsid w:val="00054EF3"/>
    <w:rsid w:val="000554CD"/>
    <w:rsid w:val="00055AFD"/>
    <w:rsid w:val="000565D5"/>
    <w:rsid w:val="00056C18"/>
    <w:rsid w:val="000604E9"/>
    <w:rsid w:val="00064106"/>
    <w:rsid w:val="000704C7"/>
    <w:rsid w:val="00072DB9"/>
    <w:rsid w:val="0007548E"/>
    <w:rsid w:val="00076F9C"/>
    <w:rsid w:val="000800D3"/>
    <w:rsid w:val="00081A89"/>
    <w:rsid w:val="00082CB3"/>
    <w:rsid w:val="000836BD"/>
    <w:rsid w:val="000843F6"/>
    <w:rsid w:val="00091D90"/>
    <w:rsid w:val="00092F97"/>
    <w:rsid w:val="00095F2C"/>
    <w:rsid w:val="000A0B80"/>
    <w:rsid w:val="000A15A4"/>
    <w:rsid w:val="000A465F"/>
    <w:rsid w:val="000A5D87"/>
    <w:rsid w:val="000B0EE7"/>
    <w:rsid w:val="000B1C22"/>
    <w:rsid w:val="000B201E"/>
    <w:rsid w:val="000B22A4"/>
    <w:rsid w:val="000B3EDA"/>
    <w:rsid w:val="000B47EF"/>
    <w:rsid w:val="000C0340"/>
    <w:rsid w:val="000C0713"/>
    <w:rsid w:val="000C0CE8"/>
    <w:rsid w:val="000C319B"/>
    <w:rsid w:val="000C563D"/>
    <w:rsid w:val="000C7ADD"/>
    <w:rsid w:val="000D1105"/>
    <w:rsid w:val="000D46CE"/>
    <w:rsid w:val="000E205D"/>
    <w:rsid w:val="000E2D50"/>
    <w:rsid w:val="000E385E"/>
    <w:rsid w:val="000E39F9"/>
    <w:rsid w:val="000E4E3D"/>
    <w:rsid w:val="000E627B"/>
    <w:rsid w:val="000E67D4"/>
    <w:rsid w:val="000E6CFC"/>
    <w:rsid w:val="000F006C"/>
    <w:rsid w:val="000F1E07"/>
    <w:rsid w:val="000F38FE"/>
    <w:rsid w:val="000F5FA0"/>
    <w:rsid w:val="000F681F"/>
    <w:rsid w:val="001011BD"/>
    <w:rsid w:val="001019F2"/>
    <w:rsid w:val="001021D4"/>
    <w:rsid w:val="001023C9"/>
    <w:rsid w:val="001035D7"/>
    <w:rsid w:val="00103E19"/>
    <w:rsid w:val="00110E28"/>
    <w:rsid w:val="001153E9"/>
    <w:rsid w:val="001157F9"/>
    <w:rsid w:val="00117762"/>
    <w:rsid w:val="00117942"/>
    <w:rsid w:val="00121DCD"/>
    <w:rsid w:val="00122666"/>
    <w:rsid w:val="00124680"/>
    <w:rsid w:val="00130287"/>
    <w:rsid w:val="00130BC9"/>
    <w:rsid w:val="00131E73"/>
    <w:rsid w:val="00133B15"/>
    <w:rsid w:val="00133D07"/>
    <w:rsid w:val="001346F3"/>
    <w:rsid w:val="00144685"/>
    <w:rsid w:val="00145911"/>
    <w:rsid w:val="0014667C"/>
    <w:rsid w:val="0014780A"/>
    <w:rsid w:val="0015039D"/>
    <w:rsid w:val="00151722"/>
    <w:rsid w:val="00151D79"/>
    <w:rsid w:val="001526E2"/>
    <w:rsid w:val="001551DB"/>
    <w:rsid w:val="00163FB2"/>
    <w:rsid w:val="00165702"/>
    <w:rsid w:val="00165A18"/>
    <w:rsid w:val="00166779"/>
    <w:rsid w:val="0016779C"/>
    <w:rsid w:val="00171A40"/>
    <w:rsid w:val="00175A05"/>
    <w:rsid w:val="00175A3B"/>
    <w:rsid w:val="00176245"/>
    <w:rsid w:val="0018023F"/>
    <w:rsid w:val="00180BD2"/>
    <w:rsid w:val="00182030"/>
    <w:rsid w:val="001827FA"/>
    <w:rsid w:val="00184181"/>
    <w:rsid w:val="00186A35"/>
    <w:rsid w:val="001871D2"/>
    <w:rsid w:val="00190B33"/>
    <w:rsid w:val="00192603"/>
    <w:rsid w:val="0019786B"/>
    <w:rsid w:val="00197C84"/>
    <w:rsid w:val="001A0FC2"/>
    <w:rsid w:val="001A3BF7"/>
    <w:rsid w:val="001A7715"/>
    <w:rsid w:val="001A7B58"/>
    <w:rsid w:val="001B0AE7"/>
    <w:rsid w:val="001B184F"/>
    <w:rsid w:val="001B2239"/>
    <w:rsid w:val="001B3E13"/>
    <w:rsid w:val="001B3F08"/>
    <w:rsid w:val="001B3FAF"/>
    <w:rsid w:val="001C2C99"/>
    <w:rsid w:val="001C54DB"/>
    <w:rsid w:val="001D1BB3"/>
    <w:rsid w:val="001D1C9B"/>
    <w:rsid w:val="001D2292"/>
    <w:rsid w:val="001D656D"/>
    <w:rsid w:val="001D76A6"/>
    <w:rsid w:val="001D79AD"/>
    <w:rsid w:val="001D7D2E"/>
    <w:rsid w:val="001E2E23"/>
    <w:rsid w:val="001E3C5D"/>
    <w:rsid w:val="001E687A"/>
    <w:rsid w:val="001E7756"/>
    <w:rsid w:val="001F415E"/>
    <w:rsid w:val="001F5469"/>
    <w:rsid w:val="001F671F"/>
    <w:rsid w:val="001F7ADF"/>
    <w:rsid w:val="002069FB"/>
    <w:rsid w:val="00207E67"/>
    <w:rsid w:val="00210C68"/>
    <w:rsid w:val="0021274A"/>
    <w:rsid w:val="00217351"/>
    <w:rsid w:val="00223306"/>
    <w:rsid w:val="00226AC7"/>
    <w:rsid w:val="00230CD4"/>
    <w:rsid w:val="0023103B"/>
    <w:rsid w:val="00234490"/>
    <w:rsid w:val="00237F0E"/>
    <w:rsid w:val="00240525"/>
    <w:rsid w:val="00245E95"/>
    <w:rsid w:val="00247583"/>
    <w:rsid w:val="00247CCE"/>
    <w:rsid w:val="00251188"/>
    <w:rsid w:val="00251763"/>
    <w:rsid w:val="0025195C"/>
    <w:rsid w:val="00254589"/>
    <w:rsid w:val="002564A8"/>
    <w:rsid w:val="00260574"/>
    <w:rsid w:val="00261FA4"/>
    <w:rsid w:val="00266C6B"/>
    <w:rsid w:val="00267645"/>
    <w:rsid w:val="00267AC7"/>
    <w:rsid w:val="00274B31"/>
    <w:rsid w:val="00275CC7"/>
    <w:rsid w:val="00277200"/>
    <w:rsid w:val="00277698"/>
    <w:rsid w:val="00284935"/>
    <w:rsid w:val="002862A5"/>
    <w:rsid w:val="002905D7"/>
    <w:rsid w:val="00295D96"/>
    <w:rsid w:val="00297E6B"/>
    <w:rsid w:val="002A2F74"/>
    <w:rsid w:val="002A3F6F"/>
    <w:rsid w:val="002A6F93"/>
    <w:rsid w:val="002B003D"/>
    <w:rsid w:val="002B21FD"/>
    <w:rsid w:val="002B37CE"/>
    <w:rsid w:val="002B4742"/>
    <w:rsid w:val="002B489E"/>
    <w:rsid w:val="002B6C86"/>
    <w:rsid w:val="002C508F"/>
    <w:rsid w:val="002C65F8"/>
    <w:rsid w:val="002D2B37"/>
    <w:rsid w:val="002D3E6B"/>
    <w:rsid w:val="002E0AB1"/>
    <w:rsid w:val="002E4DEE"/>
    <w:rsid w:val="002E59D9"/>
    <w:rsid w:val="002E5B7D"/>
    <w:rsid w:val="002E637D"/>
    <w:rsid w:val="002E7B28"/>
    <w:rsid w:val="002F0144"/>
    <w:rsid w:val="002F1148"/>
    <w:rsid w:val="002F2680"/>
    <w:rsid w:val="002F40E3"/>
    <w:rsid w:val="002F5952"/>
    <w:rsid w:val="002F5A51"/>
    <w:rsid w:val="002F61E1"/>
    <w:rsid w:val="002F751C"/>
    <w:rsid w:val="003150D1"/>
    <w:rsid w:val="0031633F"/>
    <w:rsid w:val="00320B2D"/>
    <w:rsid w:val="00332B2D"/>
    <w:rsid w:val="0033400B"/>
    <w:rsid w:val="003365BA"/>
    <w:rsid w:val="00337272"/>
    <w:rsid w:val="00340825"/>
    <w:rsid w:val="003441A4"/>
    <w:rsid w:val="00345898"/>
    <w:rsid w:val="00346F0E"/>
    <w:rsid w:val="003503B4"/>
    <w:rsid w:val="00351C62"/>
    <w:rsid w:val="00352BB0"/>
    <w:rsid w:val="0035341F"/>
    <w:rsid w:val="0035363A"/>
    <w:rsid w:val="0035588F"/>
    <w:rsid w:val="0035725D"/>
    <w:rsid w:val="003624D5"/>
    <w:rsid w:val="00365D9F"/>
    <w:rsid w:val="003721D6"/>
    <w:rsid w:val="00373158"/>
    <w:rsid w:val="00374CBE"/>
    <w:rsid w:val="003778FC"/>
    <w:rsid w:val="00377A16"/>
    <w:rsid w:val="003801F2"/>
    <w:rsid w:val="00381016"/>
    <w:rsid w:val="0038332B"/>
    <w:rsid w:val="00385DAF"/>
    <w:rsid w:val="00386B75"/>
    <w:rsid w:val="003936FF"/>
    <w:rsid w:val="00393EBB"/>
    <w:rsid w:val="003942A7"/>
    <w:rsid w:val="003A2DAC"/>
    <w:rsid w:val="003A4964"/>
    <w:rsid w:val="003B1E6E"/>
    <w:rsid w:val="003B2C55"/>
    <w:rsid w:val="003B44CD"/>
    <w:rsid w:val="003C1D95"/>
    <w:rsid w:val="003C1E5C"/>
    <w:rsid w:val="003D57E1"/>
    <w:rsid w:val="003D77D2"/>
    <w:rsid w:val="003E0D8C"/>
    <w:rsid w:val="003E4522"/>
    <w:rsid w:val="003E7B9B"/>
    <w:rsid w:val="003F00C6"/>
    <w:rsid w:val="003F1B73"/>
    <w:rsid w:val="003F4573"/>
    <w:rsid w:val="003F4B87"/>
    <w:rsid w:val="003F57A0"/>
    <w:rsid w:val="003F676A"/>
    <w:rsid w:val="003F7C53"/>
    <w:rsid w:val="003F7D3C"/>
    <w:rsid w:val="00402140"/>
    <w:rsid w:val="0040464C"/>
    <w:rsid w:val="004060EE"/>
    <w:rsid w:val="00407733"/>
    <w:rsid w:val="00410858"/>
    <w:rsid w:val="00413318"/>
    <w:rsid w:val="00414A4D"/>
    <w:rsid w:val="00415C5E"/>
    <w:rsid w:val="00416821"/>
    <w:rsid w:val="0041700A"/>
    <w:rsid w:val="00421666"/>
    <w:rsid w:val="00422E87"/>
    <w:rsid w:val="00424FB9"/>
    <w:rsid w:val="00426039"/>
    <w:rsid w:val="004278D1"/>
    <w:rsid w:val="00431E9A"/>
    <w:rsid w:val="0043263E"/>
    <w:rsid w:val="00436EF8"/>
    <w:rsid w:val="00437164"/>
    <w:rsid w:val="004451F2"/>
    <w:rsid w:val="00445EAF"/>
    <w:rsid w:val="00446DAB"/>
    <w:rsid w:val="00447A04"/>
    <w:rsid w:val="00451F62"/>
    <w:rsid w:val="00453736"/>
    <w:rsid w:val="00453B36"/>
    <w:rsid w:val="00457903"/>
    <w:rsid w:val="0047716A"/>
    <w:rsid w:val="00477269"/>
    <w:rsid w:val="00486EF2"/>
    <w:rsid w:val="0049036F"/>
    <w:rsid w:val="00490503"/>
    <w:rsid w:val="0049199D"/>
    <w:rsid w:val="0049211F"/>
    <w:rsid w:val="00495644"/>
    <w:rsid w:val="00495DEF"/>
    <w:rsid w:val="00496978"/>
    <w:rsid w:val="00496FEC"/>
    <w:rsid w:val="004A15FB"/>
    <w:rsid w:val="004A1FCF"/>
    <w:rsid w:val="004A2403"/>
    <w:rsid w:val="004A4B5E"/>
    <w:rsid w:val="004A776D"/>
    <w:rsid w:val="004A7C8D"/>
    <w:rsid w:val="004B0CDB"/>
    <w:rsid w:val="004B15C2"/>
    <w:rsid w:val="004B1C1E"/>
    <w:rsid w:val="004B5AC6"/>
    <w:rsid w:val="004C08FC"/>
    <w:rsid w:val="004C1CAF"/>
    <w:rsid w:val="004C1ECA"/>
    <w:rsid w:val="004C2243"/>
    <w:rsid w:val="004C5855"/>
    <w:rsid w:val="004C5F4C"/>
    <w:rsid w:val="004C764F"/>
    <w:rsid w:val="004D2661"/>
    <w:rsid w:val="004D4C4C"/>
    <w:rsid w:val="004D78F8"/>
    <w:rsid w:val="004E0712"/>
    <w:rsid w:val="004E259C"/>
    <w:rsid w:val="004E5B5D"/>
    <w:rsid w:val="004E70E0"/>
    <w:rsid w:val="004F324B"/>
    <w:rsid w:val="004F3907"/>
    <w:rsid w:val="004F3D2C"/>
    <w:rsid w:val="004F483B"/>
    <w:rsid w:val="00501D37"/>
    <w:rsid w:val="0050206C"/>
    <w:rsid w:val="00503575"/>
    <w:rsid w:val="00505019"/>
    <w:rsid w:val="00512E2E"/>
    <w:rsid w:val="005152B5"/>
    <w:rsid w:val="00515AB5"/>
    <w:rsid w:val="00515CA6"/>
    <w:rsid w:val="005220AC"/>
    <w:rsid w:val="00522871"/>
    <w:rsid w:val="00523F1A"/>
    <w:rsid w:val="005304DB"/>
    <w:rsid w:val="00536BB7"/>
    <w:rsid w:val="00537D4A"/>
    <w:rsid w:val="00540B17"/>
    <w:rsid w:val="00543A7A"/>
    <w:rsid w:val="00544BB4"/>
    <w:rsid w:val="00545EBE"/>
    <w:rsid w:val="005474E2"/>
    <w:rsid w:val="00550005"/>
    <w:rsid w:val="00562D89"/>
    <w:rsid w:val="00562EB7"/>
    <w:rsid w:val="00563922"/>
    <w:rsid w:val="00563FAF"/>
    <w:rsid w:val="00566F27"/>
    <w:rsid w:val="00571A60"/>
    <w:rsid w:val="005726A4"/>
    <w:rsid w:val="0057527D"/>
    <w:rsid w:val="00576CBB"/>
    <w:rsid w:val="00577A03"/>
    <w:rsid w:val="00577D5A"/>
    <w:rsid w:val="0058519E"/>
    <w:rsid w:val="00586A54"/>
    <w:rsid w:val="00591FB2"/>
    <w:rsid w:val="00597E05"/>
    <w:rsid w:val="005A5541"/>
    <w:rsid w:val="005B0044"/>
    <w:rsid w:val="005B4351"/>
    <w:rsid w:val="005B6506"/>
    <w:rsid w:val="005B7B2A"/>
    <w:rsid w:val="005C308B"/>
    <w:rsid w:val="005C38DA"/>
    <w:rsid w:val="005C50B0"/>
    <w:rsid w:val="005C5F00"/>
    <w:rsid w:val="005D00A3"/>
    <w:rsid w:val="005D0DA1"/>
    <w:rsid w:val="005E0921"/>
    <w:rsid w:val="005E1522"/>
    <w:rsid w:val="005E1588"/>
    <w:rsid w:val="005E24E3"/>
    <w:rsid w:val="005E2553"/>
    <w:rsid w:val="005E3ACF"/>
    <w:rsid w:val="005E49EA"/>
    <w:rsid w:val="005F2786"/>
    <w:rsid w:val="005F5EFA"/>
    <w:rsid w:val="00603A62"/>
    <w:rsid w:val="00604BEF"/>
    <w:rsid w:val="00606288"/>
    <w:rsid w:val="00612FCA"/>
    <w:rsid w:val="00616558"/>
    <w:rsid w:val="00621CA5"/>
    <w:rsid w:val="00623B9C"/>
    <w:rsid w:val="0062666D"/>
    <w:rsid w:val="00627426"/>
    <w:rsid w:val="00627B35"/>
    <w:rsid w:val="006302FE"/>
    <w:rsid w:val="0063193E"/>
    <w:rsid w:val="0063474D"/>
    <w:rsid w:val="0063625F"/>
    <w:rsid w:val="00646391"/>
    <w:rsid w:val="00650CB8"/>
    <w:rsid w:val="00652585"/>
    <w:rsid w:val="006529F3"/>
    <w:rsid w:val="00660774"/>
    <w:rsid w:val="0066134D"/>
    <w:rsid w:val="00661EC4"/>
    <w:rsid w:val="00664327"/>
    <w:rsid w:val="00665114"/>
    <w:rsid w:val="006717EB"/>
    <w:rsid w:val="0067369E"/>
    <w:rsid w:val="00675278"/>
    <w:rsid w:val="006756F2"/>
    <w:rsid w:val="00676CBC"/>
    <w:rsid w:val="0068270C"/>
    <w:rsid w:val="0068655B"/>
    <w:rsid w:val="00686C43"/>
    <w:rsid w:val="006965DE"/>
    <w:rsid w:val="006970BD"/>
    <w:rsid w:val="006A0899"/>
    <w:rsid w:val="006A53B8"/>
    <w:rsid w:val="006A7B7F"/>
    <w:rsid w:val="006B0C17"/>
    <w:rsid w:val="006B1476"/>
    <w:rsid w:val="006B4061"/>
    <w:rsid w:val="006B5281"/>
    <w:rsid w:val="006B55D6"/>
    <w:rsid w:val="006B654D"/>
    <w:rsid w:val="006C0283"/>
    <w:rsid w:val="006C5538"/>
    <w:rsid w:val="006D2B09"/>
    <w:rsid w:val="006D3F00"/>
    <w:rsid w:val="006D5596"/>
    <w:rsid w:val="006D5F8A"/>
    <w:rsid w:val="006D7B40"/>
    <w:rsid w:val="006D7D5A"/>
    <w:rsid w:val="006E0882"/>
    <w:rsid w:val="006E5A5B"/>
    <w:rsid w:val="006E724C"/>
    <w:rsid w:val="006F323B"/>
    <w:rsid w:val="006F338A"/>
    <w:rsid w:val="006F4015"/>
    <w:rsid w:val="006F4619"/>
    <w:rsid w:val="006F77AA"/>
    <w:rsid w:val="00700F43"/>
    <w:rsid w:val="00701D61"/>
    <w:rsid w:val="007023B0"/>
    <w:rsid w:val="00702FDA"/>
    <w:rsid w:val="00704AB4"/>
    <w:rsid w:val="00706996"/>
    <w:rsid w:val="007069F3"/>
    <w:rsid w:val="007079E1"/>
    <w:rsid w:val="007165DB"/>
    <w:rsid w:val="00724105"/>
    <w:rsid w:val="007260C2"/>
    <w:rsid w:val="00726371"/>
    <w:rsid w:val="007273A5"/>
    <w:rsid w:val="0072758C"/>
    <w:rsid w:val="00727A92"/>
    <w:rsid w:val="0073084E"/>
    <w:rsid w:val="00731192"/>
    <w:rsid w:val="007342A7"/>
    <w:rsid w:val="0073464F"/>
    <w:rsid w:val="007360C7"/>
    <w:rsid w:val="007365F1"/>
    <w:rsid w:val="007406E3"/>
    <w:rsid w:val="0074155A"/>
    <w:rsid w:val="00745562"/>
    <w:rsid w:val="0074693A"/>
    <w:rsid w:val="00750A24"/>
    <w:rsid w:val="00762CB1"/>
    <w:rsid w:val="00763AF4"/>
    <w:rsid w:val="00763CC1"/>
    <w:rsid w:val="007676E6"/>
    <w:rsid w:val="007725EE"/>
    <w:rsid w:val="00776CAE"/>
    <w:rsid w:val="00783E2E"/>
    <w:rsid w:val="0078574E"/>
    <w:rsid w:val="007861F8"/>
    <w:rsid w:val="00786E9F"/>
    <w:rsid w:val="00792821"/>
    <w:rsid w:val="00793D9B"/>
    <w:rsid w:val="007A0848"/>
    <w:rsid w:val="007A1DA8"/>
    <w:rsid w:val="007A2199"/>
    <w:rsid w:val="007A3BF9"/>
    <w:rsid w:val="007A3CD9"/>
    <w:rsid w:val="007A4007"/>
    <w:rsid w:val="007A726C"/>
    <w:rsid w:val="007B11FF"/>
    <w:rsid w:val="007B3E1A"/>
    <w:rsid w:val="007B3FCD"/>
    <w:rsid w:val="007B4C41"/>
    <w:rsid w:val="007B7A08"/>
    <w:rsid w:val="007C5827"/>
    <w:rsid w:val="007C5A9E"/>
    <w:rsid w:val="007D0316"/>
    <w:rsid w:val="007D0584"/>
    <w:rsid w:val="007D4F8D"/>
    <w:rsid w:val="007E07B3"/>
    <w:rsid w:val="007E1726"/>
    <w:rsid w:val="007E1DF5"/>
    <w:rsid w:val="007E2B94"/>
    <w:rsid w:val="007E3A11"/>
    <w:rsid w:val="007F2FC4"/>
    <w:rsid w:val="007F4120"/>
    <w:rsid w:val="007F4735"/>
    <w:rsid w:val="007F4911"/>
    <w:rsid w:val="00802913"/>
    <w:rsid w:val="008040E6"/>
    <w:rsid w:val="00804740"/>
    <w:rsid w:val="00805492"/>
    <w:rsid w:val="00806BDB"/>
    <w:rsid w:val="00807832"/>
    <w:rsid w:val="00812226"/>
    <w:rsid w:val="00812DE9"/>
    <w:rsid w:val="00813D16"/>
    <w:rsid w:val="008208B6"/>
    <w:rsid w:val="00825C57"/>
    <w:rsid w:val="00827936"/>
    <w:rsid w:val="00832B40"/>
    <w:rsid w:val="00833B9B"/>
    <w:rsid w:val="00837743"/>
    <w:rsid w:val="00840BE7"/>
    <w:rsid w:val="00841681"/>
    <w:rsid w:val="00843E69"/>
    <w:rsid w:val="008477D2"/>
    <w:rsid w:val="00852159"/>
    <w:rsid w:val="0085233C"/>
    <w:rsid w:val="0085295F"/>
    <w:rsid w:val="00853D7D"/>
    <w:rsid w:val="0085445C"/>
    <w:rsid w:val="0085607E"/>
    <w:rsid w:val="00856E30"/>
    <w:rsid w:val="00857416"/>
    <w:rsid w:val="0086052C"/>
    <w:rsid w:val="008636B0"/>
    <w:rsid w:val="008645BF"/>
    <w:rsid w:val="008739F1"/>
    <w:rsid w:val="008812F0"/>
    <w:rsid w:val="008857E6"/>
    <w:rsid w:val="00885BBB"/>
    <w:rsid w:val="0088696A"/>
    <w:rsid w:val="00886AC4"/>
    <w:rsid w:val="008871AA"/>
    <w:rsid w:val="008916EA"/>
    <w:rsid w:val="00891EAF"/>
    <w:rsid w:val="00893D5E"/>
    <w:rsid w:val="0089602E"/>
    <w:rsid w:val="00897D60"/>
    <w:rsid w:val="008A025F"/>
    <w:rsid w:val="008A02B9"/>
    <w:rsid w:val="008A055D"/>
    <w:rsid w:val="008A0BB4"/>
    <w:rsid w:val="008A0DAB"/>
    <w:rsid w:val="008B2119"/>
    <w:rsid w:val="008B53FD"/>
    <w:rsid w:val="008B7996"/>
    <w:rsid w:val="008C1197"/>
    <w:rsid w:val="008C3330"/>
    <w:rsid w:val="008C7DA4"/>
    <w:rsid w:val="008D229D"/>
    <w:rsid w:val="008D2891"/>
    <w:rsid w:val="008D2E71"/>
    <w:rsid w:val="008D6B25"/>
    <w:rsid w:val="008E0083"/>
    <w:rsid w:val="008E1DB1"/>
    <w:rsid w:val="008E2223"/>
    <w:rsid w:val="008E25E6"/>
    <w:rsid w:val="008E32FC"/>
    <w:rsid w:val="008E5A79"/>
    <w:rsid w:val="008E7EB7"/>
    <w:rsid w:val="008F785D"/>
    <w:rsid w:val="008F7E38"/>
    <w:rsid w:val="00902D87"/>
    <w:rsid w:val="009035B7"/>
    <w:rsid w:val="00905846"/>
    <w:rsid w:val="009071DF"/>
    <w:rsid w:val="0090788B"/>
    <w:rsid w:val="00911734"/>
    <w:rsid w:val="009128CD"/>
    <w:rsid w:val="00913328"/>
    <w:rsid w:val="009139ED"/>
    <w:rsid w:val="00914AEE"/>
    <w:rsid w:val="00916309"/>
    <w:rsid w:val="00916A17"/>
    <w:rsid w:val="00916EA3"/>
    <w:rsid w:val="00921B54"/>
    <w:rsid w:val="00921D98"/>
    <w:rsid w:val="00922057"/>
    <w:rsid w:val="00922B93"/>
    <w:rsid w:val="00927A64"/>
    <w:rsid w:val="009300B4"/>
    <w:rsid w:val="0093201D"/>
    <w:rsid w:val="00932EBE"/>
    <w:rsid w:val="00933B58"/>
    <w:rsid w:val="00935D6F"/>
    <w:rsid w:val="0093786B"/>
    <w:rsid w:val="0094044D"/>
    <w:rsid w:val="0094097E"/>
    <w:rsid w:val="009416A2"/>
    <w:rsid w:val="00941745"/>
    <w:rsid w:val="00946FD1"/>
    <w:rsid w:val="009474A8"/>
    <w:rsid w:val="009514A2"/>
    <w:rsid w:val="00952A7B"/>
    <w:rsid w:val="0095718B"/>
    <w:rsid w:val="009573D3"/>
    <w:rsid w:val="00957A3A"/>
    <w:rsid w:val="00960FB3"/>
    <w:rsid w:val="009647CE"/>
    <w:rsid w:val="00966005"/>
    <w:rsid w:val="009709DC"/>
    <w:rsid w:val="009736A1"/>
    <w:rsid w:val="00973DA7"/>
    <w:rsid w:val="0097675C"/>
    <w:rsid w:val="009844EB"/>
    <w:rsid w:val="00985978"/>
    <w:rsid w:val="009860D9"/>
    <w:rsid w:val="00986B92"/>
    <w:rsid w:val="009905D4"/>
    <w:rsid w:val="00991F5F"/>
    <w:rsid w:val="00992117"/>
    <w:rsid w:val="0099298B"/>
    <w:rsid w:val="00994DD4"/>
    <w:rsid w:val="009A10B1"/>
    <w:rsid w:val="009B0D79"/>
    <w:rsid w:val="009B2941"/>
    <w:rsid w:val="009B3392"/>
    <w:rsid w:val="009B6DB6"/>
    <w:rsid w:val="009C6972"/>
    <w:rsid w:val="009D162E"/>
    <w:rsid w:val="009D1803"/>
    <w:rsid w:val="009D3F49"/>
    <w:rsid w:val="009D4C26"/>
    <w:rsid w:val="009D5213"/>
    <w:rsid w:val="009E0FAE"/>
    <w:rsid w:val="009E2B01"/>
    <w:rsid w:val="009E4D80"/>
    <w:rsid w:val="009E53FC"/>
    <w:rsid w:val="009E6706"/>
    <w:rsid w:val="009F0081"/>
    <w:rsid w:val="009F0714"/>
    <w:rsid w:val="009F46B6"/>
    <w:rsid w:val="00A020A4"/>
    <w:rsid w:val="00A039D3"/>
    <w:rsid w:val="00A0572C"/>
    <w:rsid w:val="00A178EE"/>
    <w:rsid w:val="00A21794"/>
    <w:rsid w:val="00A32AFA"/>
    <w:rsid w:val="00A34C90"/>
    <w:rsid w:val="00A4048F"/>
    <w:rsid w:val="00A42FD3"/>
    <w:rsid w:val="00A42FF2"/>
    <w:rsid w:val="00A467E2"/>
    <w:rsid w:val="00A52157"/>
    <w:rsid w:val="00A52D50"/>
    <w:rsid w:val="00A570AA"/>
    <w:rsid w:val="00A62CC5"/>
    <w:rsid w:val="00A649A8"/>
    <w:rsid w:val="00A64BFD"/>
    <w:rsid w:val="00A72D10"/>
    <w:rsid w:val="00A74551"/>
    <w:rsid w:val="00A74648"/>
    <w:rsid w:val="00A74F07"/>
    <w:rsid w:val="00A82E1B"/>
    <w:rsid w:val="00A83A05"/>
    <w:rsid w:val="00A86160"/>
    <w:rsid w:val="00A95BB8"/>
    <w:rsid w:val="00A96CBF"/>
    <w:rsid w:val="00A96CF8"/>
    <w:rsid w:val="00A97306"/>
    <w:rsid w:val="00AA2232"/>
    <w:rsid w:val="00AA4C7B"/>
    <w:rsid w:val="00AA5B12"/>
    <w:rsid w:val="00AA5CD6"/>
    <w:rsid w:val="00AA63D4"/>
    <w:rsid w:val="00AA64B1"/>
    <w:rsid w:val="00AB0EE0"/>
    <w:rsid w:val="00AB1C60"/>
    <w:rsid w:val="00AB2340"/>
    <w:rsid w:val="00AB2A9A"/>
    <w:rsid w:val="00AB2F82"/>
    <w:rsid w:val="00AB395E"/>
    <w:rsid w:val="00AB6326"/>
    <w:rsid w:val="00AB639B"/>
    <w:rsid w:val="00AC0CFF"/>
    <w:rsid w:val="00AC0E1C"/>
    <w:rsid w:val="00AC13EA"/>
    <w:rsid w:val="00AC411B"/>
    <w:rsid w:val="00AC48A9"/>
    <w:rsid w:val="00AC6744"/>
    <w:rsid w:val="00AC67B1"/>
    <w:rsid w:val="00AC7818"/>
    <w:rsid w:val="00AC7AC3"/>
    <w:rsid w:val="00AD02F0"/>
    <w:rsid w:val="00AD211D"/>
    <w:rsid w:val="00AD2CFF"/>
    <w:rsid w:val="00AD2E26"/>
    <w:rsid w:val="00AD3310"/>
    <w:rsid w:val="00AF2C2E"/>
    <w:rsid w:val="00AF4E46"/>
    <w:rsid w:val="00AF5F17"/>
    <w:rsid w:val="00AF6358"/>
    <w:rsid w:val="00AF77BE"/>
    <w:rsid w:val="00B022AC"/>
    <w:rsid w:val="00B0393C"/>
    <w:rsid w:val="00B10B18"/>
    <w:rsid w:val="00B1481E"/>
    <w:rsid w:val="00B15A5A"/>
    <w:rsid w:val="00B17EF0"/>
    <w:rsid w:val="00B17F09"/>
    <w:rsid w:val="00B23D51"/>
    <w:rsid w:val="00B27ACF"/>
    <w:rsid w:val="00B31D00"/>
    <w:rsid w:val="00B37959"/>
    <w:rsid w:val="00B42F79"/>
    <w:rsid w:val="00B47772"/>
    <w:rsid w:val="00B5164E"/>
    <w:rsid w:val="00B5324A"/>
    <w:rsid w:val="00B53302"/>
    <w:rsid w:val="00B53F21"/>
    <w:rsid w:val="00B56BC6"/>
    <w:rsid w:val="00B66897"/>
    <w:rsid w:val="00B6721C"/>
    <w:rsid w:val="00B700A6"/>
    <w:rsid w:val="00B71BC2"/>
    <w:rsid w:val="00B8006E"/>
    <w:rsid w:val="00B801F1"/>
    <w:rsid w:val="00B84835"/>
    <w:rsid w:val="00B85801"/>
    <w:rsid w:val="00B87F12"/>
    <w:rsid w:val="00B90925"/>
    <w:rsid w:val="00B913DB"/>
    <w:rsid w:val="00B927EE"/>
    <w:rsid w:val="00B94C21"/>
    <w:rsid w:val="00B961FF"/>
    <w:rsid w:val="00B96EAA"/>
    <w:rsid w:val="00BA1749"/>
    <w:rsid w:val="00BA517E"/>
    <w:rsid w:val="00BA6356"/>
    <w:rsid w:val="00BA7197"/>
    <w:rsid w:val="00BB17B1"/>
    <w:rsid w:val="00BB3DC2"/>
    <w:rsid w:val="00BB4116"/>
    <w:rsid w:val="00BB56D7"/>
    <w:rsid w:val="00BB6773"/>
    <w:rsid w:val="00BB7FDF"/>
    <w:rsid w:val="00BC02FD"/>
    <w:rsid w:val="00BC0FC6"/>
    <w:rsid w:val="00BC500B"/>
    <w:rsid w:val="00BC51DE"/>
    <w:rsid w:val="00BC55F5"/>
    <w:rsid w:val="00BC6055"/>
    <w:rsid w:val="00BD52BC"/>
    <w:rsid w:val="00BD5A78"/>
    <w:rsid w:val="00BD73BD"/>
    <w:rsid w:val="00BD76FF"/>
    <w:rsid w:val="00BE1F33"/>
    <w:rsid w:val="00BE31DB"/>
    <w:rsid w:val="00BE4A2F"/>
    <w:rsid w:val="00BF4D43"/>
    <w:rsid w:val="00BF670A"/>
    <w:rsid w:val="00BF7670"/>
    <w:rsid w:val="00C02292"/>
    <w:rsid w:val="00C040FC"/>
    <w:rsid w:val="00C07C2A"/>
    <w:rsid w:val="00C10DB6"/>
    <w:rsid w:val="00C1765B"/>
    <w:rsid w:val="00C17DED"/>
    <w:rsid w:val="00C21C11"/>
    <w:rsid w:val="00C24EEB"/>
    <w:rsid w:val="00C25D37"/>
    <w:rsid w:val="00C25F69"/>
    <w:rsid w:val="00C26B10"/>
    <w:rsid w:val="00C30127"/>
    <w:rsid w:val="00C34D58"/>
    <w:rsid w:val="00C36433"/>
    <w:rsid w:val="00C364EB"/>
    <w:rsid w:val="00C400F8"/>
    <w:rsid w:val="00C404FC"/>
    <w:rsid w:val="00C45FF3"/>
    <w:rsid w:val="00C4627A"/>
    <w:rsid w:val="00C46451"/>
    <w:rsid w:val="00C47BFE"/>
    <w:rsid w:val="00C61FE9"/>
    <w:rsid w:val="00C62586"/>
    <w:rsid w:val="00C64937"/>
    <w:rsid w:val="00C65889"/>
    <w:rsid w:val="00C6754F"/>
    <w:rsid w:val="00C7434B"/>
    <w:rsid w:val="00C77B67"/>
    <w:rsid w:val="00C84EED"/>
    <w:rsid w:val="00C8793D"/>
    <w:rsid w:val="00C90419"/>
    <w:rsid w:val="00CA10A1"/>
    <w:rsid w:val="00CA146A"/>
    <w:rsid w:val="00CA458D"/>
    <w:rsid w:val="00CA4760"/>
    <w:rsid w:val="00CB182D"/>
    <w:rsid w:val="00CB4466"/>
    <w:rsid w:val="00CB47F9"/>
    <w:rsid w:val="00CB7368"/>
    <w:rsid w:val="00CB77EF"/>
    <w:rsid w:val="00CD07BB"/>
    <w:rsid w:val="00CD0FED"/>
    <w:rsid w:val="00CD190D"/>
    <w:rsid w:val="00CD1E39"/>
    <w:rsid w:val="00CD3AF7"/>
    <w:rsid w:val="00CD4CFE"/>
    <w:rsid w:val="00CD5F30"/>
    <w:rsid w:val="00CD6C6C"/>
    <w:rsid w:val="00CD7BC8"/>
    <w:rsid w:val="00CE35E5"/>
    <w:rsid w:val="00CE5360"/>
    <w:rsid w:val="00CF22DC"/>
    <w:rsid w:val="00CF3098"/>
    <w:rsid w:val="00CF5981"/>
    <w:rsid w:val="00CF636B"/>
    <w:rsid w:val="00D0050F"/>
    <w:rsid w:val="00D00D87"/>
    <w:rsid w:val="00D015DA"/>
    <w:rsid w:val="00D01E2A"/>
    <w:rsid w:val="00D021B4"/>
    <w:rsid w:val="00D05D53"/>
    <w:rsid w:val="00D065EE"/>
    <w:rsid w:val="00D12A5B"/>
    <w:rsid w:val="00D14A29"/>
    <w:rsid w:val="00D15235"/>
    <w:rsid w:val="00D20428"/>
    <w:rsid w:val="00D20473"/>
    <w:rsid w:val="00D209B4"/>
    <w:rsid w:val="00D215E9"/>
    <w:rsid w:val="00D21842"/>
    <w:rsid w:val="00D27E55"/>
    <w:rsid w:val="00D32D96"/>
    <w:rsid w:val="00D34BF3"/>
    <w:rsid w:val="00D35FBF"/>
    <w:rsid w:val="00D3738D"/>
    <w:rsid w:val="00D4170F"/>
    <w:rsid w:val="00D427E4"/>
    <w:rsid w:val="00D4314A"/>
    <w:rsid w:val="00D4335B"/>
    <w:rsid w:val="00D44EC3"/>
    <w:rsid w:val="00D479DC"/>
    <w:rsid w:val="00D47CF4"/>
    <w:rsid w:val="00D51A68"/>
    <w:rsid w:val="00D52000"/>
    <w:rsid w:val="00D52E44"/>
    <w:rsid w:val="00D53AD9"/>
    <w:rsid w:val="00D5497F"/>
    <w:rsid w:val="00D549CA"/>
    <w:rsid w:val="00D554FC"/>
    <w:rsid w:val="00D55936"/>
    <w:rsid w:val="00D56B25"/>
    <w:rsid w:val="00D64977"/>
    <w:rsid w:val="00D669E3"/>
    <w:rsid w:val="00D70333"/>
    <w:rsid w:val="00D7090E"/>
    <w:rsid w:val="00D7100C"/>
    <w:rsid w:val="00D7309F"/>
    <w:rsid w:val="00D772B8"/>
    <w:rsid w:val="00D77891"/>
    <w:rsid w:val="00D77B5D"/>
    <w:rsid w:val="00D84E8C"/>
    <w:rsid w:val="00D865B6"/>
    <w:rsid w:val="00D90F45"/>
    <w:rsid w:val="00D91BDF"/>
    <w:rsid w:val="00D9519B"/>
    <w:rsid w:val="00D95402"/>
    <w:rsid w:val="00DA44CC"/>
    <w:rsid w:val="00DA611D"/>
    <w:rsid w:val="00DB18B2"/>
    <w:rsid w:val="00DB2BB0"/>
    <w:rsid w:val="00DB38FA"/>
    <w:rsid w:val="00DB47CF"/>
    <w:rsid w:val="00DB522D"/>
    <w:rsid w:val="00DB574F"/>
    <w:rsid w:val="00DC04EC"/>
    <w:rsid w:val="00DC2F0D"/>
    <w:rsid w:val="00DC3EA2"/>
    <w:rsid w:val="00DC4DD4"/>
    <w:rsid w:val="00DC5FCA"/>
    <w:rsid w:val="00DC7A9A"/>
    <w:rsid w:val="00DD0761"/>
    <w:rsid w:val="00DD0AE1"/>
    <w:rsid w:val="00DD0D1D"/>
    <w:rsid w:val="00DD2069"/>
    <w:rsid w:val="00DD38F6"/>
    <w:rsid w:val="00DD4B5F"/>
    <w:rsid w:val="00DD6AE0"/>
    <w:rsid w:val="00DD6EDF"/>
    <w:rsid w:val="00DD75CA"/>
    <w:rsid w:val="00DE059C"/>
    <w:rsid w:val="00DE06E8"/>
    <w:rsid w:val="00DE2AF6"/>
    <w:rsid w:val="00DE50D7"/>
    <w:rsid w:val="00DE63D2"/>
    <w:rsid w:val="00DE669A"/>
    <w:rsid w:val="00DF0484"/>
    <w:rsid w:val="00DF3A0B"/>
    <w:rsid w:val="00DF3F33"/>
    <w:rsid w:val="00DF526F"/>
    <w:rsid w:val="00DF749F"/>
    <w:rsid w:val="00DF7E89"/>
    <w:rsid w:val="00E012E4"/>
    <w:rsid w:val="00E04189"/>
    <w:rsid w:val="00E04B16"/>
    <w:rsid w:val="00E22EC4"/>
    <w:rsid w:val="00E30588"/>
    <w:rsid w:val="00E33D16"/>
    <w:rsid w:val="00E468DE"/>
    <w:rsid w:val="00E47196"/>
    <w:rsid w:val="00E55F9A"/>
    <w:rsid w:val="00E56672"/>
    <w:rsid w:val="00E651C5"/>
    <w:rsid w:val="00E65893"/>
    <w:rsid w:val="00E676D0"/>
    <w:rsid w:val="00E67AF1"/>
    <w:rsid w:val="00E71C5B"/>
    <w:rsid w:val="00E723FC"/>
    <w:rsid w:val="00E77371"/>
    <w:rsid w:val="00E80451"/>
    <w:rsid w:val="00E86BF3"/>
    <w:rsid w:val="00E9214E"/>
    <w:rsid w:val="00E950DD"/>
    <w:rsid w:val="00E95C3B"/>
    <w:rsid w:val="00E96388"/>
    <w:rsid w:val="00E96AB7"/>
    <w:rsid w:val="00E979FB"/>
    <w:rsid w:val="00EA512B"/>
    <w:rsid w:val="00EB08E1"/>
    <w:rsid w:val="00EB0DEA"/>
    <w:rsid w:val="00EB0EA6"/>
    <w:rsid w:val="00EB2259"/>
    <w:rsid w:val="00EB3EF9"/>
    <w:rsid w:val="00EB4F02"/>
    <w:rsid w:val="00EB60AB"/>
    <w:rsid w:val="00EC0E11"/>
    <w:rsid w:val="00EC42CE"/>
    <w:rsid w:val="00EC4752"/>
    <w:rsid w:val="00EC7560"/>
    <w:rsid w:val="00EC7F13"/>
    <w:rsid w:val="00ED6DAD"/>
    <w:rsid w:val="00EE2393"/>
    <w:rsid w:val="00EE25B4"/>
    <w:rsid w:val="00EE790D"/>
    <w:rsid w:val="00EE7C32"/>
    <w:rsid w:val="00EF3F3C"/>
    <w:rsid w:val="00EF43F6"/>
    <w:rsid w:val="00EF5736"/>
    <w:rsid w:val="00EF6E3A"/>
    <w:rsid w:val="00F00556"/>
    <w:rsid w:val="00F00E79"/>
    <w:rsid w:val="00F04BB4"/>
    <w:rsid w:val="00F05CB3"/>
    <w:rsid w:val="00F06944"/>
    <w:rsid w:val="00F10B34"/>
    <w:rsid w:val="00F12283"/>
    <w:rsid w:val="00F13D92"/>
    <w:rsid w:val="00F14040"/>
    <w:rsid w:val="00F17162"/>
    <w:rsid w:val="00F17549"/>
    <w:rsid w:val="00F22812"/>
    <w:rsid w:val="00F229EF"/>
    <w:rsid w:val="00F22F73"/>
    <w:rsid w:val="00F244C2"/>
    <w:rsid w:val="00F26158"/>
    <w:rsid w:val="00F2648E"/>
    <w:rsid w:val="00F277AB"/>
    <w:rsid w:val="00F30DB5"/>
    <w:rsid w:val="00F3199C"/>
    <w:rsid w:val="00F32540"/>
    <w:rsid w:val="00F344F1"/>
    <w:rsid w:val="00F34DB3"/>
    <w:rsid w:val="00F407C2"/>
    <w:rsid w:val="00F47555"/>
    <w:rsid w:val="00F508CF"/>
    <w:rsid w:val="00F5161B"/>
    <w:rsid w:val="00F5299C"/>
    <w:rsid w:val="00F54DD7"/>
    <w:rsid w:val="00F55EC2"/>
    <w:rsid w:val="00F56A4B"/>
    <w:rsid w:val="00F56DEE"/>
    <w:rsid w:val="00F614C5"/>
    <w:rsid w:val="00F6169D"/>
    <w:rsid w:val="00F61815"/>
    <w:rsid w:val="00F619BF"/>
    <w:rsid w:val="00F61DEF"/>
    <w:rsid w:val="00F62024"/>
    <w:rsid w:val="00F64DE9"/>
    <w:rsid w:val="00F670C4"/>
    <w:rsid w:val="00F80CC1"/>
    <w:rsid w:val="00F815BF"/>
    <w:rsid w:val="00F85BBC"/>
    <w:rsid w:val="00F91513"/>
    <w:rsid w:val="00F93430"/>
    <w:rsid w:val="00F945A7"/>
    <w:rsid w:val="00F949A5"/>
    <w:rsid w:val="00F94FC2"/>
    <w:rsid w:val="00F9610F"/>
    <w:rsid w:val="00F9643E"/>
    <w:rsid w:val="00FA34EC"/>
    <w:rsid w:val="00FA56DA"/>
    <w:rsid w:val="00FB12E5"/>
    <w:rsid w:val="00FB3026"/>
    <w:rsid w:val="00FB3462"/>
    <w:rsid w:val="00FB3894"/>
    <w:rsid w:val="00FB3C77"/>
    <w:rsid w:val="00FB57B9"/>
    <w:rsid w:val="00FB667B"/>
    <w:rsid w:val="00FB6E47"/>
    <w:rsid w:val="00FC055B"/>
    <w:rsid w:val="00FC48CA"/>
    <w:rsid w:val="00FC76B7"/>
    <w:rsid w:val="00FD4014"/>
    <w:rsid w:val="00FD5626"/>
    <w:rsid w:val="00FD583E"/>
    <w:rsid w:val="00FE3235"/>
    <w:rsid w:val="00FE5BC6"/>
    <w:rsid w:val="00FE5D9F"/>
    <w:rsid w:val="00FE7840"/>
    <w:rsid w:val="00FF0618"/>
    <w:rsid w:val="00FF0A04"/>
    <w:rsid w:val="00FF133A"/>
    <w:rsid w:val="00FF22AE"/>
    <w:rsid w:val="00FF40E1"/>
    <w:rsid w:val="00FF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E3E8"/>
  <w15:docId w15:val="{E7027501-A97C-45BE-B9CB-509FA0280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3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6A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A4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365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A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0A2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43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E33D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D16"/>
  </w:style>
  <w:style w:type="paragraph" w:styleId="Footer">
    <w:name w:val="footer"/>
    <w:basedOn w:val="Normal"/>
    <w:link w:val="FooterChar"/>
    <w:uiPriority w:val="99"/>
    <w:unhideWhenUsed/>
    <w:rsid w:val="00E33D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D16"/>
  </w:style>
  <w:style w:type="table" w:styleId="TableGrid">
    <w:name w:val="Table Grid"/>
    <w:basedOn w:val="TableNormal"/>
    <w:uiPriority w:val="39"/>
    <w:rsid w:val="00D065EE"/>
    <w:pPr>
      <w:spacing w:after="0" w:line="240" w:lineRule="auto"/>
    </w:pPr>
    <w:rPr>
      <w:rFonts w:ascii="Times New Roman" w:eastAsiaTheme="minorEastAsia" w:hAnsi="Times New Roman"/>
      <w:kern w:val="2"/>
      <w:lang w:val="en-US" w:eastAsia="zh-C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1A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1A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1A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1A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1A68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405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6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30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9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0889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2024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8236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40735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601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77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45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54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80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48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3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47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35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20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80A15-D6F3-47A7-8D40-0CFAA6BD3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2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Neumann</dc:creator>
  <cp:keywords/>
  <dc:description/>
  <cp:lastModifiedBy>cai shaun</cp:lastModifiedBy>
  <cp:revision>85</cp:revision>
  <cp:lastPrinted>2018-10-17T04:57:00Z</cp:lastPrinted>
  <dcterms:created xsi:type="dcterms:W3CDTF">2023-06-20T05:18:00Z</dcterms:created>
  <dcterms:modified xsi:type="dcterms:W3CDTF">2024-06-20T05:09:00Z</dcterms:modified>
</cp:coreProperties>
</file>