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AB4" w14:textId="77777777" w:rsidR="00FC6D06" w:rsidRDefault="00C9479C" w:rsidP="00C94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</w:pP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import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turtle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import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time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import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random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delay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0.1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Score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score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high_score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Set up the screen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wn = turtle.Screen()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wn.title(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"Snake game by Simple Gaming"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wn.bgcolor(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"green"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wn.setup(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width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600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height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600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wn.tracer(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)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Turns off the screen updates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># Snake head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head = turtle.Turtle()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head.speed(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head.shape(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"square"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head.color(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"Blue"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head.penup()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head.goto(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"stop"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Snake food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food = turtle.Turtle()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food.speed(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food.shape(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"circle"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food.color(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"red"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food.penup()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food.goto(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100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segments = []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Pen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pen = turtle.Turtle()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pen.speed(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pen.shape(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"square"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pen.color(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"white"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pen.penup()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pen.hideturtle()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260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pen.write(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"Score: 0  High Score: 0"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align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"center"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font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"Courier"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24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"normal"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Functions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def </w:t>
      </w:r>
      <w:r w:rsidRPr="00C9479C">
        <w:rPr>
          <w:rFonts w:asciiTheme="majorHAnsi" w:eastAsia="Times New Roman" w:hAnsiTheme="majorHAnsi" w:cstheme="majorHAnsi"/>
          <w:b/>
          <w:bCs/>
          <w:color w:val="FFC66D"/>
          <w:sz w:val="20"/>
          <w:szCs w:val="20"/>
          <w:lang w:eastAsia="en-GB"/>
        </w:rPr>
        <w:t>go_up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():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!=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"down"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"up"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def </w:t>
      </w:r>
      <w:r w:rsidRPr="00C9479C">
        <w:rPr>
          <w:rFonts w:asciiTheme="majorHAnsi" w:eastAsia="Times New Roman" w:hAnsiTheme="majorHAnsi" w:cstheme="majorHAnsi"/>
          <w:b/>
          <w:bCs/>
          <w:color w:val="FFC66D"/>
          <w:sz w:val="20"/>
          <w:szCs w:val="20"/>
          <w:lang w:eastAsia="en-GB"/>
        </w:rPr>
        <w:t>go_down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():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!=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"up"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"down"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lastRenderedPageBreak/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def </w:t>
      </w:r>
      <w:r w:rsidRPr="00C9479C">
        <w:rPr>
          <w:rFonts w:asciiTheme="majorHAnsi" w:eastAsia="Times New Roman" w:hAnsiTheme="majorHAnsi" w:cstheme="majorHAnsi"/>
          <w:b/>
          <w:bCs/>
          <w:color w:val="FFC66D"/>
          <w:sz w:val="20"/>
          <w:szCs w:val="20"/>
          <w:lang w:eastAsia="en-GB"/>
        </w:rPr>
        <w:t>go_left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():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!=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"right"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"left"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def </w:t>
      </w:r>
      <w:r w:rsidRPr="00C9479C">
        <w:rPr>
          <w:rFonts w:asciiTheme="majorHAnsi" w:eastAsia="Times New Roman" w:hAnsiTheme="majorHAnsi" w:cstheme="majorHAnsi"/>
          <w:b/>
          <w:bCs/>
          <w:color w:val="FFC66D"/>
          <w:sz w:val="20"/>
          <w:szCs w:val="20"/>
          <w:lang w:eastAsia="en-GB"/>
        </w:rPr>
        <w:t>go_right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():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!=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"left"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"right"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def </w:t>
      </w:r>
      <w:r w:rsidRPr="00C9479C">
        <w:rPr>
          <w:rFonts w:asciiTheme="majorHAnsi" w:eastAsia="Times New Roman" w:hAnsiTheme="majorHAnsi" w:cstheme="majorHAnsi"/>
          <w:b/>
          <w:bCs/>
          <w:color w:val="FFC66D"/>
          <w:sz w:val="20"/>
          <w:szCs w:val="20"/>
          <w:lang w:eastAsia="en-GB"/>
        </w:rPr>
        <w:t>move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():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==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"up"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y = head.ycor()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head.sety(y +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==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"down"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y = head.ycor()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head.sety(y -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==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"left"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x = head.xcor()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head.setx(x -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head.direction ==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"right"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x = head.xcor()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head.setx(x +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Keyboard bindings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wn.listen()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wn.onkeypress(go_up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"Up"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wn.onkeypress(go_down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"Down"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wn.onkeypress(go_left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"Left"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wn.onkeypress(go_right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"Right"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Main game loop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>while True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wn.update()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Check for a collision with the border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head.xcor() &gt;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 xml:space="preserve">290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head.xcor() &lt; -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 xml:space="preserve">290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head.ycor() &gt;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 xml:space="preserve">290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head.ycor() &lt; -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290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time.sleep(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"stop"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Hide the segments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for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segment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in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segments: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segment.goto(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1000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1000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Clear the segments list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segments.clear()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Reset the score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score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Reset the delay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lastRenderedPageBreak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delay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0.1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pen.clear()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pen.write(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"Score: {}  High Score: {}"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.format(score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high_score)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align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"center"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font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"Courier"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24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"normal"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Check for a collision with the food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head.distance(food) &lt;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Move the food to a random spot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x = random.randint(-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290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290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y = random.randint(-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290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290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food.goto(x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y)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Add a segment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new_segment = turtle.Turtle()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new_segment.speed(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new_segment.shape(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"square"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rand_color = random.choice([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"red"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"purple"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"yellow"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"white"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"pink"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"violet"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])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new_segment.color(rand_color)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new_segment.penup()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segments.append(new_segment)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Shorten the delay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delay -=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0.001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Increase the score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score +=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10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score &gt; high_score: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high_score = score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pen.clear()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pen.write(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"Score: {}  High Score: {}"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.format(score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high_score)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align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"center"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font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"Courier"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24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"normal"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Move the end segments first in reverse order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for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index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in </w:t>
      </w:r>
      <w:r w:rsidRPr="00C9479C">
        <w:rPr>
          <w:rFonts w:asciiTheme="majorHAnsi" w:eastAsia="Times New Roman" w:hAnsiTheme="majorHAnsi" w:cstheme="majorHAnsi"/>
          <w:b/>
          <w:bCs/>
          <w:color w:val="8888C6"/>
          <w:sz w:val="20"/>
          <w:szCs w:val="20"/>
          <w:lang w:eastAsia="en-GB"/>
        </w:rPr>
        <w:t>range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(</w:t>
      </w:r>
      <w:r w:rsidRPr="00C9479C">
        <w:rPr>
          <w:rFonts w:asciiTheme="majorHAnsi" w:eastAsia="Times New Roman" w:hAnsiTheme="majorHAnsi" w:cstheme="majorHAnsi"/>
          <w:b/>
          <w:bCs/>
          <w:color w:val="8888C6"/>
          <w:sz w:val="20"/>
          <w:szCs w:val="20"/>
          <w:lang w:eastAsia="en-GB"/>
        </w:rPr>
        <w:t>len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(segments) -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-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x = segments[index -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].xcor()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y = segments[index -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].ycor()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segments[index].goto(x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>,</w:t>
      </w:r>
    </w:p>
    <w:p w14:paraId="25ED8710" w14:textId="571FCCE4" w:rsidR="00C9479C" w:rsidRPr="00C9479C" w:rsidRDefault="00C9479C" w:rsidP="00C94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</w:pP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y)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Move segment 0 to where the head is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8888C6"/>
          <w:sz w:val="20"/>
          <w:szCs w:val="20"/>
          <w:lang w:eastAsia="en-GB"/>
        </w:rPr>
        <w:t>len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(segments) &gt;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x = head.xcor()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y = head.ycor()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segments[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].goto(x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y)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move()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Check for head collision with the body segments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for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segment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in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segments: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if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segment.distance(head) &lt;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time.sleep(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head.goto(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head.direction =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"stop"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lastRenderedPageBreak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Hide the segments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for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segment 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in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segments: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    segment.goto(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1000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1000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Clear the segments list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segments.clear()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Reset the score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score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Reset the delay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 xml:space="preserve">delay =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0.1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t># Update the score display</w:t>
      </w:r>
      <w:r w:rsidRPr="00C9479C">
        <w:rPr>
          <w:rFonts w:asciiTheme="majorHAnsi" w:eastAsia="Times New Roman" w:hAnsiTheme="majorHAnsi" w:cstheme="majorHAnsi"/>
          <w:b/>
          <w:bCs/>
          <w:color w:val="808080"/>
          <w:sz w:val="20"/>
          <w:szCs w:val="20"/>
          <w:lang w:eastAsia="en-GB"/>
        </w:rPr>
        <w:br/>
        <w:t xml:space="preserve">           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pen.clear()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        pen.write(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"Score: {}  High Score: {}"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.format(score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high_score)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align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"center"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>,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br/>
        <w:t xml:space="preserve">                      </w:t>
      </w:r>
      <w:r w:rsidRPr="00C9479C">
        <w:rPr>
          <w:rFonts w:asciiTheme="majorHAnsi" w:eastAsia="Times New Roman" w:hAnsiTheme="majorHAnsi" w:cstheme="majorHAnsi"/>
          <w:b/>
          <w:bCs/>
          <w:color w:val="AA4926"/>
          <w:sz w:val="20"/>
          <w:szCs w:val="20"/>
          <w:lang w:eastAsia="en-GB"/>
        </w:rPr>
        <w:t>font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=(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"Courier"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897BB"/>
          <w:sz w:val="20"/>
          <w:szCs w:val="20"/>
          <w:lang w:eastAsia="en-GB"/>
        </w:rPr>
        <w:t>24</w:t>
      </w:r>
      <w:r w:rsidRPr="00C9479C">
        <w:rPr>
          <w:rFonts w:asciiTheme="majorHAnsi" w:eastAsia="Times New Roman" w:hAnsiTheme="majorHAnsi" w:cstheme="majorHAnsi"/>
          <w:b/>
          <w:bCs/>
          <w:color w:val="CC7832"/>
          <w:sz w:val="20"/>
          <w:szCs w:val="20"/>
          <w:lang w:eastAsia="en-GB"/>
        </w:rPr>
        <w:t xml:space="preserve">, </w:t>
      </w:r>
      <w:r w:rsidRPr="00C9479C">
        <w:rPr>
          <w:rFonts w:asciiTheme="majorHAnsi" w:eastAsia="Times New Roman" w:hAnsiTheme="majorHAnsi" w:cstheme="majorHAnsi"/>
          <w:b/>
          <w:bCs/>
          <w:color w:val="6A8759"/>
          <w:sz w:val="20"/>
          <w:szCs w:val="20"/>
          <w:lang w:eastAsia="en-GB"/>
        </w:rPr>
        <w:t>"normal"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t>))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 xml:space="preserve">    time.sleep(delay)</w:t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</w:r>
      <w:r w:rsidRPr="00C9479C">
        <w:rPr>
          <w:rFonts w:asciiTheme="majorHAnsi" w:eastAsia="Times New Roman" w:hAnsiTheme="majorHAnsi" w:cstheme="majorHAnsi"/>
          <w:b/>
          <w:bCs/>
          <w:color w:val="A9B7C6"/>
          <w:sz w:val="20"/>
          <w:szCs w:val="20"/>
          <w:lang w:eastAsia="en-GB"/>
        </w:rPr>
        <w:br/>
        <w:t>wn.mainloop()</w:t>
      </w:r>
    </w:p>
    <w:p w14:paraId="47637F7D" w14:textId="72C8D8D9" w:rsidR="0034778A" w:rsidRPr="00C9479C" w:rsidRDefault="0034778A">
      <w:pPr>
        <w:rPr>
          <w:rFonts w:asciiTheme="majorHAnsi" w:hAnsiTheme="majorHAnsi" w:cstheme="majorHAnsi"/>
          <w:b/>
          <w:bCs/>
        </w:rPr>
      </w:pPr>
    </w:p>
    <w:sectPr w:rsidR="0034778A" w:rsidRPr="00C9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C"/>
    <w:rsid w:val="0034778A"/>
    <w:rsid w:val="00C9479C"/>
    <w:rsid w:val="00F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B4D9"/>
  <w15:chartTrackingRefBased/>
  <w15:docId w15:val="{F3C4CE1D-6796-4DD9-8630-1B29C126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79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Chundawat</dc:creator>
  <cp:keywords/>
  <dc:description/>
  <cp:lastModifiedBy>Shaurya Chundawat</cp:lastModifiedBy>
  <cp:revision>2</cp:revision>
  <dcterms:created xsi:type="dcterms:W3CDTF">2021-04-09T15:51:00Z</dcterms:created>
  <dcterms:modified xsi:type="dcterms:W3CDTF">2021-04-09T15:55:00Z</dcterms:modified>
</cp:coreProperties>
</file>