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B7FD" w14:textId="5150434C" w:rsidR="004E4EDD" w:rsidRPr="004E4EDD" w:rsidRDefault="00C8129A" w:rsidP="004E4EDD">
      <w:pPr>
        <w:pStyle w:val="Heading1"/>
        <w:numPr>
          <w:ilvl w:val="0"/>
          <w:numId w:val="5"/>
        </w:numPr>
      </w:pPr>
      <w:r>
        <w:t>Choice of Data Structure and Algorithm</w:t>
      </w:r>
    </w:p>
    <w:p w14:paraId="154F5FE7" w14:textId="7A11490B" w:rsidR="00D35924" w:rsidRDefault="00D35924" w:rsidP="00057BC5">
      <w:r w:rsidRPr="00D35924">
        <w:t>I implemented an adjacency list to represent the flow network effectively. Each node contains a list of Edge objects, which capture essential details such as the destination node, the edge's capacity, and the current flow. This structure facilitates efficient flow management and analysis.</w:t>
      </w:r>
    </w:p>
    <w:p w14:paraId="4770DCBA" w14:textId="5CDCBA09" w:rsidR="00F41DE3" w:rsidRDefault="00F41DE3" w:rsidP="00057BC5">
      <w:r>
        <w:t>This structure was chosen because:</w:t>
      </w:r>
    </w:p>
    <w:p w14:paraId="42EA5908" w14:textId="39B09C81" w:rsidR="00F41DE3" w:rsidRDefault="00F41DE3" w:rsidP="00057BC5">
      <w:pPr>
        <w:pStyle w:val="ListParagraph"/>
        <w:numPr>
          <w:ilvl w:val="0"/>
          <w:numId w:val="3"/>
        </w:numPr>
      </w:pPr>
      <w:r>
        <w:t>It offers efficient traversal of outgoing edges ( needed for BFS in Edmonds-Karp).</w:t>
      </w:r>
    </w:p>
    <w:p w14:paraId="330C0B13" w14:textId="40F060E5" w:rsidR="00F41DE3" w:rsidRDefault="00F41DE3" w:rsidP="00057BC5">
      <w:pPr>
        <w:pStyle w:val="ListParagraph"/>
        <w:numPr>
          <w:ilvl w:val="0"/>
          <w:numId w:val="3"/>
        </w:numPr>
      </w:pPr>
      <w:r>
        <w:t>It saves memory for sparse graphs compared to an adjacency matrix.</w:t>
      </w:r>
    </w:p>
    <w:p w14:paraId="10A3B2C5" w14:textId="3B7E3095" w:rsidR="00F41DE3" w:rsidRDefault="00F41DE3" w:rsidP="00057BC5">
      <w:pPr>
        <w:pStyle w:val="ListParagraph"/>
        <w:numPr>
          <w:ilvl w:val="0"/>
          <w:numId w:val="3"/>
        </w:numPr>
      </w:pPr>
      <w:r>
        <w:t xml:space="preserve">It’s easy to support </w:t>
      </w:r>
      <w:r w:rsidR="00057BC5">
        <w:t xml:space="preserve">residual </w:t>
      </w:r>
      <w:r>
        <w:t>edges, which are key in flow algorithms.</w:t>
      </w:r>
    </w:p>
    <w:p w14:paraId="4741E998" w14:textId="52B0B823" w:rsidR="00057BC5" w:rsidRDefault="00057BC5" w:rsidP="00057BC5">
      <w:r w:rsidRPr="00057BC5">
        <w:t>To support residual capacity, I included reverse edges in the graph with a capacity of 0 and a reference to the original edge, allowing quick updates during flow augmentation</w:t>
      </w:r>
      <w:r>
        <w:t>.</w:t>
      </w:r>
    </w:p>
    <w:p w14:paraId="4C70AFD1" w14:textId="299E6F1C" w:rsidR="00057BC5" w:rsidRPr="00057BC5" w:rsidRDefault="00057BC5" w:rsidP="00057BC5">
      <w:pPr>
        <w:spacing w:line="278" w:lineRule="auto"/>
      </w:pPr>
      <w:r w:rsidRPr="00057BC5">
        <w:t>A</w:t>
      </w:r>
      <w:r w:rsidRPr="00057BC5">
        <w:t>lgorithm:</w:t>
      </w:r>
    </w:p>
    <w:p w14:paraId="1A15D133" w14:textId="6EAF0626" w:rsidR="00057BC5" w:rsidRPr="00057BC5" w:rsidRDefault="00057BC5" w:rsidP="00057BC5">
      <w:pPr>
        <w:spacing w:line="278" w:lineRule="auto"/>
      </w:pPr>
      <w:r w:rsidRPr="00057BC5">
        <w:t xml:space="preserve">I implemented the Edmonds-Karp algorithm, a specific implementation of the Ford-Fulkerson method that uses Breadth-First Search (BFS) to find the shortest augmenting path </w:t>
      </w:r>
      <w:r w:rsidRPr="00057BC5">
        <w:t>regarding</w:t>
      </w:r>
      <w:r w:rsidRPr="00057BC5">
        <w:t xml:space="preserve"> </w:t>
      </w:r>
      <w:r w:rsidRPr="00057BC5">
        <w:t xml:space="preserve">the </w:t>
      </w:r>
      <w:r w:rsidRPr="00057BC5">
        <w:t>number of edges.</w:t>
      </w:r>
    </w:p>
    <w:p w14:paraId="5207570F" w14:textId="77777777" w:rsidR="00057BC5" w:rsidRPr="00057BC5" w:rsidRDefault="00057BC5" w:rsidP="00057BC5">
      <w:pPr>
        <w:spacing w:line="278" w:lineRule="auto"/>
      </w:pPr>
      <w:r w:rsidRPr="00057BC5">
        <w:t>The Edmonds-Karp algorithm was chosen because:</w:t>
      </w:r>
    </w:p>
    <w:p w14:paraId="7EA3C9DD" w14:textId="77777777" w:rsidR="00057BC5" w:rsidRPr="00057BC5" w:rsidRDefault="00057BC5" w:rsidP="00057BC5">
      <w:pPr>
        <w:numPr>
          <w:ilvl w:val="0"/>
          <w:numId w:val="4"/>
        </w:numPr>
        <w:spacing w:line="278" w:lineRule="auto"/>
      </w:pPr>
      <w:r w:rsidRPr="00057BC5">
        <w:t>It guarantees polynomial time complexity of O(VE²).</w:t>
      </w:r>
    </w:p>
    <w:p w14:paraId="6C84274E" w14:textId="7E80D372" w:rsidR="00057BC5" w:rsidRPr="00057BC5" w:rsidRDefault="00057BC5" w:rsidP="00057BC5">
      <w:pPr>
        <w:numPr>
          <w:ilvl w:val="0"/>
          <w:numId w:val="4"/>
        </w:numPr>
        <w:spacing w:line="278" w:lineRule="auto"/>
      </w:pPr>
      <w:r w:rsidRPr="00057BC5">
        <w:t xml:space="preserve">It is more predictable and stable than </w:t>
      </w:r>
      <w:r w:rsidRPr="00057BC5">
        <w:t xml:space="preserve">the </w:t>
      </w:r>
      <w:r w:rsidRPr="00057BC5">
        <w:t>generic DFS-based Ford-Fulkerson.</w:t>
      </w:r>
    </w:p>
    <w:p w14:paraId="24E4DDA3" w14:textId="77777777" w:rsidR="00057BC5" w:rsidRPr="00057BC5" w:rsidRDefault="00057BC5" w:rsidP="00057BC5">
      <w:pPr>
        <w:numPr>
          <w:ilvl w:val="0"/>
          <w:numId w:val="4"/>
        </w:numPr>
        <w:spacing w:line="278" w:lineRule="auto"/>
      </w:pPr>
      <w:r w:rsidRPr="00057BC5">
        <w:t>It is simple to implement and works well with integer capacities.</w:t>
      </w:r>
    </w:p>
    <w:p w14:paraId="24BD11E6" w14:textId="77777777" w:rsidR="00057BC5" w:rsidRDefault="00057BC5" w:rsidP="00057BC5"/>
    <w:p w14:paraId="307DB941" w14:textId="56A1B5A6" w:rsidR="008367F1" w:rsidRDefault="008367F1" w:rsidP="004E4EDD">
      <w:pPr>
        <w:pStyle w:val="Heading1"/>
        <w:numPr>
          <w:ilvl w:val="0"/>
          <w:numId w:val="5"/>
        </w:numPr>
      </w:pPr>
      <w:r>
        <w:lastRenderedPageBreak/>
        <w:t>A Run of the Algorithm on the Smallest Benchmark Example</w:t>
      </w:r>
    </w:p>
    <w:p w14:paraId="1A9C0866" w14:textId="3B7E8FC8" w:rsidR="008367F1" w:rsidRDefault="00D73B7E" w:rsidP="008367F1">
      <w:r>
        <w:rPr>
          <w:noProof/>
        </w:rPr>
        <w:drawing>
          <wp:inline distT="0" distB="0" distL="0" distR="0" wp14:anchorId="1F9A9701" wp14:editId="09DAFFE7">
            <wp:extent cx="1354455" cy="2185035"/>
            <wp:effectExtent l="0" t="0" r="0" b="5715"/>
            <wp:docPr id="136092346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23460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645" cy="218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</w:rPr>
        <w:drawing>
          <wp:inline distT="0" distB="0" distL="0" distR="0" wp14:anchorId="015EB072" wp14:editId="28A3AF27">
            <wp:extent cx="4137660" cy="2179320"/>
            <wp:effectExtent l="0" t="0" r="0" b="0"/>
            <wp:docPr id="208197731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7311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858" cy="21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99A1" w14:textId="0E537AEC" w:rsidR="00D73B7E" w:rsidRDefault="00D73B7E" w:rsidP="00ED6201">
      <w:pPr>
        <w:pStyle w:val="Heading1"/>
        <w:numPr>
          <w:ilvl w:val="0"/>
          <w:numId w:val="5"/>
        </w:numPr>
      </w:pPr>
      <w:r w:rsidRPr="00D73B7E">
        <w:t xml:space="preserve">Performance </w:t>
      </w:r>
      <w:r w:rsidR="00ED6201">
        <w:t>A</w:t>
      </w:r>
      <w:r w:rsidRPr="00D73B7E">
        <w:t xml:space="preserve">nalysis and </w:t>
      </w:r>
      <w:r w:rsidR="00ED6201">
        <w:t>B</w:t>
      </w:r>
      <w:r w:rsidRPr="00D73B7E">
        <w:t xml:space="preserve">ig-O </w:t>
      </w:r>
      <w:r w:rsidR="00ED6201">
        <w:t>C</w:t>
      </w:r>
      <w:r w:rsidRPr="00D73B7E">
        <w:t>lassification</w:t>
      </w:r>
    </w:p>
    <w:p w14:paraId="3A4EBE4C" w14:textId="4228E572" w:rsidR="004E4EDD" w:rsidRDefault="004E4EDD" w:rsidP="00ED6201">
      <w:r w:rsidRPr="004E4EDD">
        <w:t>To check out how well the algorithm performs, I mixed some hands-on testing with a bit of theory. I ran the algorithm with different benchmark files, testing it on graphs that got bigger and bigger, all the way up to millions of nodes and edges. I kept an eye on the actual run times and how it scaled by using the doubling hypothesis</w:t>
      </w:r>
      <w:r>
        <w:t xml:space="preserve"> - </w:t>
      </w:r>
      <w:r w:rsidRPr="004E4EDD">
        <w:t>basically, I doubled the size of the input and watched how that affected the execution time.</w:t>
      </w:r>
    </w:p>
    <w:p w14:paraId="35AF1FFF" w14:textId="10DB250C" w:rsidR="004E4EDD" w:rsidRDefault="004E4EDD" w:rsidP="00ED6201">
      <w:r w:rsidRPr="004E4EDD">
        <w:t>I put together some benchmark files (ladder_1 to ladder_17, bridge_1 to bridge_20) that get bigger and more complicated as you go along. For each file, I looked at: - How many iterations (or augmenting paths) it took - How long it took to calculate the max flow - How much memory was used</w:t>
      </w:r>
      <w:r>
        <w:t xml:space="preserve">. </w:t>
      </w:r>
      <w:r w:rsidRPr="004E4EDD">
        <w:t xml:space="preserve">The findings show that small graphs wrap up in just milliseconds, while larger ones, like bridge_13, can need over 14,000 iterations and might even throw an </w:t>
      </w:r>
      <w:proofErr w:type="spellStart"/>
      <w:r w:rsidRPr="004E4EDD">
        <w:t>OutOfMemoryError</w:t>
      </w:r>
      <w:proofErr w:type="spellEnd"/>
      <w:r w:rsidRPr="004E4EDD">
        <w:t xml:space="preserve"> because of the heavy path tracking.</w:t>
      </w:r>
    </w:p>
    <w:p w14:paraId="5221EB27" w14:textId="77777777" w:rsidR="004E4EDD" w:rsidRPr="004E4EDD" w:rsidRDefault="004E4EDD" w:rsidP="00ED6201">
      <w:r w:rsidRPr="004E4EDD">
        <w:t xml:space="preserve">The Edmonds-Karp algorithm works in O(VE²) time, which is a bit of a mouthful, but here’s the deal: each BFS takes O(E) time, and each edge can get fully used O(V) times. </w:t>
      </w:r>
      <w:proofErr w:type="gramStart"/>
      <w:r w:rsidRPr="004E4EDD">
        <w:t>So</w:t>
      </w:r>
      <w:proofErr w:type="gramEnd"/>
      <w:r w:rsidRPr="004E4EDD">
        <w:t xml:space="preserve"> if you look at the worst-case scenario, you'd have around O(VE) iterations overall, leading to that O(VE²) total complexity. This means it's a solid choice for dealing with moderately sized graphs that have integer capacities.</w:t>
      </w:r>
    </w:p>
    <w:p w14:paraId="07A382F7" w14:textId="15BADF43" w:rsidR="004E4EDD" w:rsidRPr="004E4EDD" w:rsidRDefault="004E4EDD" w:rsidP="004E4EDD">
      <w:pPr>
        <w:spacing w:line="278" w:lineRule="auto"/>
      </w:pPr>
    </w:p>
    <w:p w14:paraId="6D1FCA35" w14:textId="77777777" w:rsidR="004E4EDD" w:rsidRDefault="004E4EDD" w:rsidP="00D73B7E"/>
    <w:sectPr w:rsidR="004E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40BBD"/>
    <w:multiLevelType w:val="hybridMultilevel"/>
    <w:tmpl w:val="E104E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7F0DD9"/>
    <w:multiLevelType w:val="hybridMultilevel"/>
    <w:tmpl w:val="F8C6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812BB"/>
    <w:multiLevelType w:val="multilevel"/>
    <w:tmpl w:val="918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37F8A"/>
    <w:multiLevelType w:val="hybridMultilevel"/>
    <w:tmpl w:val="5C28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D275B"/>
    <w:multiLevelType w:val="hybridMultilevel"/>
    <w:tmpl w:val="2B9ECC6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368990831">
    <w:abstractNumId w:val="4"/>
  </w:num>
  <w:num w:numId="2" w16cid:durableId="1033916727">
    <w:abstractNumId w:val="0"/>
  </w:num>
  <w:num w:numId="3" w16cid:durableId="756825862">
    <w:abstractNumId w:val="3"/>
  </w:num>
  <w:num w:numId="4" w16cid:durableId="873925855">
    <w:abstractNumId w:val="2"/>
  </w:num>
  <w:num w:numId="5" w16cid:durableId="203091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A"/>
    <w:rsid w:val="00057BC5"/>
    <w:rsid w:val="00276628"/>
    <w:rsid w:val="003E4164"/>
    <w:rsid w:val="004E4EDD"/>
    <w:rsid w:val="00507090"/>
    <w:rsid w:val="006A7BF7"/>
    <w:rsid w:val="008367F1"/>
    <w:rsid w:val="00C8129A"/>
    <w:rsid w:val="00CD4CD3"/>
    <w:rsid w:val="00D35924"/>
    <w:rsid w:val="00D73B7E"/>
    <w:rsid w:val="00ED6201"/>
    <w:rsid w:val="00F4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8BEAA"/>
  <w15:chartTrackingRefBased/>
  <w15:docId w15:val="{9DE33924-D363-4887-B2EE-EC2C5BF3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EDD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201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DD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0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DD"/>
    <w:rPr>
      <w:rFonts w:ascii="Times New Roman" w:eastAsiaTheme="majorEastAsia" w:hAnsi="Times New Roman" w:cstheme="majorBidi"/>
      <w:b/>
      <w:color w:val="000000" w:themeColor="text1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5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4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3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3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434</Words>
  <Characters>2224</Characters>
  <Application>Microsoft Office Word</Application>
  <DocSecurity>0</DocSecurity>
  <Lines>39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shavin</dc:creator>
  <cp:keywords/>
  <dc:description/>
  <cp:lastModifiedBy>shavin</cp:lastModifiedBy>
  <cp:revision>1</cp:revision>
  <dcterms:created xsi:type="dcterms:W3CDTF">2025-05-04T12:11:00Z</dcterms:created>
  <dcterms:modified xsi:type="dcterms:W3CDTF">2025-05-04T15:53:00Z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7278d6c4-80f5-4f5b-afd7-972df6804446</vt:lpwstr>
  </property>
</Properties>
</file>