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crz8nmqmszv" w:id="0"/>
      <w:bookmarkEnd w:id="0"/>
      <w:r w:rsidDel="00000000" w:rsidR="00000000" w:rsidRPr="00000000">
        <w:rPr>
          <w:rtl w:val="0"/>
        </w:rPr>
        <w:t xml:space="preserve">Слайд 3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Начнем с определений. В учебнике дается четкое определение: </w:t>
      </w:r>
      <w:r w:rsidDel="00000000" w:rsidR="00000000" w:rsidRPr="00000000">
        <w:rPr>
          <w:b w:val="1"/>
          <w:bCs w:val="1"/>
          <w:rtl w:val="0"/>
        </w:rPr>
        <w:t xml:space="preserve">искусственный нейрон</w:t>
      </w:r>
      <w:r w:rsidDel="00000000" w:rsidR="00000000" w:rsidRPr="00000000">
        <w:rPr>
          <w:rtl w:val="0"/>
        </w:rPr>
        <w:t xml:space="preserve"> — это узел сети, упрощенная модель биологического нейрона. Математически это нелинейная функция, аргументом которой является взвешенная сумма входов.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есть и более строгое понятие — </w:t>
      </w:r>
      <w:r w:rsidDel="00000000" w:rsidR="00000000" w:rsidRPr="00000000">
        <w:rPr>
          <w:b w:val="1"/>
          <w:bCs w:val="1"/>
          <w:rtl w:val="0"/>
        </w:rPr>
        <w:t xml:space="preserve">формальный нейрон</w:t>
      </w:r>
      <w:r w:rsidDel="00000000" w:rsidR="00000000" w:rsidRPr="00000000">
        <w:rPr>
          <w:rtl w:val="0"/>
        </w:rPr>
        <w:t xml:space="preserve">, предложенный Мак-Каллоком и Питтсом. Он обладает рядом конкретных свойств. Во-первых, он работает по принципу «все или ничего» — либо возбужден, либо нет. Во-вторых, у него есть два типа входов: возбуждающие, которые способствуют его активации, и тормозящие. Причем, если активирован хотя бы один тормозящий вход, нейрон гарантированно не возбудится — это правило жестко заложено в модель. Также важно, что порог срабатывания нейрона считается неизменным, и сигналы проходят с некоторой задержкой. Эти нейроны, соединяясь, и образуют нейронную сеть.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20487s8dc3g" w:id="1"/>
      <w:bookmarkEnd w:id="1"/>
      <w:r w:rsidDel="00000000" w:rsidR="00000000" w:rsidRPr="00000000">
        <w:rPr>
          <w:rtl w:val="0"/>
        </w:rPr>
        <w:t xml:space="preserve">Слайд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Прежде чем говорить о математике, давайте посмотрим на оригинал — биологический нейрон. Как вы видите на схеме, у него есть три основные части: дендриты, которые принимают сигналы от других клеток; тело клетки, или сома, где эти сигналы обрабатываются; и аксон — длинный отросток, по которому результат передается дальше. Важную роль играют синапсы — это места контакта между нейронами. Они могут усиливать или ослаблять проходящий сигнал, то есть имеют определенный «вес».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Искусственный нейрон — это математическая абстракция, которая имитирует эту логику. На его входы подаются сигналы (x). Каждый вход умножается на свой вес (w), который как раз и моделирует эффективность синапса. Затем в сумматоре все эти взвешенные сигналы складываются. Получившаяся сумма — это просто число. Чтобы нейрон мог решать сложные, нелинейные задачи, это число пропускается через специальную функцию — функцию активации. Результат на выходе (y) и есть ответ нейрона.</w:t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rPr/>
      </w:pPr>
      <w:bookmarkStart w:colFirst="0" w:colLast="0" w:name="_wjauzevvvbwu" w:id="2"/>
      <w:bookmarkEnd w:id="2"/>
      <w:r w:rsidDel="00000000" w:rsidR="00000000" w:rsidRPr="00000000">
        <w:rPr>
          <w:rtl w:val="0"/>
        </w:rPr>
        <w:t xml:space="preserve">Слайд 5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1943 году Уоррен Мак-Каллок и Уолтер Питтс предложили первую формальную модель, которая описывает </w:t>
      </w:r>
      <w:r w:rsidDel="00000000" w:rsidR="00000000" w:rsidRPr="00000000">
        <w:rPr>
          <w:b w:val="1"/>
          <w:bCs w:val="1"/>
          <w:rtl w:val="0"/>
        </w:rPr>
        <w:t xml:space="preserve">последовательность работы любого искусственного нейрона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их модели, последовательность действий такова: сначала нейрон принимает сигналы от других нейронов или из внешней среды. Затем он их комбинирует. Далее вычисляет свой выходной сигнал и передает его дальше..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Математически это описывается очень просто. Мы вычисляем взвешенную сумму входов (u). Каждый вход x умножается на свой вес w. К этой сумме добавляется пороговое значение, или сигнал смещения, — это параметр θ (тета). Если сумма с учетом порога больше нуля — нейрон может активироваться.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эта взвешенная сумма поступает на вход функции активации ψ. Результат этой функции и есть итоговый выход нейрона 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удобства математических выкладок порог часто убирают из формулы, добавляя еще один, фиктивный, вход. Этот вход всегда равен единице, а его вес приравнивают к порогу со знаком минус. Это позволяет записать формулу в более компактном и единообразном виде — как простую сумму произведений.</w:t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/>
      </w:pPr>
      <w:bookmarkStart w:colFirst="0" w:colLast="0" w:name="_18krmj9kg2rj" w:id="3"/>
      <w:bookmarkEnd w:id="3"/>
      <w:r w:rsidDel="00000000" w:rsidR="00000000" w:rsidRPr="00000000">
        <w:rPr>
          <w:rtl w:val="0"/>
        </w:rPr>
        <w:t xml:space="preserve">Слайд 6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Отсюда всего один шаг до самого компактного представления — </w:t>
      </w:r>
      <w:r w:rsidDel="00000000" w:rsidR="00000000" w:rsidRPr="00000000">
        <w:rPr>
          <w:b w:val="1"/>
          <w:bCs w:val="1"/>
          <w:rtl w:val="0"/>
        </w:rPr>
        <w:t xml:space="preserve">векторного</w:t>
      </w:r>
      <w:r w:rsidDel="00000000" w:rsidR="00000000" w:rsidRPr="00000000">
        <w:rPr>
          <w:rtl w:val="0"/>
        </w:rPr>
        <w:t xml:space="preserve">. Мы можем записать все входные сигналы в виде вектора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а все веса — в виде вектора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. Тогда вычисление взвешенной суммы s превращается в скалярное произведение этих двух векторов. Это не просто математическая эстетика. Это основа для эффективной реализации нейросетей на компьютерах, позволяющая проводить тысячи операций параллельно.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Теперь, понимая математику одного нейрона, важно понять, какую роль они играют в большой сети. В учебнике выделяют три типа нейронов.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тип — </w:t>
      </w:r>
      <w:r w:rsidDel="00000000" w:rsidR="00000000" w:rsidRPr="00000000">
        <w:rPr>
          <w:b w:val="1"/>
          <w:bCs w:val="1"/>
          <w:rtl w:val="0"/>
        </w:rPr>
        <w:t xml:space="preserve">входные нейроны</w:t>
      </w:r>
      <w:r w:rsidDel="00000000" w:rsidR="00000000" w:rsidRPr="00000000">
        <w:rPr>
          <w:rtl w:val="0"/>
        </w:rPr>
        <w:t xml:space="preserve">. Они — глаза и уши сети. На них подается исходная информация, будь то пиксели фотографии или значения датчиков. Сами они, как правило, никаких сложных вычислений не проводят, а просто принимают сигнал и передают его дальше.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тип — </w:t>
      </w:r>
      <w:r w:rsidDel="00000000" w:rsidR="00000000" w:rsidRPr="00000000">
        <w:rPr>
          <w:b w:val="1"/>
          <w:bCs w:val="1"/>
          <w:rtl w:val="0"/>
        </w:rPr>
        <w:t xml:space="preserve">выходные нейроны</w:t>
      </w:r>
      <w:r w:rsidDel="00000000" w:rsidR="00000000" w:rsidRPr="00000000">
        <w:rPr>
          <w:rtl w:val="0"/>
        </w:rPr>
        <w:t xml:space="preserve">. Это голос сети. Значения на их выходах — это и есть итоговый результат, ради которого все затевалось. Они работают по тем самым формулам, которые мы только что вывели.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И самый важный, самый многочисленный тип — это </w:t>
      </w:r>
      <w:r w:rsidDel="00000000" w:rsidR="00000000" w:rsidRPr="00000000">
        <w:rPr>
          <w:b w:val="1"/>
          <w:bCs w:val="1"/>
          <w:rtl w:val="0"/>
        </w:rPr>
        <w:t xml:space="preserve">промежуточные, или скрытые, нейроны</w:t>
      </w:r>
      <w:r w:rsidDel="00000000" w:rsidR="00000000" w:rsidRPr="00000000">
        <w:rPr>
          <w:rtl w:val="0"/>
        </w:rPr>
        <w:t xml:space="preserve">. Они находятся между входом и выходом, образуя скрытые слои. Их задача — поэтапно преобразовывать информацию, выделяя от слоя к слою все более сложные и абстрактные признаки. Именно комбинация множества таких скрытых нейронов, соединенных в глубокие сети, и позволяет современному ИИ творить чудеса. И все они, от первого скрытого до последнего, работают по одной и той же простой и элегантной математической формуле.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/>
      </w:pPr>
      <w:bookmarkStart w:colFirst="0" w:colLast="0" w:name="_uey8oifeeo4" w:id="4"/>
      <w:bookmarkEnd w:id="4"/>
      <w:r w:rsidDel="00000000" w:rsidR="00000000" w:rsidRPr="00000000">
        <w:rPr>
          <w:rtl w:val="0"/>
        </w:rPr>
        <w:t xml:space="preserve">Слайд 7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Мы привыкли, что нелинейность вносится функцией активации. Но есть и другой подход — сделать нелинейным сам входной сигнал. Пример — </w:t>
      </w:r>
      <w:r w:rsidDel="00000000" w:rsidR="00000000" w:rsidRPr="00000000">
        <w:rPr>
          <w:b w:val="1"/>
          <w:bCs w:val="1"/>
          <w:rtl w:val="0"/>
        </w:rPr>
        <w:t xml:space="preserve">квадратичный нейрон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Посмотрите на формулу. Она состоит из трех частей. Первая — это привычный нам порог θ. Вторая — классическая линейная сумма входов, помноженных на веса. А вот третья часть — двойная сумма — это и есть изюминка. Здесь мы перемножаем входные сигналы попарно: x1 на x1, x1 на x2, x2 на x2 и так далее. Каждому такому произведению назначается свой отдельный вес wjpll​.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нейрон может напрямую, без сложной функции активации, описывать нелинейные зависимости, например, параболы или гиперболы. Он реализует полиномиальное преобразование.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Плата за это — резкий рост количества весов. Это делает сеть очень тяжелой. Однако для некоторых задач, особенно когда важна простота реализации и предсказуемость, такие нейроны могут быть очень полезны.</w:t>
      </w:r>
    </w:p>
    <w:p w:rsidR="00000000" w:rsidDel="00000000" w:rsidP="00000000" w:rsidRDefault="00000000" w:rsidRPr="00000000" w14:paraId="00000019">
      <w:pPr>
        <w:pStyle w:val="Heading1"/>
        <w:spacing w:after="240" w:before="240" w:lineRule="auto"/>
        <w:rPr/>
      </w:pPr>
      <w:bookmarkStart w:colFirst="0" w:colLast="0" w:name="_3g9lc77ujt9x" w:id="5"/>
      <w:bookmarkEnd w:id="5"/>
      <w:r w:rsidDel="00000000" w:rsidR="00000000" w:rsidRPr="00000000">
        <w:rPr>
          <w:rtl w:val="0"/>
        </w:rPr>
        <w:t xml:space="preserve">Слайд 8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Обобщенный формальный нейрон</w:t>
      </w:r>
      <w:r w:rsidDel="00000000" w:rsidR="00000000" w:rsidRPr="00000000">
        <w:rPr>
          <w:rtl w:val="0"/>
        </w:rPr>
        <w:t xml:space="preserve">. Его появление опирается на фундаментальные теоремы, такие как теорема Колмогорова-Арнольда и работы Цыбенко и Хорника. Эти теоремы математически доказывают, что нейронные сети, состоящие из таких нейронов, могут аппроксимировать любую непрерывную функцию с любой желаемой точностью. Но для этого нейроны должны быть достаточно гибкими.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Посмотрите на схему и формулу. В дополнение к весам w, здесь появляются два новых параметра для каждого нейрона: маленькая γ (гамма) и большая Γ (гамма).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 γ стоит внутри функции активации и масштабирует аргумент. Проще говоря, он управляет </w:t>
      </w:r>
      <w:r w:rsidDel="00000000" w:rsidR="00000000" w:rsidRPr="00000000">
        <w:rPr>
          <w:b w:val="1"/>
          <w:bCs w:val="1"/>
          <w:rtl w:val="0"/>
        </w:rPr>
        <w:t xml:space="preserve">крутизной</w:t>
      </w:r>
      <w:r w:rsidDel="00000000" w:rsidR="00000000" w:rsidRPr="00000000">
        <w:rPr>
          <w:rtl w:val="0"/>
        </w:rPr>
        <w:t xml:space="preserve"> функции. Если γ маленький, сигмоида будет пологой, нейрон будет реагировать на изменения входов плавно. Если γ большой, функция станет крутой. Это настраивает чувствительность нейрона.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 Γ умножается на выход функции. Он работает как </w:t>
      </w:r>
      <w:r w:rsidDel="00000000" w:rsidR="00000000" w:rsidRPr="00000000">
        <w:rPr>
          <w:b w:val="1"/>
          <w:bCs w:val="1"/>
          <w:rtl w:val="0"/>
        </w:rPr>
        <w:t xml:space="preserve">усилитель</w:t>
      </w:r>
      <w:r w:rsidDel="00000000" w:rsidR="00000000" w:rsidRPr="00000000">
        <w:rPr>
          <w:rtl w:val="0"/>
        </w:rPr>
        <w:t xml:space="preserve">, задавая размах выходного сигнала. Например, обычная сигмоида выдает значения от 0 до 1. С помощью Γ мы можем растянуть этот диапазон, скажем, до от 0 до 5 или сделать его симметричным от -2 до 2.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практических приложениях очень удобной оказалась комбинация этих идей с гиперболическим тангенсом. На слайде приведена формула, а также показано, как через тангенс можно выразить и классическую сигмоиду. Это позволяет, настраивая всего два дополнительных параметра, адаптировать нейрон под самые разные задачи, делая сеть по-настоящему универсальным аппроксиматором.</w:t>
      </w:r>
    </w:p>
    <w:p w:rsidR="00000000" w:rsidDel="00000000" w:rsidP="00000000" w:rsidRDefault="00000000" w:rsidRPr="00000000" w14:paraId="0000001F">
      <w:pPr>
        <w:pStyle w:val="Heading1"/>
        <w:spacing w:after="240" w:before="240" w:lineRule="auto"/>
        <w:rPr/>
      </w:pPr>
      <w:bookmarkStart w:colFirst="0" w:colLast="0" w:name="_o2a34e5ktyug" w:id="6"/>
      <w:bookmarkEnd w:id="6"/>
      <w:r w:rsidDel="00000000" w:rsidR="00000000" w:rsidRPr="00000000">
        <w:rPr>
          <w:rtl w:val="0"/>
        </w:rPr>
        <w:t xml:space="preserve">Слайд 9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Следующая важная разновидность — </w:t>
      </w:r>
      <w:r w:rsidDel="00000000" w:rsidR="00000000" w:rsidRPr="00000000">
        <w:rPr>
          <w:b w:val="1"/>
          <w:bCs w:val="1"/>
          <w:rtl w:val="0"/>
        </w:rPr>
        <w:t xml:space="preserve">нейрон Фукушимы</w:t>
      </w:r>
      <w:r w:rsidDel="00000000" w:rsidR="00000000" w:rsidRPr="00000000">
        <w:rPr>
          <w:rtl w:val="0"/>
        </w:rPr>
        <w:t xml:space="preserve">. Он был разработан в середине 70-х годов японским ученым К. Фукушимой для его знаменитой сети </w:t>
      </w:r>
      <w:r w:rsidDel="00000000" w:rsidR="00000000" w:rsidRPr="00000000">
        <w:rPr>
          <w:b w:val="1"/>
          <w:bCs w:val="1"/>
          <w:rtl w:val="0"/>
        </w:rPr>
        <w:t xml:space="preserve">«когнитрон»</w:t>
      </w:r>
      <w:r w:rsidDel="00000000" w:rsidR="00000000" w:rsidRPr="00000000">
        <w:rPr>
          <w:rtl w:val="0"/>
        </w:rPr>
        <w:t xml:space="preserve">. Когнитрон был одной из первых попыток создать модель зрительной коры, способную распознавать образы независимо от их положения, поворота или масштаба.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же этот нейрон отличается от классической модели Мак-Каллока-Питтса? Принципиальных отличий два. Во-первых, в нейроне Фукушимы </w:t>
      </w:r>
      <w:r w:rsidDel="00000000" w:rsidR="00000000" w:rsidRPr="00000000">
        <w:rPr>
          <w:b w:val="1"/>
          <w:bCs w:val="1"/>
          <w:rtl w:val="0"/>
        </w:rPr>
        <w:t xml:space="preserve">нет отрицательных весов</w:t>
      </w:r>
      <w:r w:rsidDel="00000000" w:rsidR="00000000" w:rsidRPr="00000000">
        <w:rPr>
          <w:rtl w:val="0"/>
        </w:rPr>
        <w:t xml:space="preserve">. Все веса положительные или нулевые. Во-вторых, входы жестко разделены на две функциональные группы: </w:t>
      </w:r>
      <w:r w:rsidDel="00000000" w:rsidR="00000000" w:rsidRPr="00000000">
        <w:rPr>
          <w:b w:val="1"/>
          <w:bCs w:val="1"/>
          <w:rtl w:val="0"/>
        </w:rPr>
        <w:t xml:space="preserve">возбуждающие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тормозящие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Нейрон отдельно суммирует сигналы с возбуждающих входов, получая величину e, и отдельно — с тормозящих, получая величину h. Затем он вычисляет отношение между возбуждением и торможением: (1 + е) /(1 + h) - 1. И уже это отношение пропускается через функцию активации, часто это простой «выпрямитель» — то есть если отношение положительное, нейрон выдает ее, если отрицательное — выдает ноль.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сути, здесь моделируется конкуренция: сильное торможение может полностью подавить возбуждение. Этот механизм, известный в нейробиологии как латеральное торможение, позволяет подчеркивать контрасты и выделять значимые признаки в изображении. Именно благодаря таким нейронам когнитрон мог инвариантно распознавать образы.</w:t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/>
      </w:pPr>
      <w:bookmarkStart w:colFirst="0" w:colLast="0" w:name="_1l62a5lq54u" w:id="7"/>
      <w:bookmarkEnd w:id="7"/>
      <w:r w:rsidDel="00000000" w:rsidR="00000000" w:rsidRPr="00000000">
        <w:rPr>
          <w:rtl w:val="0"/>
        </w:rPr>
        <w:t xml:space="preserve">Слайд 10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Cтохастический нейрон</w:t>
      </w:r>
      <w:r w:rsidDel="00000000" w:rsidR="00000000" w:rsidRPr="00000000">
        <w:rPr>
          <w:rtl w:val="0"/>
        </w:rPr>
        <w:t xml:space="preserve">. Все модели, о которых мы говорили до сих пор, были детерминированными: на один и тот же набор входов они всегда выдают один и тот же ответ. Это удобно для математики, но не совсем соответствует биологической реальности, где в нервной системе всегда присутствует шум, случайные флуктуации.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Стохастический нейрон работает иначе. Его выходной сигнал определяется </w:t>
      </w:r>
      <w:r w:rsidDel="00000000" w:rsidR="00000000" w:rsidRPr="00000000">
        <w:rPr>
          <w:b w:val="1"/>
          <w:bCs w:val="1"/>
          <w:rtl w:val="0"/>
        </w:rPr>
        <w:t xml:space="preserve">вероятностно</w:t>
      </w:r>
      <w:r w:rsidDel="00000000" w:rsidR="00000000" w:rsidRPr="00000000">
        <w:rPr>
          <w:rtl w:val="0"/>
        </w:rPr>
        <w:t xml:space="preserve">. Например, он может выдать +1 с вероятностью P, и -1 с вероятностью 1-P.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Вероятность P зависит от взвешенной суммы входов v, что и в обычном нейроне. А также от специального параметра, который называют </w:t>
      </w:r>
      <w:r w:rsidDel="00000000" w:rsidR="00000000" w:rsidRPr="00000000">
        <w:rPr>
          <w:b w:val="1"/>
          <w:bCs w:val="1"/>
          <w:rtl w:val="0"/>
        </w:rPr>
        <w:t xml:space="preserve">«псевдо-температурой»</w:t>
      </w:r>
      <w:r w:rsidDel="00000000" w:rsidR="00000000" w:rsidRPr="00000000">
        <w:rPr>
          <w:rtl w:val="0"/>
        </w:rPr>
        <w:t xml:space="preserve"> T. Формула — это сигмоида, но в знаменателе появилась температура 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Температура управляет уровнем случайности. Если T очень большое, сигмоида становится пологой, и вероятность P слабо зависит от входов — поведение нейрона близко к случайному, хаотичному. Если T маленькое, кривая становится крутой, приближаясь к пороговой функции. В пределе, когда T стремится к нулю, стохастический нейрон превращается в обычный детерминированный: при положительном входе он почти всегда выдает +1, при отрицательном — -1.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более точная модель биологического нейрона, работающего в условиях шума. И благодаря этому стохастические нейроны используются в мощных алгоритмах глобальной оптимизации, например, в </w:t>
      </w:r>
      <w:r w:rsidDel="00000000" w:rsidR="00000000" w:rsidRPr="00000000">
        <w:rPr>
          <w:b w:val="1"/>
          <w:bCs w:val="1"/>
          <w:rtl w:val="0"/>
        </w:rPr>
        <w:t xml:space="preserve">методе имитации отжига</w:t>
      </w:r>
      <w:r w:rsidDel="00000000" w:rsidR="00000000" w:rsidRPr="00000000">
        <w:rPr>
          <w:rtl w:val="0"/>
        </w:rPr>
        <w:t xml:space="preserve">. Идея проста: чтобы нейросеть не застревала в плохих, локальных решениях, на начальных этапах обучения ей позволяют немного "ошибаться", увеличивая температуру. Постепенно температуру снижают, и система "замерзает" в самом лучшем из найденных состояний.</w:t>
      </w:r>
    </w:p>
    <w:p w:rsidR="00000000" w:rsidDel="00000000" w:rsidP="00000000" w:rsidRDefault="00000000" w:rsidRPr="00000000" w14:paraId="0000002A">
      <w:pPr>
        <w:pStyle w:val="Heading1"/>
        <w:spacing w:after="240" w:before="240" w:lineRule="auto"/>
        <w:rPr/>
      </w:pPr>
      <w:bookmarkStart w:colFirst="0" w:colLast="0" w:name="_9m0u08e947sw" w:id="8"/>
      <w:bookmarkEnd w:id="8"/>
      <w:r w:rsidDel="00000000" w:rsidR="00000000" w:rsidRPr="00000000">
        <w:rPr>
          <w:rtl w:val="0"/>
        </w:rPr>
        <w:t xml:space="preserve">Слайд 11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До сих пор мы рассматривали статические нейроны, выход которых зависит только от текущих входов и описывается </w:t>
      </w:r>
      <w:r w:rsidDel="00000000" w:rsidR="00000000" w:rsidRPr="00000000">
        <w:rPr>
          <w:b w:val="1"/>
          <w:bCs w:val="1"/>
          <w:rtl w:val="0"/>
        </w:rPr>
        <w:t xml:space="preserve">алгебраическими уравнениями</w:t>
      </w:r>
      <w:r w:rsidDel="00000000" w:rsidR="00000000" w:rsidRPr="00000000">
        <w:rPr>
          <w:rtl w:val="0"/>
        </w:rPr>
        <w:t xml:space="preserve">. Однако в задачах оптимизации, цифровой обработки сигналов и управления требуется учитывать предысторию — поведение системы в предыдущие моменты времени. Для этого разработаны </w:t>
      </w:r>
      <w:r w:rsidDel="00000000" w:rsidR="00000000" w:rsidRPr="00000000">
        <w:rPr>
          <w:b w:val="1"/>
          <w:bCs w:val="1"/>
          <w:rtl w:val="0"/>
        </w:rPr>
        <w:t xml:space="preserve">динамические нейроны</w:t>
      </w:r>
      <w:r w:rsidDel="00000000" w:rsidR="00000000" w:rsidRPr="00000000">
        <w:rPr>
          <w:rtl w:val="0"/>
        </w:rPr>
        <w:t xml:space="preserve">, которые описываются уже не алгебраическими, а </w:t>
      </w:r>
      <w:r w:rsidDel="00000000" w:rsidR="00000000" w:rsidRPr="00000000">
        <w:rPr>
          <w:b w:val="1"/>
          <w:bCs w:val="1"/>
          <w:rtl w:val="0"/>
        </w:rPr>
        <w:t xml:space="preserve">разностными или дифференциальными уравнениями</w:t>
      </w:r>
      <w:r w:rsidDel="00000000" w:rsidR="00000000" w:rsidRPr="00000000">
        <w:rPr>
          <w:rtl w:val="0"/>
        </w:rPr>
        <w:t xml:space="preserve">. Их реакция существенным образом определяется прошлыми состояниями, то есть они обладают своего рода «памятью». </w:t>
      </w:r>
      <w:r w:rsidDel="00000000" w:rsidR="00000000" w:rsidRPr="00000000">
        <w:rPr>
          <w:b w:val="1"/>
          <w:bCs w:val="1"/>
          <w:rtl w:val="0"/>
        </w:rPr>
        <w:t xml:space="preserve">К ним относятся нейроны Хопфилда, Гроссберга, нейроны-осцилляторы и другие модели.</w:t>
      </w:r>
    </w:p>
    <w:p w:rsidR="00000000" w:rsidDel="00000000" w:rsidP="00000000" w:rsidRDefault="00000000" w:rsidRPr="00000000" w14:paraId="0000002C">
      <w:pPr>
        <w:pStyle w:val="Heading1"/>
        <w:spacing w:after="240" w:before="240" w:lineRule="auto"/>
        <w:rPr/>
      </w:pPr>
      <w:bookmarkStart w:colFirst="0" w:colLast="0" w:name="_747istpk96xu" w:id="9"/>
      <w:bookmarkEnd w:id="9"/>
      <w:r w:rsidDel="00000000" w:rsidR="00000000" w:rsidRPr="00000000">
        <w:rPr>
          <w:rtl w:val="0"/>
        </w:rPr>
        <w:t xml:space="preserve">Слайд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Простейший из них – </w:t>
      </w:r>
      <w:r w:rsidDel="00000000" w:rsidR="00000000" w:rsidRPr="00000000">
        <w:rPr>
          <w:b w:val="1"/>
          <w:bCs w:val="1"/>
          <w:rtl w:val="0"/>
        </w:rPr>
        <w:t xml:space="preserve">нейрон Хопфилда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Его ключевая особенность – наличие обратной связи, в которую включен элемент чистой задержки z^−1. Этот элемент реализует операцию сдвига назад: z^−1 x(k+1)=x(k), благодаря чему следующее состояние нейрона вычисляется на основе текущего. Рекуррентное уравнение показывает, что состояние xj(k+1) зависит от взвешенной суммы состояний всех нейронов в текущий момент xi(k). С точки зрения теории управления это модель нелинейной динамической системы в пространстве состояний, а с точки зрения теории случайных процессов – </w:t>
      </w:r>
      <w:r w:rsidDel="00000000" w:rsidR="00000000" w:rsidRPr="00000000">
        <w:rPr>
          <w:b w:val="1"/>
          <w:bCs w:val="1"/>
          <w:rtl w:val="0"/>
        </w:rPr>
        <w:t xml:space="preserve">нелинейная марковская последовательность первого порядка</w:t>
      </w:r>
      <w:r w:rsidDel="00000000" w:rsidR="00000000" w:rsidRPr="00000000">
        <w:rPr>
          <w:rtl w:val="0"/>
        </w:rPr>
        <w:t xml:space="preserve">, где будущее определяется только непосредственно предыдущим состоянием.</w:t>
      </w:r>
    </w:p>
    <w:p w:rsidR="00000000" w:rsidDel="00000000" w:rsidP="00000000" w:rsidRDefault="00000000" w:rsidRPr="00000000" w14:paraId="0000002E">
      <w:pPr>
        <w:pStyle w:val="Heading1"/>
        <w:spacing w:after="240" w:before="240" w:lineRule="auto"/>
        <w:rPr/>
      </w:pPr>
      <w:bookmarkStart w:colFirst="0" w:colLast="0" w:name="_w40ficlejphb" w:id="10"/>
      <w:bookmarkEnd w:id="10"/>
      <w:r w:rsidDel="00000000" w:rsidR="00000000" w:rsidRPr="00000000">
        <w:rPr>
          <w:rtl w:val="0"/>
        </w:rPr>
        <w:t xml:space="preserve">Слайд 13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Если требуется более глубокая память, используется модификация – </w:t>
      </w:r>
      <w:r w:rsidDel="00000000" w:rsidR="00000000" w:rsidRPr="00000000">
        <w:rPr>
          <w:b w:val="1"/>
          <w:bCs w:val="1"/>
          <w:rtl w:val="0"/>
        </w:rPr>
        <w:t xml:space="preserve">нейрон с авторегрессией NARX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(Nonlinear AutoRegressive with eXogenous inputs). В его уравнение добавлена сумма взвешенных предыдущих состояний этого же нейрона. Параметр pp – порядок авторегрессии – определяет, сколько прошлых тактов xj(k−1),xj(k−2),…,xj(k−p)xj​(k−1),xj​(k−2),…,xj​(k−p) влияет на текущий выход. Это позволяет моделировать сложные динамические процессы, где важна зависимость от более отдаленной предыстории.</w:t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rPr/>
      </w:pPr>
      <w:bookmarkStart w:colFirst="0" w:colLast="0" w:name="_5bje06kik71o" w:id="11"/>
      <w:bookmarkEnd w:id="11"/>
      <w:r w:rsidDel="00000000" w:rsidR="00000000" w:rsidRPr="00000000">
        <w:rPr>
          <w:rtl w:val="0"/>
        </w:rPr>
        <w:t xml:space="preserve">Слайд 14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уровень сложности – </w:t>
      </w:r>
      <w:r w:rsidDel="00000000" w:rsidR="00000000" w:rsidRPr="00000000">
        <w:rPr>
          <w:b w:val="1"/>
          <w:bCs w:val="1"/>
          <w:rtl w:val="0"/>
        </w:rPr>
        <w:t xml:space="preserve">нейрон Гроссберга</w:t>
      </w:r>
      <w:r w:rsidDel="00000000" w:rsidR="00000000" w:rsidRPr="00000000">
        <w:rPr>
          <w:rtl w:val="0"/>
        </w:rPr>
        <w:t xml:space="preserve">. В отличие от нейрона Хопфилда, обратная связь здесь замыкается не только с выхода xj​, но и с </w:t>
      </w:r>
      <w:r w:rsidDel="00000000" w:rsidR="00000000" w:rsidRPr="00000000">
        <w:rPr>
          <w:b w:val="1"/>
          <w:bCs w:val="1"/>
          <w:rtl w:val="0"/>
        </w:rPr>
        <w:t xml:space="preserve">внутреннего сигнала</w:t>
      </w:r>
      <w:r w:rsidDel="00000000" w:rsidR="00000000" w:rsidRPr="00000000">
        <w:rPr>
          <w:rtl w:val="0"/>
        </w:rPr>
        <w:t xml:space="preserve"> uj​ – потенциала нейрона до прохождения через функцию активации.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rtl w:val="0"/>
        </w:rPr>
        <w:t xml:space="preserve">то дает более широкие возможности для моделирования разнообразных режимов динамики и используется в архитектурах типа </w:t>
      </w:r>
      <w:r w:rsidDel="00000000" w:rsidR="00000000" w:rsidRPr="00000000">
        <w:rPr>
          <w:b w:val="1"/>
          <w:bCs w:val="1"/>
          <w:rtl w:val="0"/>
        </w:rPr>
        <w:t xml:space="preserve">сетей адаптивной резонансной теории (АРТ)</w:t>
      </w:r>
      <w:r w:rsidDel="00000000" w:rsidR="00000000" w:rsidRPr="00000000">
        <w:rPr>
          <w:rtl w:val="0"/>
        </w:rPr>
        <w:t xml:space="preserve">, где требуется тонкая настройка взаимодействий между слоями</w:t>
      </w:r>
    </w:p>
    <w:p w:rsidR="00000000" w:rsidDel="00000000" w:rsidP="00000000" w:rsidRDefault="00000000" w:rsidRPr="00000000" w14:paraId="00000032">
      <w:pPr>
        <w:pStyle w:val="Heading1"/>
        <w:spacing w:after="240" w:before="240" w:lineRule="auto"/>
        <w:rPr/>
      </w:pPr>
      <w:bookmarkStart w:colFirst="0" w:colLast="0" w:name="_r2oiy7q0zfwc" w:id="12"/>
      <w:bookmarkEnd w:id="12"/>
      <w:r w:rsidDel="00000000" w:rsidR="00000000" w:rsidRPr="00000000">
        <w:rPr>
          <w:rtl w:val="0"/>
        </w:rPr>
        <w:t xml:space="preserve">Слайд 15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Используя аппарат теории цифровой фильтрации, можно создавать и еще более сложные конструкции – например, динамический цифровой нейрон-фильтр (рис. 2.8), который описывается нелинейным разностным уравнением общего вида и объединяет задержки как по входу, так и по выходу, фактически являясь нелинейным аналогом рекурсивных фильтров.</w:t>
      </w:r>
    </w:p>
    <w:p w:rsidR="00000000" w:rsidDel="00000000" w:rsidP="00000000" w:rsidRDefault="00000000" w:rsidRPr="00000000" w14:paraId="00000034">
      <w:pPr>
        <w:pStyle w:val="Heading1"/>
        <w:spacing w:after="240" w:before="240" w:lineRule="auto"/>
        <w:rPr/>
      </w:pPr>
      <w:bookmarkStart w:colFirst="0" w:colLast="0" w:name="_dvnla1d8pljm" w:id="13"/>
      <w:bookmarkEnd w:id="13"/>
      <w:r w:rsidDel="00000000" w:rsidR="00000000" w:rsidRPr="00000000">
        <w:rPr>
          <w:rtl w:val="0"/>
        </w:rPr>
        <w:t xml:space="preserve">Слайд 16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До сих пор мы говорили о нейронах как о вычислительных элементах, но их главная сила – в способности обучаться. Простейшая обучающаяся модель – </w:t>
      </w:r>
      <w:r w:rsidDel="00000000" w:rsidR="00000000" w:rsidRPr="00000000">
        <w:rPr>
          <w:b w:val="1"/>
          <w:bCs w:val="1"/>
          <w:rtl w:val="0"/>
        </w:rPr>
        <w:t xml:space="preserve">Адалина</w:t>
      </w:r>
      <w:r w:rsidDel="00000000" w:rsidR="00000000" w:rsidRPr="00000000">
        <w:rPr>
          <w:rtl w:val="0"/>
        </w:rPr>
        <w:t xml:space="preserve">, предложенная Уидроу и Хоффом в 1960 году.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Структурно она похожа на нейрон Мак-Каллока-Питтса, но имеет важные отличия. Во-первых, у неё два выхода: аналоговый uj​ – это просто взвешенная сумма входов, и бинарный yj​ – знак этой суммы. Во-вторых, у неё есть специальный вход, на который подаётся </w:t>
      </w:r>
      <w:r w:rsidDel="00000000" w:rsidR="00000000" w:rsidRPr="00000000">
        <w:rPr>
          <w:b w:val="1"/>
          <w:bCs w:val="1"/>
          <w:rtl w:val="0"/>
        </w:rPr>
        <w:t xml:space="preserve">обучающий сигнал</w:t>
      </w:r>
      <w:r w:rsidDel="00000000" w:rsidR="00000000" w:rsidRPr="00000000">
        <w:rPr>
          <w:rtl w:val="0"/>
        </w:rPr>
        <w:t xml:space="preserve"> dj​ – правильный ответ для текущего примера.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Обучение происходит за счёт сравнения аналогового выхода с желаемым значением. Ошибка ej=dj−uj линейно зависит от входов, поэтому для настройки весов можно использовать классические методы оптимизации, например, минимизацию среднеквадратичной ошибки. Это делает Адалину удобным элементом для построения адаптивных систем.</w:t>
      </w:r>
    </w:p>
    <w:p w:rsidR="00000000" w:rsidDel="00000000" w:rsidP="00000000" w:rsidRDefault="00000000" w:rsidRPr="00000000" w14:paraId="00000038">
      <w:pPr>
        <w:pStyle w:val="Heading1"/>
        <w:spacing w:after="240" w:before="240" w:lineRule="auto"/>
        <w:rPr/>
      </w:pPr>
      <w:bookmarkStart w:colFirst="0" w:colLast="0" w:name="_g3836fhjstih" w:id="14"/>
      <w:bookmarkEnd w:id="14"/>
      <w:r w:rsidDel="00000000" w:rsidR="00000000" w:rsidRPr="00000000">
        <w:rPr>
          <w:rtl w:val="0"/>
        </w:rPr>
        <w:t xml:space="preserve">Слайд 17-18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Почти одновременно с Адалиной Фрэнк Розенблатт предложил свой </w:t>
      </w:r>
      <w:r w:rsidDel="00000000" w:rsidR="00000000" w:rsidRPr="00000000">
        <w:rPr>
          <w:b w:val="1"/>
          <w:bCs w:val="1"/>
          <w:rtl w:val="0"/>
        </w:rPr>
        <w:t xml:space="preserve">персептрон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Структурно он очень похож, но принципиальное отличие – в способе формирования ошибки. В персептроне выход бинарный, и ошибка e=d−ye=d−y нелинейно зависит от входов. Это делает процесс обучения более сложным и привело к известным ограничениям однослойного персептрона, доказанным Минским и Пейпертом.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идея обучения по ошибке получила развитие в виде </w:t>
      </w:r>
      <w:r w:rsidDel="00000000" w:rsidR="00000000" w:rsidRPr="00000000">
        <w:rPr>
          <w:b w:val="1"/>
          <w:bCs w:val="1"/>
          <w:rtl w:val="0"/>
        </w:rPr>
        <w:t xml:space="preserve">дельта-правила</w:t>
      </w:r>
      <w:r w:rsidDel="00000000" w:rsidR="00000000" w:rsidRPr="00000000">
        <w:rPr>
          <w:rtl w:val="0"/>
        </w:rPr>
        <w:t xml:space="preserve">. Оно обобщает алгоритм настройки весов для любых дифференцируемых функций активации. Ключевое понятие – локальная ошибка δ, которая учитывает производную активационной функции. Тогда правило обновления весов принимает простую векторную форму.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слайде приведены выражения для сигмоиды и гиперболического тангенса – они широко используются в современных сетях. Важным параметром является шаг обучения η(k). Если он слишком мал, сеть обучается медленно; если слишком велик – процесс может стать неустойчивым. Поэтому часто применяют адаптивные стратегии выбора шага в зависимости от текущей ошибки.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дельта-правило заложило основу для большинства современных алгоритмов обучения, включая знаменитый метод обратного распространения ошибки.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05213" cy="3616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rPr/>
      </w:pPr>
      <w:bookmarkStart w:colFirst="0" w:colLast="0" w:name="_f89nlunoek14" w:id="15"/>
      <w:bookmarkEnd w:id="15"/>
      <w:r w:rsidDel="00000000" w:rsidR="00000000" w:rsidRPr="00000000">
        <w:rPr>
          <w:rtl w:val="0"/>
        </w:rPr>
        <w:t xml:space="preserve">Слайд 19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Мы рассмотрели множество моделей искусственного нейрона – от простейшего порогового элемента до сложных динамических структур. Но важно всегда помнить, что это лишь </w:t>
      </w:r>
      <w:r w:rsidDel="00000000" w:rsidR="00000000" w:rsidRPr="00000000">
        <w:rPr>
          <w:b w:val="1"/>
          <w:bCs w:val="1"/>
          <w:rtl w:val="0"/>
        </w:rPr>
        <w:t xml:space="preserve">модели</w:t>
      </w:r>
      <w:r w:rsidDel="00000000" w:rsidR="00000000" w:rsidRPr="00000000">
        <w:rPr>
          <w:rtl w:val="0"/>
        </w:rPr>
        <w:t xml:space="preserve">, упрощенные абстракции, и у них есть фундаментальные ограничения, которые нужно учитывать.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перечислим основные.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Первое.</w:t>
      </w:r>
      <w:r w:rsidDel="00000000" w:rsidR="00000000" w:rsidRPr="00000000">
        <w:rPr>
          <w:rtl w:val="0"/>
        </w:rPr>
        <w:t xml:space="preserve"> В наших моделях вычисления происходят мгновенно. Реальный нейрон имеет задержки, инерционность. Из-за этого моделировать сложную динамику напрямую затруднительно.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Второе.</w:t>
      </w:r>
      <w:r w:rsidDel="00000000" w:rsidR="00000000" w:rsidRPr="00000000">
        <w:rPr>
          <w:rtl w:val="0"/>
        </w:rPr>
        <w:t xml:space="preserve"> Мы передаем сигнал одним числом. В живой природе информация кодируется частотой и плотностью нервных импульсов, возникают эффекты синхронизации целых групп нейронов – в нашей модели этого нет.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Третье.</w:t>
      </w:r>
      <w:r w:rsidDel="00000000" w:rsidR="00000000" w:rsidRPr="00000000">
        <w:rPr>
          <w:rtl w:val="0"/>
        </w:rPr>
        <w:t xml:space="preserve"> До сих пор нет строгой теории, как именно выбирать функцию активации под конкретную задачу. Часто это делается эмпирически, методом проб и ошибок.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Четвертое.</w:t>
      </w:r>
      <w:r w:rsidDel="00000000" w:rsidR="00000000" w:rsidRPr="00000000">
        <w:rPr>
          <w:rtl w:val="0"/>
        </w:rPr>
        <w:t xml:space="preserve"> В нашей модели нет «высшего управления». В мозге есть гормональная регуляция, которая может усиливать или ослаблять активность целых областей – в искусственных нейросетях аналогов этому почти нет.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Пятое.</w:t>
      </w:r>
      <w:r w:rsidDel="00000000" w:rsidR="00000000" w:rsidRPr="00000000">
        <w:rPr>
          <w:rtl w:val="0"/>
        </w:rPr>
        <w:t xml:space="preserve"> Мы слишком упростили понятия «порог» и «вес». В реальном нейроне порог не статичен, он меняется в зависимости от состояния клетки. Веса синапсов тоже пластичны и непрерывно подстраиваются под поток сигналов.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Шестое.</w:t>
      </w:r>
      <w:r w:rsidDel="00000000" w:rsidR="00000000" w:rsidRPr="00000000">
        <w:rPr>
          <w:rtl w:val="0"/>
        </w:rPr>
        <w:t xml:space="preserve"> Разнообразие синапсов в нашей модели сведено к знаку (+ или -). В реальности существуют разные типы синаптических контактов (например, между дендритами или между аксонами), которые выполняют разные функции.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седьмое.</w:t>
      </w:r>
      <w:r w:rsidDel="00000000" w:rsidR="00000000" w:rsidRPr="00000000">
        <w:rPr>
          <w:rtl w:val="0"/>
        </w:rPr>
        <w:t xml:space="preserve"> Мы не различаем типы сигналов. В биологии есть и медленные градуальные потенциалы, и быстрые нервные импульсы – в модели и то, и другое представляется просто числом.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Итак, модель формального нейрона – это скорее </w:t>
      </w:r>
      <w:r w:rsidDel="00000000" w:rsidR="00000000" w:rsidRPr="00000000">
        <w:rPr>
          <w:b w:val="1"/>
          <w:bCs w:val="1"/>
          <w:rtl w:val="0"/>
        </w:rPr>
        <w:t xml:space="preserve">математическая абстракция</w:t>
      </w:r>
      <w:r w:rsidDel="00000000" w:rsidR="00000000" w:rsidRPr="00000000">
        <w:rPr>
          <w:rtl w:val="0"/>
        </w:rPr>
        <w:t xml:space="preserve">, чем биологически точная копия. Но у этой абстракции есть огромное преимущество: она работает. Несмотря на все ограничения, с помощью таких упрощенных «кирпичиков» мы научились строить системы, решающие задачи, которые еще недавно казались исключительно человеческой прерогативой. Понимание же этих ограничений помогает исследователям создавать все более совершенные модели, приближаясь к удивительной сложности живого мозга.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40" w:before="240" w:lineRule="auto"/>
        <w:rPr/>
      </w:pPr>
      <w:bookmarkStart w:colFirst="0" w:colLast="0" w:name="_ewgl78espzao" w:id="16"/>
      <w:bookmarkEnd w:id="16"/>
      <w:r w:rsidDel="00000000" w:rsidR="00000000" w:rsidRPr="00000000">
        <w:rPr>
          <w:rtl w:val="0"/>
        </w:rPr>
        <w:t xml:space="preserve">Слайд 20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Функция активации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решает, превратится ли взвешенная сумма входов в ноль, единицу, какое-то промежуточное значение или вообще останется без изменений.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Математически это просто: y=f(u), где u – взвешенная сумма. Но за этой простотой скрывается глубокий смысл. Во-первых, функция активации вносит </w:t>
      </w:r>
      <w:r w:rsidDel="00000000" w:rsidR="00000000" w:rsidRPr="00000000">
        <w:rPr>
          <w:b w:val="1"/>
          <w:bCs w:val="1"/>
          <w:rtl w:val="0"/>
        </w:rPr>
        <w:t xml:space="preserve">нелинейность</w:t>
      </w:r>
      <w:r w:rsidDel="00000000" w:rsidR="00000000" w:rsidRPr="00000000">
        <w:rPr>
          <w:rtl w:val="0"/>
        </w:rPr>
        <w:t xml:space="preserve">. Без неё любая, даже самая глубокая сеть, останется линейной и не сможет моделировать сложные зависимости. Во-вторых, она часто ограничивает выход, например, значениями от 0 до 1, что позволяет интерпретировать результат как вероятность. И в-третьих, для большинства современных алгоритмов обучения важно, чтобы функция была </w:t>
      </w:r>
      <w:r w:rsidDel="00000000" w:rsidR="00000000" w:rsidRPr="00000000">
        <w:rPr>
          <w:b w:val="1"/>
          <w:bCs w:val="1"/>
          <w:rtl w:val="0"/>
        </w:rPr>
        <w:t xml:space="preserve">дифференцируемой</w:t>
      </w:r>
      <w:r w:rsidDel="00000000" w:rsidR="00000000" w:rsidRPr="00000000">
        <w:rPr>
          <w:rtl w:val="0"/>
        </w:rPr>
        <w:t xml:space="preserve"> – это позволяет вычислять градиент и настраивать веса.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функция активации – это своего рода «характер» нейрона, определяющий его реакцию на внешние раздражители. Далее мы рассмотрим основные виды этих функций.</w:t>
      </w:r>
    </w:p>
    <w:p w:rsidR="00000000" w:rsidDel="00000000" w:rsidP="00000000" w:rsidRDefault="00000000" w:rsidRPr="00000000" w14:paraId="00000050">
      <w:pPr>
        <w:pStyle w:val="Heading1"/>
        <w:spacing w:after="240" w:before="240" w:lineRule="auto"/>
        <w:rPr/>
      </w:pPr>
      <w:bookmarkStart w:colFirst="0" w:colLast="0" w:name="_fgiakokshif4" w:id="17"/>
      <w:bookmarkEnd w:id="17"/>
      <w:r w:rsidDel="00000000" w:rsidR="00000000" w:rsidRPr="00000000">
        <w:rPr>
          <w:rtl w:val="0"/>
        </w:rPr>
        <w:t xml:space="preserve">Слайд 21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Пороговая функция</w:t>
      </w:r>
      <w:r w:rsidDel="00000000" w:rsidR="00000000" w:rsidRPr="00000000">
        <w:rPr>
          <w:rtl w:val="0"/>
        </w:rPr>
        <w:t xml:space="preserve">, или функция Хевисайда, – самая простая. Она выдаёт 1, если сумма больше или равна нулю, и 0 в противном случае. Её использовали Мак-Каллок и Питтс. Недостаток – она негладкая, и обучить с её помощью многослойную сеть градиентными методами невозможно.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Знаковая функция</w:t>
      </w:r>
      <w:r w:rsidDel="00000000" w:rsidR="00000000" w:rsidRPr="00000000">
        <w:rPr>
          <w:rtl w:val="0"/>
        </w:rPr>
        <w:t xml:space="preserve"> – её близкий родственник, только выдаёт -1 и 1. Удобна для биполярных сигналов.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Линейная функция</w:t>
      </w:r>
      <w:r w:rsidDel="00000000" w:rsidR="00000000" w:rsidRPr="00000000">
        <w:rPr>
          <w:rtl w:val="0"/>
        </w:rPr>
        <w:t xml:space="preserve"> f(u)=uf(u)=u ничего не меняет. Она полезна только в выходном слое для задач регрессии, где нужен непрерывный ответ. В скрытых слоях она бесполезна, так как не добавляет нелинейности.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Полулинейная функция</w:t>
      </w:r>
      <w:r w:rsidDel="00000000" w:rsidR="00000000" w:rsidRPr="00000000">
        <w:rPr>
          <w:rtl w:val="0"/>
        </w:rPr>
        <w:t xml:space="preserve"> – это прообраз современной ReLU. Она пропускает положительные сигналы без изменения, а отрицательные обнуляет. Простая, но тоже имеет излом в нуле.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Радиальная базисная функция</w:t>
      </w:r>
      <w:r w:rsidDel="00000000" w:rsidR="00000000" w:rsidRPr="00000000">
        <w:rPr>
          <w:rtl w:val="0"/>
        </w:rPr>
        <w:t xml:space="preserve"> – это «колокол». Её значение максимально в центре и убывает к краям. Используется в специальных RBF-сетях для локальной аппроксимации.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Сигмоида</w:t>
      </w:r>
      <w:r w:rsidDel="00000000" w:rsidR="00000000" w:rsidRPr="00000000">
        <w:rPr>
          <w:rtl w:val="0"/>
        </w:rPr>
        <w:t xml:space="preserve">, или логистическая функция, имеет S-образную форму. Она непрерывна, всюду дифференцируема и обладает простым выражением для производной. Это позволило применять градиентные методы обучения. Выход сигмоиды лежит в диапазоне от 0 до 1, что удобно для интерпретации как вероятности. Однако на краях, при больших значениях аргумента, производная становится очень маленькой – возникает проблема затухающего градиента.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Гиперболический тангенс</w:t>
      </w:r>
      <w:r w:rsidDel="00000000" w:rsidR="00000000" w:rsidRPr="00000000">
        <w:rPr>
          <w:rtl w:val="0"/>
        </w:rPr>
        <w:t xml:space="preserve"> – очень близкий родственник сигмоиды. Он отличается тем, что его значения лежат в диапазоне от -1 до 1, и он симметричен относительно нуля. Это часто ускоряет обучение. Производная также выражается очень просто.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в таблице приведены кусочно-линейные функции с насыщением – они проще в реализации, но тоже могут давать хорошие результаты. </w:t>
      </w:r>
      <w:r w:rsidDel="00000000" w:rsidR="00000000" w:rsidRPr="00000000">
        <w:rPr>
          <w:b w:val="1"/>
          <w:bCs w:val="1"/>
          <w:rtl w:val="0"/>
        </w:rPr>
        <w:t xml:space="preserve">Треугольная функция</w:t>
      </w:r>
      <w:r w:rsidDel="00000000" w:rsidR="00000000" w:rsidRPr="00000000">
        <w:rPr>
          <w:rtl w:val="0"/>
        </w:rPr>
        <w:t xml:space="preserve"> – пример локальной функции, которая используется в некоторых специализированных архитектурах.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конкретной функции зависит от задачи, но в современном глубоком обучении чаще всего используют модификации ReLU (о которых мы говорили ранее) и гиперболический тангенс.</w:t>
      </w:r>
    </w:p>
    <w:p w:rsidR="00000000" w:rsidDel="00000000" w:rsidP="00000000" w:rsidRDefault="00000000" w:rsidRPr="00000000" w14:paraId="0000005A">
      <w:pPr>
        <w:pStyle w:val="Heading1"/>
        <w:spacing w:after="240" w:before="240" w:lineRule="auto"/>
        <w:rPr/>
      </w:pPr>
      <w:bookmarkStart w:colFirst="0" w:colLast="0" w:name="_mfcq8asazj53" w:id="18"/>
      <w:bookmarkEnd w:id="18"/>
      <w:r w:rsidDel="00000000" w:rsidR="00000000" w:rsidRPr="00000000">
        <w:rPr>
          <w:rtl w:val="0"/>
        </w:rPr>
        <w:t xml:space="preserve">Слайд 22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Мы рассмотрели множество функций. Как же выбрать подходящую? На этот счёт нет строгих правил, но есть ряд рекомендаций, основанных на свойствах этих функций.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Во-первых, функция должна быть </w:t>
      </w:r>
      <w:r w:rsidDel="00000000" w:rsidR="00000000" w:rsidRPr="00000000">
        <w:rPr>
          <w:b w:val="1"/>
          <w:bCs w:val="1"/>
          <w:rtl w:val="0"/>
        </w:rPr>
        <w:t xml:space="preserve">нелинейной</w:t>
      </w:r>
      <w:r w:rsidDel="00000000" w:rsidR="00000000" w:rsidRPr="00000000">
        <w:rPr>
          <w:rtl w:val="0"/>
        </w:rPr>
        <w:t xml:space="preserve">, иначе вся мощь многослойной сети будет сведена на нет. Во-вторых, для обучения градиентными методами желательна </w:t>
      </w:r>
      <w:r w:rsidDel="00000000" w:rsidR="00000000" w:rsidRPr="00000000">
        <w:rPr>
          <w:b w:val="1"/>
          <w:bCs w:val="1"/>
          <w:rtl w:val="0"/>
        </w:rPr>
        <w:t xml:space="preserve">дифференцируемость</w:t>
      </w:r>
      <w:r w:rsidDel="00000000" w:rsidR="00000000" w:rsidRPr="00000000">
        <w:rPr>
          <w:rtl w:val="0"/>
        </w:rPr>
        <w:t xml:space="preserve"> (хотя ReLU, которая недифференцируема в нуле, показывает отличные результаты, с этим смирились). В-третьих, </w:t>
      </w:r>
      <w:r w:rsidDel="00000000" w:rsidR="00000000" w:rsidRPr="00000000">
        <w:rPr>
          <w:b w:val="1"/>
          <w:bCs w:val="1"/>
          <w:rtl w:val="0"/>
        </w:rPr>
        <w:t xml:space="preserve">ограниченный диапазон</w:t>
      </w:r>
      <w:r w:rsidDel="00000000" w:rsidR="00000000" w:rsidRPr="00000000">
        <w:rPr>
          <w:rtl w:val="0"/>
        </w:rPr>
        <w:t xml:space="preserve"> выходных значений (как у сигмоиды или тангенса) делает обучение более стабильным. </w:t>
      </w:r>
      <w:r w:rsidDel="00000000" w:rsidR="00000000" w:rsidRPr="00000000">
        <w:rPr>
          <w:b w:val="1"/>
          <w:bCs w:val="1"/>
          <w:rtl w:val="0"/>
        </w:rPr>
        <w:t xml:space="preserve">Монотонность</w:t>
      </w:r>
      <w:r w:rsidDel="00000000" w:rsidR="00000000" w:rsidRPr="00000000">
        <w:rPr>
          <w:rtl w:val="0"/>
        </w:rPr>
        <w:t xml:space="preserve"> упрощает оптимизацию. А свойство быть похожей на прямую вблизи нуля позволяет хорошо стартовать с малыми случайными весами.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идеальной функции нет. Например, сигмоида и тангенс страдают от затухания градиента, а ReLU – от проблемы «умирающих нейронов». Поэтому выбор всегда остаётся за разработчиком и зависит от конкретной задачи, архитектуры сети и личных предпочтений. Понимание свойств каждой функции позволяет сделать этот выбор осознанно.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