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5136E" w14:textId="2EBDC590" w:rsidR="00D72B33" w:rsidRDefault="00D72B33" w:rsidP="00D72B3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7FE72C2A" w14:textId="77777777" w:rsidR="00D72B33" w:rsidRDefault="00D72B33" w:rsidP="00D72B33">
      <w:pPr>
        <w:pStyle w:val="a4"/>
        <w:spacing w:line="240" w:lineRule="auto"/>
        <w:ind w:firstLine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ab/>
        <w:t>З</w:t>
      </w:r>
      <w:r w:rsidRPr="00A512A2">
        <w:rPr>
          <w:rFonts w:eastAsiaTheme="minorHAnsi"/>
          <w:lang w:eastAsia="en-US"/>
        </w:rPr>
        <w:t>адача коммивояжера — одна из классических задач комбинаторной оптимизации</w:t>
      </w:r>
      <w:r>
        <w:rPr>
          <w:rFonts w:eastAsiaTheme="minorHAnsi"/>
          <w:lang w:eastAsia="en-US"/>
        </w:rPr>
        <w:t>, формулировка которой звучит так:</w:t>
      </w:r>
    </w:p>
    <w:p w14:paraId="629632DA" w14:textId="77777777" w:rsidR="00D72B33" w:rsidRDefault="00D72B33" w:rsidP="00D72B33">
      <w:pPr>
        <w:pStyle w:val="a4"/>
        <w:spacing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Есть</w:t>
      </w:r>
      <w:r w:rsidRPr="00A512A2">
        <w:rPr>
          <w:rFonts w:eastAsiaTheme="minorHAnsi"/>
          <w:lang w:eastAsia="en-US"/>
        </w:rPr>
        <w:t xml:space="preserve"> набор городов, связанных дорогами, и требуется найти кратчайший путь, который проходит через каждый город ровно один раз и возвращается в начальный город.</w:t>
      </w:r>
    </w:p>
    <w:p w14:paraId="3729CF1B" w14:textId="77777777" w:rsidR="00D72B33" w:rsidRPr="00A512A2" w:rsidRDefault="00D72B33" w:rsidP="00D72B33">
      <w:pPr>
        <w:pStyle w:val="a4"/>
        <w:spacing w:line="240" w:lineRule="auto"/>
        <w:rPr>
          <w:rFonts w:eastAsiaTheme="minorHAnsi"/>
          <w:lang w:eastAsia="en-US"/>
        </w:rPr>
      </w:pPr>
      <w:r w:rsidRPr="00DD7D5A">
        <w:rPr>
          <w:rStyle w:val="a3"/>
        </w:rPr>
        <w:t>Математическая структура данной задачи - полный двунаправленный реберно-взвешенный граф</w:t>
      </w:r>
      <w:r>
        <w:rPr>
          <w:rStyle w:val="a3"/>
        </w:rPr>
        <w:t>, описываемый матрицей весов ребер графа.</w:t>
      </w:r>
    </w:p>
    <w:p w14:paraId="59FB0697" w14:textId="77777777" w:rsidR="00D72B33" w:rsidRDefault="00D72B33" w:rsidP="00D72B3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512A2">
        <w:rPr>
          <w:rFonts w:ascii="Times New Roman" w:hAnsi="Times New Roman" w:cs="Times New Roman"/>
          <w:sz w:val="28"/>
          <w:szCs w:val="28"/>
        </w:rPr>
        <w:t>Математическое решение задачи – минимальный гамильтонов цикл</w:t>
      </w:r>
      <w:r>
        <w:rPr>
          <w:rFonts w:ascii="Times New Roman" w:hAnsi="Times New Roman" w:cs="Times New Roman"/>
          <w:sz w:val="28"/>
          <w:szCs w:val="28"/>
        </w:rPr>
        <w:t>, рассчитываемый по формуле, представленной на слайде.</w:t>
      </w:r>
    </w:p>
    <w:p w14:paraId="76702E17" w14:textId="77777777" w:rsidR="00D72B33" w:rsidRPr="00D72B33" w:rsidRDefault="00D72B33" w:rsidP="006233A9">
      <w:pPr>
        <w:rPr>
          <w:sz w:val="32"/>
          <w:szCs w:val="32"/>
        </w:rPr>
      </w:pPr>
    </w:p>
    <w:p w14:paraId="516898F5" w14:textId="6F6AFCC6" w:rsidR="006233A9" w:rsidRPr="00AA239A" w:rsidRDefault="006233A9" w:rsidP="006233A9">
      <w:pPr>
        <w:rPr>
          <w:b/>
          <w:bCs/>
          <w:sz w:val="32"/>
          <w:szCs w:val="32"/>
        </w:rPr>
      </w:pPr>
      <w:r w:rsidRPr="00A512A2">
        <w:rPr>
          <w:b/>
          <w:bCs/>
          <w:sz w:val="32"/>
          <w:szCs w:val="32"/>
        </w:rPr>
        <w:t xml:space="preserve">[Слайд </w:t>
      </w:r>
      <w:r w:rsidR="00D72B33">
        <w:rPr>
          <w:b/>
          <w:bCs/>
          <w:sz w:val="32"/>
          <w:szCs w:val="32"/>
          <w:lang w:val="en-US"/>
        </w:rPr>
        <w:t>2</w:t>
      </w:r>
      <w:r w:rsidRPr="00A512A2">
        <w:rPr>
          <w:b/>
          <w:bCs/>
          <w:sz w:val="32"/>
          <w:szCs w:val="32"/>
        </w:rPr>
        <w:t>]</w:t>
      </w:r>
      <w:r w:rsidRPr="00AA239A">
        <w:rPr>
          <w:b/>
          <w:bCs/>
          <w:sz w:val="32"/>
          <w:szCs w:val="32"/>
        </w:rPr>
        <w:t xml:space="preserve"> </w:t>
      </w:r>
    </w:p>
    <w:p w14:paraId="24B1B3CB" w14:textId="2AE8A8EF" w:rsidR="007A43F1" w:rsidRDefault="007A43F1" w:rsidP="007A43F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512A2">
        <w:rPr>
          <w:rFonts w:ascii="Times New Roman" w:hAnsi="Times New Roman" w:cs="Times New Roman"/>
          <w:sz w:val="28"/>
          <w:szCs w:val="28"/>
        </w:rPr>
        <w:t xml:space="preserve">Не все задачи в теории алгоритмов могут быть решены за полиномиальное время. Существует подкласс задач, известных как NP-трудные задачи, которые требуют экспоненциального времени для нахождения решений. </w:t>
      </w:r>
    </w:p>
    <w:p w14:paraId="504B3C8D" w14:textId="0CDD3C92" w:rsidR="007A43F1" w:rsidRDefault="007A43F1" w:rsidP="007A43F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512A2">
        <w:rPr>
          <w:rFonts w:ascii="Times New Roman" w:hAnsi="Times New Roman" w:cs="Times New Roman"/>
          <w:sz w:val="28"/>
          <w:szCs w:val="28"/>
        </w:rPr>
        <w:t>К числу таких задач относится и задача коммивояжера. Ситуация усугубляется наличием фазовых переходов,</w:t>
      </w:r>
      <w:r>
        <w:rPr>
          <w:rFonts w:ascii="Times New Roman" w:hAnsi="Times New Roman" w:cs="Times New Roman"/>
          <w:sz w:val="28"/>
          <w:szCs w:val="28"/>
        </w:rPr>
        <w:t xml:space="preserve"> которые</w:t>
      </w:r>
      <w:r w:rsidRPr="00A512A2">
        <w:rPr>
          <w:rFonts w:ascii="Times New Roman" w:hAnsi="Times New Roman" w:cs="Times New Roman"/>
          <w:sz w:val="28"/>
          <w:szCs w:val="28"/>
        </w:rPr>
        <w:t xml:space="preserve"> представляют собой резкое увеличение сложности решения задачи в зависимости от изменения контрольных параметров.</w:t>
      </w:r>
    </w:p>
    <w:p w14:paraId="1E69725A" w14:textId="177B653A" w:rsidR="001F6EA2" w:rsidRDefault="001F6EA2" w:rsidP="007A43F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1F6EA2">
        <w:rPr>
          <w:rFonts w:ascii="Times New Roman" w:hAnsi="Times New Roman" w:cs="Times New Roman"/>
          <w:sz w:val="28"/>
          <w:szCs w:val="28"/>
        </w:rPr>
        <w:t>Несмотря на вычислительную сложность, NP-трудные задачи</w:t>
      </w:r>
      <w:r w:rsidR="00BD3BA0">
        <w:rPr>
          <w:rFonts w:ascii="Times New Roman" w:hAnsi="Times New Roman" w:cs="Times New Roman"/>
          <w:sz w:val="28"/>
          <w:szCs w:val="28"/>
        </w:rPr>
        <w:t xml:space="preserve"> </w:t>
      </w:r>
      <w:r w:rsidRPr="001F6EA2">
        <w:rPr>
          <w:rFonts w:ascii="Times New Roman" w:hAnsi="Times New Roman" w:cs="Times New Roman"/>
          <w:sz w:val="28"/>
          <w:szCs w:val="28"/>
        </w:rPr>
        <w:t>остаются незаменимыми инструментами в самых разных сферах, где точность и время играют критическую роль.</w:t>
      </w:r>
    </w:p>
    <w:p w14:paraId="05E023F0" w14:textId="3FBB05E7" w:rsidR="00A9423B" w:rsidRDefault="00A9423B" w:rsidP="00BD3BA0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A9423B">
        <w:rPr>
          <w:rFonts w:ascii="Times New Roman" w:hAnsi="Times New Roman" w:cs="Times New Roman"/>
          <w:sz w:val="28"/>
          <w:szCs w:val="28"/>
        </w:rPr>
        <w:t>втоматизированно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9423B">
        <w:rPr>
          <w:rFonts w:ascii="Times New Roman" w:hAnsi="Times New Roman" w:cs="Times New Roman"/>
          <w:sz w:val="28"/>
          <w:szCs w:val="28"/>
        </w:rPr>
        <w:t xml:space="preserve"> обнаружен</w:t>
      </w:r>
      <w:r>
        <w:rPr>
          <w:rFonts w:ascii="Times New Roman" w:hAnsi="Times New Roman" w:cs="Times New Roman"/>
          <w:sz w:val="28"/>
          <w:szCs w:val="28"/>
        </w:rPr>
        <w:t>ие</w:t>
      </w:r>
      <w:r w:rsidRPr="00A9423B">
        <w:rPr>
          <w:rFonts w:ascii="Times New Roman" w:hAnsi="Times New Roman" w:cs="Times New Roman"/>
          <w:sz w:val="28"/>
          <w:szCs w:val="28"/>
        </w:rPr>
        <w:t xml:space="preserve"> фазовых переходов позвол</w:t>
      </w:r>
      <w:r>
        <w:rPr>
          <w:rFonts w:ascii="Times New Roman" w:hAnsi="Times New Roman" w:cs="Times New Roman"/>
          <w:sz w:val="28"/>
          <w:szCs w:val="28"/>
        </w:rPr>
        <w:t>ит</w:t>
      </w:r>
      <w:r w:rsidRPr="00A9423B">
        <w:rPr>
          <w:rFonts w:ascii="Times New Roman" w:hAnsi="Times New Roman" w:cs="Times New Roman"/>
          <w:sz w:val="28"/>
          <w:szCs w:val="28"/>
        </w:rPr>
        <w:t xml:space="preserve"> выбрать оптимальный алгоритм в условиях конкретного фазового перехода</w:t>
      </w:r>
      <w:r w:rsidR="00BD3BA0">
        <w:rPr>
          <w:rFonts w:ascii="Times New Roman" w:hAnsi="Times New Roman" w:cs="Times New Roman"/>
          <w:sz w:val="28"/>
          <w:szCs w:val="28"/>
        </w:rPr>
        <w:t xml:space="preserve">, а потенциальными пользователями являются </w:t>
      </w:r>
      <w:r w:rsidRPr="00A9423B">
        <w:rPr>
          <w:rFonts w:ascii="Times New Roman" w:hAnsi="Times New Roman" w:cs="Times New Roman"/>
          <w:sz w:val="28"/>
          <w:szCs w:val="28"/>
        </w:rPr>
        <w:t>исследователями, инженер</w:t>
      </w:r>
      <w:r w:rsidR="00BD3BA0">
        <w:rPr>
          <w:rFonts w:ascii="Times New Roman" w:hAnsi="Times New Roman" w:cs="Times New Roman"/>
          <w:sz w:val="28"/>
          <w:szCs w:val="28"/>
        </w:rPr>
        <w:t>ы</w:t>
      </w:r>
      <w:r w:rsidRPr="00A9423B">
        <w:rPr>
          <w:rFonts w:ascii="Times New Roman" w:hAnsi="Times New Roman" w:cs="Times New Roman"/>
          <w:sz w:val="28"/>
          <w:szCs w:val="28"/>
        </w:rPr>
        <w:t xml:space="preserve"> и разработчиками ПО в областях логистики, проектирования микропроцессоров и анализа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DE4756" w14:textId="77777777" w:rsidR="001A3D88" w:rsidRDefault="001A3D88" w:rsidP="00BD3BA0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284A226" w14:textId="62981931" w:rsidR="006A3F6E" w:rsidRPr="00A9423B" w:rsidRDefault="007A43F1" w:rsidP="00A9423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A512A2">
        <w:rPr>
          <w:b/>
          <w:bCs/>
          <w:sz w:val="32"/>
          <w:szCs w:val="32"/>
        </w:rPr>
        <w:t xml:space="preserve">[Слайд </w:t>
      </w:r>
      <w:r w:rsidR="00D72B33">
        <w:rPr>
          <w:b/>
          <w:bCs/>
          <w:sz w:val="32"/>
          <w:szCs w:val="32"/>
          <w:lang w:val="en-US"/>
        </w:rPr>
        <w:t>3</w:t>
      </w:r>
      <w:r w:rsidRPr="00A512A2">
        <w:rPr>
          <w:b/>
          <w:bCs/>
          <w:sz w:val="32"/>
          <w:szCs w:val="32"/>
        </w:rPr>
        <w:t>]</w:t>
      </w:r>
      <w:r w:rsidRPr="00AA239A">
        <w:rPr>
          <w:b/>
          <w:bCs/>
          <w:sz w:val="32"/>
          <w:szCs w:val="32"/>
        </w:rPr>
        <w:t xml:space="preserve"> </w:t>
      </w:r>
    </w:p>
    <w:p w14:paraId="1BF93CFD" w14:textId="77777777" w:rsidR="00BD3BA0" w:rsidRDefault="006233A9" w:rsidP="007A43F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512A2">
        <w:rPr>
          <w:rFonts w:ascii="Times New Roman" w:hAnsi="Times New Roman" w:cs="Times New Roman"/>
          <w:sz w:val="28"/>
          <w:szCs w:val="28"/>
        </w:rPr>
        <w:t xml:space="preserve">Поэтому была поставлена цель: </w:t>
      </w:r>
      <w:r>
        <w:rPr>
          <w:rFonts w:ascii="Times New Roman" w:hAnsi="Times New Roman" w:cs="Times New Roman"/>
          <w:sz w:val="28"/>
          <w:szCs w:val="28"/>
        </w:rPr>
        <w:t xml:space="preserve">разработать библиотеку, </w:t>
      </w:r>
      <w:r w:rsidRPr="001871D1">
        <w:rPr>
          <w:rFonts w:ascii="Times New Roman" w:hAnsi="Times New Roman" w:cs="Times New Roman"/>
          <w:sz w:val="28"/>
          <w:szCs w:val="28"/>
        </w:rPr>
        <w:t>предоставляющую алгоритмы для автоматизированного определения фазовых переходов в NP-трудной задаче коммивояжера на основе анализа матриц расстояний</w:t>
      </w:r>
    </w:p>
    <w:p w14:paraId="78D88954" w14:textId="43A57F57" w:rsidR="006233A9" w:rsidRPr="001871D1" w:rsidRDefault="00BD3BA0" w:rsidP="007A43F1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233A9" w:rsidRPr="001871D1">
        <w:rPr>
          <w:rFonts w:ascii="Times New Roman" w:hAnsi="Times New Roman" w:cs="Times New Roman"/>
          <w:sz w:val="28"/>
          <w:szCs w:val="28"/>
        </w:rPr>
        <w:t xml:space="preserve">ля достижения поставленной цели были </w:t>
      </w:r>
      <w:r w:rsidR="007A43F1">
        <w:rPr>
          <w:rFonts w:ascii="Times New Roman" w:hAnsi="Times New Roman" w:cs="Times New Roman"/>
          <w:sz w:val="28"/>
          <w:szCs w:val="28"/>
        </w:rPr>
        <w:t>сформулированы</w:t>
      </w:r>
      <w:r w:rsidR="006233A9" w:rsidRPr="001871D1">
        <w:rPr>
          <w:rFonts w:ascii="Times New Roman" w:hAnsi="Times New Roman" w:cs="Times New Roman"/>
          <w:sz w:val="28"/>
          <w:szCs w:val="28"/>
        </w:rPr>
        <w:t xml:space="preserve"> следующие задачи:</w:t>
      </w:r>
    </w:p>
    <w:p w14:paraId="2708D68F" w14:textId="77777777" w:rsidR="006233A9" w:rsidRPr="001871D1" w:rsidRDefault="006233A9" w:rsidP="001871D1">
      <w:pPr>
        <w:pStyle w:val="a4"/>
        <w:numPr>
          <w:ilvl w:val="0"/>
          <w:numId w:val="1"/>
        </w:numPr>
        <w:spacing w:line="240" w:lineRule="auto"/>
        <w:ind w:left="0" w:firstLine="709"/>
        <w:rPr>
          <w:rStyle w:val="a3"/>
        </w:rPr>
      </w:pPr>
      <w:r w:rsidRPr="001871D1">
        <w:rPr>
          <w:rStyle w:val="a3"/>
        </w:rPr>
        <w:t>Выполнить обзор предметной области.</w:t>
      </w:r>
    </w:p>
    <w:p w14:paraId="191BE6EC" w14:textId="77777777" w:rsidR="006233A9" w:rsidRPr="001871D1" w:rsidRDefault="006233A9" w:rsidP="001871D1">
      <w:pPr>
        <w:pStyle w:val="a4"/>
        <w:numPr>
          <w:ilvl w:val="0"/>
          <w:numId w:val="1"/>
        </w:numPr>
        <w:spacing w:line="240" w:lineRule="auto"/>
        <w:ind w:left="0" w:firstLine="709"/>
        <w:rPr>
          <w:rStyle w:val="a3"/>
        </w:rPr>
      </w:pPr>
      <w:r w:rsidRPr="001871D1">
        <w:rPr>
          <w:rStyle w:val="a3"/>
        </w:rPr>
        <w:lastRenderedPageBreak/>
        <w:t>Исследовать выбранные фазовые переходы на контрольные параметры и их критические значения.</w:t>
      </w:r>
    </w:p>
    <w:p w14:paraId="5E769D56" w14:textId="77777777" w:rsidR="006233A9" w:rsidRPr="001871D1" w:rsidRDefault="006233A9" w:rsidP="001871D1">
      <w:pPr>
        <w:pStyle w:val="a4"/>
        <w:numPr>
          <w:ilvl w:val="0"/>
          <w:numId w:val="1"/>
        </w:numPr>
        <w:spacing w:line="240" w:lineRule="auto"/>
        <w:ind w:left="0" w:firstLine="709"/>
        <w:rPr>
          <w:rStyle w:val="a3"/>
        </w:rPr>
      </w:pPr>
      <w:r w:rsidRPr="001871D1">
        <w:rPr>
          <w:rStyle w:val="a3"/>
        </w:rPr>
        <w:t>Разработать алгоритмы определения выбранных фазовых переходов по определенным критериям.</w:t>
      </w:r>
    </w:p>
    <w:p w14:paraId="077ECF87" w14:textId="6255D65F" w:rsidR="006233A9" w:rsidRPr="001871D1" w:rsidRDefault="006233A9" w:rsidP="001871D1">
      <w:pPr>
        <w:pStyle w:val="a4"/>
        <w:numPr>
          <w:ilvl w:val="0"/>
          <w:numId w:val="1"/>
        </w:numPr>
        <w:spacing w:line="240" w:lineRule="auto"/>
        <w:ind w:left="0" w:firstLine="709"/>
        <w:rPr>
          <w:rStyle w:val="a3"/>
        </w:rPr>
      </w:pPr>
      <w:r w:rsidRPr="001871D1">
        <w:rPr>
          <w:rStyle w:val="a3"/>
        </w:rPr>
        <w:t>Исследовать разработанные алгоритмы определения фазовых переходов</w:t>
      </w:r>
      <w:r w:rsidR="00FA44A1">
        <w:rPr>
          <w:rStyle w:val="a3"/>
        </w:rPr>
        <w:t xml:space="preserve"> на точность и время их выполнения</w:t>
      </w:r>
      <w:r w:rsidRPr="001871D1">
        <w:rPr>
          <w:rStyle w:val="a3"/>
        </w:rPr>
        <w:t>.</w:t>
      </w:r>
    </w:p>
    <w:p w14:paraId="02E58043" w14:textId="77777777" w:rsidR="00973463" w:rsidRPr="007A2A2F" w:rsidRDefault="00973463" w:rsidP="00D72B33">
      <w:pPr>
        <w:spacing w:line="24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74DEDCBC" w14:textId="6E5544BA" w:rsidR="00A9423B" w:rsidRDefault="00A9423B" w:rsidP="006903C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 w:rsidR="004A22C5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15B8E9EA" w14:textId="5D08E304" w:rsidR="006233A9" w:rsidRPr="00005A60" w:rsidRDefault="006233A9" w:rsidP="006903C7">
      <w:pPr>
        <w:pStyle w:val="a4"/>
        <w:spacing w:line="240" w:lineRule="auto"/>
        <w:rPr>
          <w:rFonts w:eastAsiaTheme="minorHAnsi"/>
          <w:lang w:eastAsia="en-US"/>
        </w:rPr>
      </w:pPr>
      <w:r w:rsidRPr="001871D1">
        <w:rPr>
          <w:rFonts w:eastAsiaTheme="minorHAnsi"/>
          <w:lang w:eastAsia="en-US"/>
        </w:rPr>
        <w:t>В рамках обзора были проанализированы шесть различных фазовых переходов в задаче коммивояжера, отличающихся по своей природе и характеристикам</w:t>
      </w:r>
      <w:r w:rsidR="00AB078A" w:rsidRPr="001871D1">
        <w:rPr>
          <w:rFonts w:eastAsiaTheme="minorHAnsi"/>
          <w:lang w:eastAsia="en-US"/>
        </w:rPr>
        <w:t>.</w:t>
      </w:r>
      <w:r w:rsidR="003E1B75">
        <w:rPr>
          <w:rFonts w:eastAsiaTheme="minorHAnsi"/>
          <w:lang w:eastAsia="en-US"/>
        </w:rPr>
        <w:t xml:space="preserve"> </w:t>
      </w:r>
    </w:p>
    <w:p w14:paraId="4DE54584" w14:textId="72813E65" w:rsidR="001871D1" w:rsidRPr="00005A60" w:rsidRDefault="003E1B75" w:rsidP="006903C7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E1B75">
        <w:rPr>
          <w:rFonts w:ascii="Times New Roman" w:hAnsi="Times New Roman" w:cs="Times New Roman"/>
          <w:sz w:val="28"/>
          <w:szCs w:val="28"/>
        </w:rPr>
        <w:t xml:space="preserve">По итогам обзора аналогов прямых решений для определения фазовых переходов </w:t>
      </w:r>
      <w:r>
        <w:rPr>
          <w:rFonts w:ascii="Times New Roman" w:hAnsi="Times New Roman" w:cs="Times New Roman"/>
          <w:sz w:val="28"/>
          <w:szCs w:val="28"/>
        </w:rPr>
        <w:t>в алгоритмических задачах</w:t>
      </w:r>
      <w:r w:rsidRPr="003E1B75">
        <w:rPr>
          <w:rFonts w:ascii="Times New Roman" w:hAnsi="Times New Roman" w:cs="Times New Roman"/>
          <w:sz w:val="28"/>
          <w:szCs w:val="28"/>
        </w:rPr>
        <w:t xml:space="preserve"> не найдено, что подчёркивает уникальность разработанной библиотеки</w:t>
      </w:r>
      <w:r>
        <w:rPr>
          <w:rFonts w:ascii="Times New Roman" w:hAnsi="Times New Roman" w:cs="Times New Roman"/>
          <w:sz w:val="28"/>
          <w:szCs w:val="28"/>
        </w:rPr>
        <w:t>. Поэтому в</w:t>
      </w:r>
      <w:r w:rsidR="001871D1" w:rsidRPr="001871D1">
        <w:rPr>
          <w:rFonts w:ascii="Times New Roman" w:hAnsi="Times New Roman" w:cs="Times New Roman"/>
          <w:sz w:val="28"/>
          <w:szCs w:val="28"/>
        </w:rPr>
        <w:t xml:space="preserve"> роли сравнительных аналогов были рассмотрены библиотеки, применяемые для решения задачи коммивояжера, работы с графами</w:t>
      </w:r>
      <w:r w:rsidR="00005A60" w:rsidRPr="00005A60">
        <w:rPr>
          <w:rFonts w:ascii="Times New Roman" w:hAnsi="Times New Roman" w:cs="Times New Roman"/>
          <w:sz w:val="28"/>
          <w:szCs w:val="28"/>
        </w:rPr>
        <w:t xml:space="preserve"> </w:t>
      </w:r>
      <w:r w:rsidR="001871D1" w:rsidRPr="001871D1">
        <w:rPr>
          <w:rFonts w:ascii="Times New Roman" w:hAnsi="Times New Roman" w:cs="Times New Roman"/>
          <w:sz w:val="28"/>
          <w:szCs w:val="28"/>
        </w:rPr>
        <w:t>и научных вычислений</w:t>
      </w:r>
      <w:r w:rsidR="00005A60">
        <w:rPr>
          <w:rFonts w:ascii="Times New Roman" w:hAnsi="Times New Roman" w:cs="Times New Roman"/>
          <w:sz w:val="28"/>
          <w:szCs w:val="28"/>
        </w:rPr>
        <w:t>.</w:t>
      </w:r>
    </w:p>
    <w:p w14:paraId="566E04C6" w14:textId="7E342BF2" w:rsidR="001871D1" w:rsidRPr="003E1B75" w:rsidRDefault="003E1B75" w:rsidP="003E1B75">
      <w:pPr>
        <w:pStyle w:val="bulletlist"/>
        <w:spacing w:line="240" w:lineRule="auto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ab/>
      </w:r>
      <w:r w:rsidR="00A02D61">
        <w:rPr>
          <w:rFonts w:eastAsiaTheme="minorHAnsi"/>
          <w:spacing w:val="0"/>
          <w:sz w:val="28"/>
          <w:szCs w:val="28"/>
          <w:lang w:val="ru-RU" w:eastAsia="en-US"/>
        </w:rPr>
        <w:tab/>
      </w:r>
      <w:r w:rsidR="001871D1">
        <w:rPr>
          <w:rFonts w:eastAsiaTheme="minorHAnsi"/>
          <w:spacing w:val="0"/>
          <w:sz w:val="28"/>
          <w:szCs w:val="28"/>
          <w:lang w:val="ru-RU" w:eastAsia="en-US"/>
        </w:rPr>
        <w:t>По результатам сравнения</w:t>
      </w:r>
      <w:r w:rsidR="001871D1" w:rsidRPr="001871D1">
        <w:rPr>
          <w:rFonts w:eastAsiaTheme="minorHAnsi"/>
          <w:spacing w:val="0"/>
          <w:sz w:val="28"/>
          <w:szCs w:val="28"/>
          <w:lang w:val="ru-RU" w:eastAsia="en-US"/>
        </w:rPr>
        <w:t>, был сд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елан </w:t>
      </w:r>
      <w:r w:rsidR="00A02D61">
        <w:rPr>
          <w:rFonts w:eastAsiaTheme="minorHAnsi"/>
          <w:spacing w:val="0"/>
          <w:sz w:val="28"/>
          <w:szCs w:val="28"/>
          <w:lang w:val="ru-RU" w:eastAsia="en-US"/>
        </w:rPr>
        <w:t xml:space="preserve">главный </w:t>
      </w:r>
      <w:r>
        <w:rPr>
          <w:rFonts w:eastAsiaTheme="minorHAnsi"/>
          <w:spacing w:val="0"/>
          <w:sz w:val="28"/>
          <w:szCs w:val="28"/>
          <w:lang w:val="ru-RU" w:eastAsia="en-US"/>
        </w:rPr>
        <w:t>вывод</w:t>
      </w:r>
      <w:r w:rsidR="00A02D61">
        <w:rPr>
          <w:rFonts w:eastAsiaTheme="minorHAnsi"/>
          <w:spacing w:val="0"/>
          <w:sz w:val="28"/>
          <w:szCs w:val="28"/>
          <w:lang w:val="ru-RU" w:eastAsia="en-US"/>
        </w:rPr>
        <w:t xml:space="preserve"> о том</w:t>
      </w:r>
      <w:r>
        <w:rPr>
          <w:rFonts w:eastAsiaTheme="minorHAnsi"/>
          <w:spacing w:val="0"/>
          <w:sz w:val="28"/>
          <w:szCs w:val="28"/>
          <w:lang w:val="ru-RU" w:eastAsia="en-US"/>
        </w:rPr>
        <w:t>, что н</w:t>
      </w:r>
      <w:r w:rsidR="001871D1" w:rsidRPr="001871D1">
        <w:rPr>
          <w:rFonts w:eastAsiaTheme="minorHAnsi"/>
          <w:spacing w:val="0"/>
          <w:sz w:val="28"/>
          <w:szCs w:val="28"/>
          <w:lang w:val="ru-RU" w:eastAsia="en-US"/>
        </w:rPr>
        <w:t xml:space="preserve">аиболее универсальным аналогом является </w:t>
      </w:r>
      <w:proofErr w:type="gramStart"/>
      <w:r w:rsidR="001871D1" w:rsidRPr="001871D1">
        <w:rPr>
          <w:rFonts w:eastAsiaTheme="minorHAnsi"/>
          <w:spacing w:val="0"/>
          <w:sz w:val="28"/>
          <w:szCs w:val="28"/>
          <w:lang w:val="ru-RU" w:eastAsia="en-US"/>
        </w:rPr>
        <w:t>библиотек</w:t>
      </w:r>
      <w:r w:rsidR="004A22C5">
        <w:rPr>
          <w:rFonts w:eastAsiaTheme="minorHAnsi"/>
          <w:spacing w:val="0"/>
          <w:sz w:val="28"/>
          <w:szCs w:val="28"/>
          <w:lang w:val="ru-RU" w:eastAsia="en-US"/>
        </w:rPr>
        <w:t>и</w:t>
      </w:r>
      <w:proofErr w:type="gramEnd"/>
      <w:r w:rsidR="004A22C5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 w:rsidR="001871D1" w:rsidRPr="001871D1">
        <w:rPr>
          <w:rFonts w:eastAsiaTheme="minorHAnsi"/>
          <w:spacing w:val="0"/>
          <w:sz w:val="28"/>
          <w:szCs w:val="28"/>
          <w:lang w:val="ru-RU" w:eastAsia="en-US"/>
        </w:rPr>
        <w:t>предоставля</w:t>
      </w:r>
      <w:r w:rsidR="00A02D61">
        <w:rPr>
          <w:rFonts w:eastAsiaTheme="minorHAnsi"/>
          <w:spacing w:val="0"/>
          <w:sz w:val="28"/>
          <w:szCs w:val="28"/>
          <w:lang w:val="ru-RU" w:eastAsia="en-US"/>
        </w:rPr>
        <w:t>ющ</w:t>
      </w:r>
      <w:r w:rsidR="004A22C5">
        <w:rPr>
          <w:rFonts w:eastAsiaTheme="minorHAnsi"/>
          <w:spacing w:val="0"/>
          <w:sz w:val="28"/>
          <w:szCs w:val="28"/>
          <w:lang w:val="ru-RU" w:eastAsia="en-US"/>
        </w:rPr>
        <w:t>ие</w:t>
      </w:r>
      <w:r w:rsidR="001871D1" w:rsidRPr="001871D1">
        <w:rPr>
          <w:rFonts w:eastAsiaTheme="minorHAnsi"/>
          <w:spacing w:val="0"/>
          <w:sz w:val="28"/>
          <w:szCs w:val="28"/>
          <w:lang w:val="ru-RU" w:eastAsia="en-US"/>
        </w:rPr>
        <w:t xml:space="preserve"> набор инструментов для линейной алгебры и численных методов.</w:t>
      </w:r>
    </w:p>
    <w:p w14:paraId="35E41617" w14:textId="44A0B5CE" w:rsidR="001871D1" w:rsidRDefault="001871D1" w:rsidP="001871D1">
      <w:pPr>
        <w:pStyle w:val="bulletlist"/>
        <w:spacing w:line="24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ab/>
      </w:r>
      <w:r w:rsidR="00A02D61"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>П</w:t>
      </w:r>
      <w:r w:rsidRPr="001871D1">
        <w:rPr>
          <w:sz w:val="28"/>
          <w:szCs w:val="28"/>
        </w:rPr>
        <w:t xml:space="preserve">о проведенному обзору и сравнению аналогов был сделан выбор метода решения для разработки библиотеки. </w:t>
      </w:r>
    </w:p>
    <w:p w14:paraId="78E619FB" w14:textId="1DA3F724" w:rsidR="001871D1" w:rsidRDefault="001871D1" w:rsidP="007F7F0D">
      <w:pPr>
        <w:pStyle w:val="bulletlist"/>
        <w:numPr>
          <w:ilvl w:val="0"/>
          <w:numId w:val="3"/>
        </w:numPr>
        <w:spacing w:line="240" w:lineRule="auto"/>
        <w:rPr>
          <w:sz w:val="28"/>
          <w:szCs w:val="28"/>
        </w:rPr>
      </w:pPr>
      <w:r w:rsidRPr="001871D1">
        <w:rPr>
          <w:sz w:val="28"/>
          <w:szCs w:val="28"/>
        </w:rPr>
        <w:t>Выбран язык разработки Python</w:t>
      </w:r>
      <w:r>
        <w:rPr>
          <w:sz w:val="28"/>
          <w:szCs w:val="28"/>
          <w:lang w:val="ru-RU"/>
        </w:rPr>
        <w:t xml:space="preserve">, </w:t>
      </w:r>
      <w:r w:rsidRPr="001871D1">
        <w:rPr>
          <w:sz w:val="28"/>
          <w:szCs w:val="28"/>
          <w:lang w:val="ru-RU"/>
        </w:rPr>
        <w:t>из-за его широкой экосистемы библиотек для научных вычислений</w:t>
      </w:r>
      <w:r>
        <w:rPr>
          <w:sz w:val="28"/>
          <w:szCs w:val="28"/>
          <w:lang w:val="ru-RU"/>
        </w:rPr>
        <w:t>.</w:t>
      </w:r>
      <w:r w:rsidRPr="001871D1">
        <w:rPr>
          <w:sz w:val="28"/>
          <w:szCs w:val="28"/>
        </w:rPr>
        <w:t xml:space="preserve"> </w:t>
      </w:r>
    </w:p>
    <w:p w14:paraId="06F3F692" w14:textId="4055229E" w:rsidR="001871D1" w:rsidRDefault="001871D1" w:rsidP="007F7F0D">
      <w:pPr>
        <w:pStyle w:val="bulletlist"/>
        <w:numPr>
          <w:ilvl w:val="0"/>
          <w:numId w:val="3"/>
        </w:numPr>
        <w:spacing w:line="24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</w:t>
      </w:r>
      <w:proofErr w:type="spellStart"/>
      <w:r w:rsidRPr="001871D1">
        <w:rPr>
          <w:sz w:val="28"/>
          <w:szCs w:val="28"/>
        </w:rPr>
        <w:t>спользуемые</w:t>
      </w:r>
      <w:proofErr w:type="spellEnd"/>
      <w:r w:rsidRPr="001871D1">
        <w:rPr>
          <w:sz w:val="28"/>
          <w:szCs w:val="28"/>
        </w:rPr>
        <w:t xml:space="preserve"> библиотеки </w:t>
      </w:r>
      <w:proofErr w:type="spellStart"/>
      <w:r w:rsidRPr="001871D1">
        <w:rPr>
          <w:sz w:val="28"/>
          <w:szCs w:val="28"/>
        </w:rPr>
        <w:t>scikit-learn</w:t>
      </w:r>
      <w:proofErr w:type="spellEnd"/>
      <w:r w:rsidRPr="001871D1">
        <w:rPr>
          <w:sz w:val="28"/>
          <w:szCs w:val="28"/>
        </w:rPr>
        <w:t xml:space="preserve"> и </w:t>
      </w:r>
      <w:proofErr w:type="spellStart"/>
      <w:r w:rsidRPr="001871D1">
        <w:rPr>
          <w:sz w:val="28"/>
          <w:szCs w:val="28"/>
        </w:rPr>
        <w:t>NumPy</w:t>
      </w:r>
      <w:proofErr w:type="spellEnd"/>
      <w:r>
        <w:rPr>
          <w:sz w:val="28"/>
          <w:szCs w:val="28"/>
          <w:lang w:val="ru-RU"/>
        </w:rPr>
        <w:t xml:space="preserve">, </w:t>
      </w:r>
      <w:r w:rsidRPr="001871D1">
        <w:rPr>
          <w:sz w:val="28"/>
          <w:szCs w:val="28"/>
          <w:lang w:val="ru-RU"/>
        </w:rPr>
        <w:t>были выбраны благодаря их высокой производительности, удобству интеграции и наличию проверенных реализаций методов кластеризации и инструментов для обработки данных</w:t>
      </w:r>
    </w:p>
    <w:p w14:paraId="0CB71609" w14:textId="6195E606" w:rsidR="00A02D61" w:rsidRDefault="001871D1" w:rsidP="00A02D61">
      <w:pPr>
        <w:pStyle w:val="bulletlist"/>
        <w:numPr>
          <w:ilvl w:val="0"/>
          <w:numId w:val="3"/>
        </w:numPr>
        <w:spacing w:line="240" w:lineRule="auto"/>
        <w:rPr>
          <w:sz w:val="28"/>
          <w:szCs w:val="28"/>
        </w:rPr>
      </w:pPr>
      <w:r>
        <w:rPr>
          <w:sz w:val="28"/>
          <w:szCs w:val="28"/>
          <w:lang w:val="ru-RU"/>
        </w:rPr>
        <w:t>Т</w:t>
      </w:r>
      <w:proofErr w:type="spellStart"/>
      <w:r w:rsidRPr="001871D1">
        <w:rPr>
          <w:sz w:val="28"/>
          <w:szCs w:val="28"/>
        </w:rPr>
        <w:t>акже</w:t>
      </w:r>
      <w:proofErr w:type="spellEnd"/>
      <w:r w:rsidRPr="001871D1">
        <w:rPr>
          <w:sz w:val="28"/>
          <w:szCs w:val="28"/>
        </w:rPr>
        <w:t xml:space="preserve"> сформулированы три основных характеристики разрабатываемой библиотеки: модульная гибкость, готовые инструменты для определения фазовых переходов и масштабируемая производительность.</w:t>
      </w:r>
    </w:p>
    <w:p w14:paraId="4EA657C2" w14:textId="77777777" w:rsidR="005F5282" w:rsidRPr="00A02D61" w:rsidRDefault="005F5282" w:rsidP="005F5282">
      <w:pPr>
        <w:pStyle w:val="bulletlist"/>
        <w:spacing w:line="240" w:lineRule="auto"/>
        <w:ind w:left="648"/>
        <w:rPr>
          <w:sz w:val="28"/>
          <w:szCs w:val="28"/>
        </w:rPr>
      </w:pPr>
    </w:p>
    <w:p w14:paraId="0218D901" w14:textId="13BE0973" w:rsidR="00BE7E04" w:rsidRDefault="00113FB4" w:rsidP="00113FB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 w:rsidR="004A22C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7FE04C5C" w14:textId="0E79F0C9" w:rsidR="00BE7E04" w:rsidRPr="00BE7E04" w:rsidRDefault="00BE7E04" w:rsidP="00113FB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Первый рассматриваемый в работе фазовый</w:t>
      </w:r>
      <w:r w:rsidRPr="00BE7E04">
        <w:rPr>
          <w:rFonts w:ascii="Times New Roman" w:hAnsi="Times New Roman" w:cs="Times New Roman"/>
          <w:sz w:val="28"/>
          <w:szCs w:val="28"/>
        </w:rPr>
        <w:t xml:space="preserve"> переход</w:t>
      </w:r>
      <w:r>
        <w:rPr>
          <w:rFonts w:ascii="Times New Roman" w:hAnsi="Times New Roman" w:cs="Times New Roman"/>
          <w:sz w:val="28"/>
          <w:szCs w:val="28"/>
        </w:rPr>
        <w:t xml:space="preserve"> назван радиально-кластерным и </w:t>
      </w:r>
      <w:r w:rsidRPr="00BE7E04">
        <w:rPr>
          <w:rFonts w:ascii="Times New Roman" w:hAnsi="Times New Roman" w:cs="Times New Roman"/>
          <w:sz w:val="28"/>
          <w:szCs w:val="28"/>
        </w:rPr>
        <w:t xml:space="preserve">обусловлен особой топологией весовой матрицы, пример которой приведен на слайде. </w:t>
      </w:r>
      <w:proofErr w:type="spellStart"/>
      <w:r w:rsidRPr="00BE7E04">
        <w:rPr>
          <w:rFonts w:ascii="Times New Roman" w:hAnsi="Times New Roman" w:cs="Times New Roman"/>
          <w:sz w:val="28"/>
          <w:szCs w:val="28"/>
        </w:rPr>
        <w:t>S_i</w:t>
      </w:r>
      <w:proofErr w:type="spellEnd"/>
      <w:r w:rsidRPr="00BE7E04">
        <w:rPr>
          <w:rFonts w:ascii="Times New Roman" w:hAnsi="Times New Roman" w:cs="Times New Roman"/>
          <w:sz w:val="28"/>
          <w:szCs w:val="28"/>
        </w:rPr>
        <w:t>- квадратные подматрицы образующие i-й кластер, а r - количество кластеров</w:t>
      </w:r>
      <w:r w:rsidR="00A846C8">
        <w:rPr>
          <w:rFonts w:ascii="Times New Roman" w:hAnsi="Times New Roman" w:cs="Times New Roman"/>
          <w:sz w:val="28"/>
          <w:szCs w:val="28"/>
        </w:rPr>
        <w:t xml:space="preserve">. </w:t>
      </w:r>
      <w:r w:rsidRPr="00BE7E04">
        <w:rPr>
          <w:rFonts w:ascii="Times New Roman" w:hAnsi="Times New Roman" w:cs="Times New Roman"/>
          <w:sz w:val="28"/>
          <w:szCs w:val="28"/>
        </w:rPr>
        <w:t>Средние значения внутри каждого последующего кластера кратно больше среднего значения в предыдущем и обуславливается коэффициентом k.</w:t>
      </w:r>
    </w:p>
    <w:p w14:paraId="597531A6" w14:textId="771709FC" w:rsidR="00AD62D8" w:rsidRPr="00365983" w:rsidRDefault="00AD62D8" w:rsidP="00AD62D8">
      <w:pPr>
        <w:ind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 целью определения контрольн</w:t>
      </w:r>
      <w:r w:rsidR="00BE7E04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параметр</w:t>
      </w:r>
      <w:r w:rsidR="00BE7E04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, влияющ</w:t>
      </w:r>
      <w:r w:rsidR="00BE7E04">
        <w:rPr>
          <w:rFonts w:ascii="Times New Roman" w:hAnsi="Times New Roman" w:cs="Times New Roman"/>
          <w:sz w:val="28"/>
          <w:szCs w:val="28"/>
        </w:rPr>
        <w:t>их</w:t>
      </w:r>
      <w:r>
        <w:rPr>
          <w:rFonts w:ascii="Times New Roman" w:hAnsi="Times New Roman" w:cs="Times New Roman"/>
          <w:sz w:val="28"/>
          <w:szCs w:val="28"/>
        </w:rPr>
        <w:t xml:space="preserve"> на появление фазового перехода </w:t>
      </w:r>
      <w:r w:rsidRPr="0063706C">
        <w:rPr>
          <w:rFonts w:ascii="Times New Roman" w:hAnsi="Times New Roman" w:cs="Times New Roman"/>
          <w:sz w:val="28"/>
          <w:szCs w:val="28"/>
        </w:rPr>
        <w:t>проверены зависимости от:</w:t>
      </w:r>
      <w:r w:rsidRPr="00365983">
        <w:rPr>
          <w:sz w:val="28"/>
          <w:szCs w:val="28"/>
        </w:rPr>
        <w:t xml:space="preserve"> </w:t>
      </w:r>
    </w:p>
    <w:p w14:paraId="7FFE996C" w14:textId="250CB824" w:rsidR="00AD62D8" w:rsidRPr="00365983" w:rsidRDefault="00AD62D8" w:rsidP="00AD62D8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r w:rsidRPr="00365983">
        <w:rPr>
          <w:rFonts w:eastAsiaTheme="minorHAnsi"/>
          <w:spacing w:val="0"/>
          <w:sz w:val="28"/>
          <w:szCs w:val="28"/>
          <w:lang w:val="ru-RU" w:eastAsia="en-US"/>
        </w:rPr>
        <w:t>Количества кластеров.</w:t>
      </w:r>
    </w:p>
    <w:p w14:paraId="6550C88E" w14:textId="77777777" w:rsidR="00AD62D8" w:rsidRPr="00365983" w:rsidRDefault="00AD62D8" w:rsidP="00AD62D8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r w:rsidRPr="00365983">
        <w:rPr>
          <w:rFonts w:eastAsiaTheme="minorHAnsi"/>
          <w:spacing w:val="0"/>
          <w:sz w:val="28"/>
          <w:szCs w:val="28"/>
          <w:lang w:val="ru-RU" w:eastAsia="en-US"/>
        </w:rPr>
        <w:t>Размеров кластеров.</w:t>
      </w:r>
    </w:p>
    <w:p w14:paraId="672AE765" w14:textId="77777777" w:rsidR="00AD62D8" w:rsidRPr="00365983" w:rsidRDefault="00AD62D8" w:rsidP="00AD62D8">
      <w:pPr>
        <w:pStyle w:val="bulletlist"/>
        <w:numPr>
          <w:ilvl w:val="0"/>
          <w:numId w:val="2"/>
        </w:numPr>
        <w:ind w:left="576" w:hanging="288"/>
        <w:rPr>
          <w:rFonts w:eastAsiaTheme="minorHAnsi"/>
          <w:spacing w:val="0"/>
          <w:sz w:val="28"/>
          <w:szCs w:val="28"/>
          <w:lang w:val="ru-RU" w:eastAsia="en-US"/>
        </w:rPr>
      </w:pPr>
      <w:r w:rsidRPr="00365983">
        <w:rPr>
          <w:rFonts w:eastAsiaTheme="minorHAnsi"/>
          <w:spacing w:val="0"/>
          <w:sz w:val="28"/>
          <w:szCs w:val="28"/>
          <w:lang w:val="ru-RU" w:eastAsia="en-US"/>
        </w:rPr>
        <w:t>Количества городов.</w:t>
      </w:r>
    </w:p>
    <w:p w14:paraId="73FBF889" w14:textId="189A7F89" w:rsidR="00AD62D8" w:rsidRDefault="00AD62D8" w:rsidP="00AD62D8">
      <w:pPr>
        <w:ind w:firstLine="28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всех экспериментов б</w:t>
      </w:r>
      <w:r w:rsidRPr="00365983">
        <w:rPr>
          <w:rFonts w:ascii="Times New Roman" w:hAnsi="Times New Roman" w:cs="Times New Roman"/>
          <w:sz w:val="28"/>
          <w:szCs w:val="28"/>
        </w:rPr>
        <w:t xml:space="preserve">ыла выявлена </w:t>
      </w:r>
      <w:r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365983">
        <w:rPr>
          <w:rFonts w:ascii="Times New Roman" w:hAnsi="Times New Roman" w:cs="Times New Roman"/>
          <w:sz w:val="28"/>
          <w:szCs w:val="28"/>
        </w:rPr>
        <w:t xml:space="preserve">зависимость между коэффициентом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5983">
        <w:rPr>
          <w:rFonts w:ascii="Times New Roman" w:hAnsi="Times New Roman" w:cs="Times New Roman"/>
          <w:sz w:val="28"/>
          <w:szCs w:val="28"/>
        </w:rPr>
        <w:t xml:space="preserve">и количеством кластеров, которая представлена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365983">
        <w:rPr>
          <w:rFonts w:ascii="Times New Roman" w:hAnsi="Times New Roman" w:cs="Times New Roman"/>
          <w:sz w:val="28"/>
          <w:szCs w:val="28"/>
        </w:rPr>
        <w:t>слайде</w:t>
      </w:r>
      <w:r w:rsidR="00A846C8">
        <w:rPr>
          <w:rFonts w:ascii="Times New Roman" w:hAnsi="Times New Roman" w:cs="Times New Roman"/>
          <w:sz w:val="28"/>
          <w:szCs w:val="28"/>
        </w:rPr>
        <w:t xml:space="preserve"> и определяет критическое значение для контрольного параметра </w:t>
      </w:r>
      <w:r w:rsidR="00A846C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A846C8" w:rsidRPr="00A846C8">
        <w:rPr>
          <w:rFonts w:ascii="Times New Roman" w:hAnsi="Times New Roman" w:cs="Times New Roman"/>
          <w:sz w:val="28"/>
          <w:szCs w:val="28"/>
        </w:rPr>
        <w:t>.</w:t>
      </w:r>
    </w:p>
    <w:p w14:paraId="7A1B7193" w14:textId="77777777" w:rsidR="00ED5D4A" w:rsidRPr="00A846C8" w:rsidRDefault="00ED5D4A" w:rsidP="00AD62D8">
      <w:pPr>
        <w:ind w:firstLine="288"/>
        <w:rPr>
          <w:rFonts w:ascii="Times New Roman" w:hAnsi="Times New Roman" w:cs="Times New Roman"/>
          <w:sz w:val="28"/>
          <w:szCs w:val="28"/>
        </w:rPr>
      </w:pPr>
    </w:p>
    <w:p w14:paraId="5C067B07" w14:textId="5FC0A805" w:rsidR="00AD62D8" w:rsidRDefault="00AD62D8" w:rsidP="00AD62D8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 w:rsidR="004A22C5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6878BD26" w14:textId="543177B6" w:rsidR="00A846C8" w:rsidRPr="00A846C8" w:rsidRDefault="00A846C8" w:rsidP="00A846C8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846C8">
        <w:rPr>
          <w:rFonts w:ascii="Times New Roman" w:hAnsi="Times New Roman" w:cs="Times New Roman"/>
          <w:sz w:val="28"/>
          <w:szCs w:val="28"/>
        </w:rPr>
        <w:t>Второй определяемый библиотекой фазовый переход</w:t>
      </w:r>
      <w:r w:rsidR="00791D1E">
        <w:rPr>
          <w:rFonts w:ascii="Times New Roman" w:hAnsi="Times New Roman" w:cs="Times New Roman"/>
          <w:sz w:val="28"/>
          <w:szCs w:val="28"/>
        </w:rPr>
        <w:t xml:space="preserve"> связан с объединением городов на основе их географического расположения, вне зависимости от вида матрицы весов. </w:t>
      </w:r>
      <w:r w:rsidR="00791D1E" w:rsidRPr="00A846C8">
        <w:rPr>
          <w:rFonts w:ascii="Times New Roman" w:hAnsi="Times New Roman" w:cs="Times New Roman"/>
          <w:sz w:val="28"/>
          <w:szCs w:val="28"/>
        </w:rPr>
        <w:t xml:space="preserve">На слайде показан пример </w:t>
      </w:r>
      <w:proofErr w:type="spellStart"/>
      <w:r w:rsidR="00791D1E" w:rsidRPr="00A846C8">
        <w:rPr>
          <w:rFonts w:ascii="Times New Roman" w:hAnsi="Times New Roman" w:cs="Times New Roman"/>
          <w:sz w:val="28"/>
          <w:szCs w:val="28"/>
        </w:rPr>
        <w:t>кластеризованных</w:t>
      </w:r>
      <w:proofErr w:type="spellEnd"/>
      <w:r w:rsidR="00791D1E" w:rsidRPr="00A846C8">
        <w:rPr>
          <w:rFonts w:ascii="Times New Roman" w:hAnsi="Times New Roman" w:cs="Times New Roman"/>
          <w:sz w:val="28"/>
          <w:szCs w:val="28"/>
        </w:rPr>
        <w:t xml:space="preserve"> городов.</w:t>
      </w:r>
      <w:r w:rsidR="00791D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40D574" w14:textId="4B99E0D4" w:rsidR="00AD62D8" w:rsidRDefault="004A22C5" w:rsidP="00AD62D8">
      <w:pPr>
        <w:ind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исследования</w:t>
      </w:r>
      <w:r w:rsidR="00AD62D8">
        <w:rPr>
          <w:rFonts w:ascii="Times New Roman" w:hAnsi="Times New Roman" w:cs="Times New Roman"/>
          <w:sz w:val="28"/>
          <w:szCs w:val="28"/>
        </w:rPr>
        <w:t xml:space="preserve"> </w:t>
      </w:r>
      <w:r w:rsidR="00AD62D8" w:rsidRPr="0063706C">
        <w:rPr>
          <w:rFonts w:ascii="Times New Roman" w:hAnsi="Times New Roman" w:cs="Times New Roman"/>
          <w:sz w:val="28"/>
          <w:szCs w:val="28"/>
        </w:rPr>
        <w:t>был</w:t>
      </w:r>
      <w:r>
        <w:rPr>
          <w:rFonts w:ascii="Times New Roman" w:hAnsi="Times New Roman" w:cs="Times New Roman"/>
          <w:sz w:val="28"/>
          <w:szCs w:val="28"/>
        </w:rPr>
        <w:t>о</w:t>
      </w:r>
      <w:r w:rsidR="00AD62D8" w:rsidRPr="00637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выявлено 3 контрольных параметра влияющих на</w:t>
      </w:r>
      <w:r w:rsidR="00AD62D8" w:rsidRPr="006370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возникновение фазового перехода</w:t>
      </w:r>
      <w:r w:rsidR="00AD62D8" w:rsidRPr="0063706C">
        <w:rPr>
          <w:rFonts w:ascii="Times New Roman" w:hAnsi="Times New Roman" w:cs="Times New Roman"/>
          <w:sz w:val="28"/>
          <w:szCs w:val="28"/>
        </w:rPr>
        <w:t>:</w:t>
      </w:r>
      <w:r w:rsidR="00AD62D8" w:rsidRPr="00365983">
        <w:rPr>
          <w:sz w:val="28"/>
          <w:szCs w:val="28"/>
        </w:rPr>
        <w:t xml:space="preserve"> </w:t>
      </w:r>
    </w:p>
    <w:p w14:paraId="64DFBC5A" w14:textId="569B291F" w:rsidR="004A22C5" w:rsidRDefault="004A22C5" w:rsidP="004A22C5">
      <w:pPr>
        <w:pStyle w:val="bulletlist"/>
        <w:numPr>
          <w:ilvl w:val="0"/>
          <w:numId w:val="2"/>
        </w:numPr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>Первый из них - О</w:t>
      </w:r>
      <w:r w:rsidRPr="00AD62D8">
        <w:rPr>
          <w:rFonts w:eastAsiaTheme="minorHAnsi"/>
          <w:spacing w:val="0"/>
          <w:sz w:val="28"/>
          <w:szCs w:val="28"/>
          <w:lang w:val="ru-RU" w:eastAsia="en-US"/>
        </w:rPr>
        <w:t>тношение количества кластеров к общему количеству городов (k_1)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 и его критическое значение рассчитывается по формуле, представленной на слайде </w:t>
      </w:r>
      <w:r w:rsidRPr="00382A5C">
        <w:rPr>
          <w:rFonts w:eastAsiaTheme="minorHAnsi"/>
          <w:spacing w:val="0"/>
          <w:sz w:val="28"/>
          <w:szCs w:val="28"/>
          <w:lang w:val="ru-RU" w:eastAsia="en-US"/>
        </w:rPr>
        <w:t>(</w:t>
      </w:r>
      <w:r>
        <w:rPr>
          <w:rFonts w:eastAsiaTheme="minorHAnsi"/>
          <w:spacing w:val="0"/>
          <w:sz w:val="28"/>
          <w:szCs w:val="28"/>
          <w:lang w:val="en-US" w:eastAsia="en-US"/>
        </w:rPr>
        <w:t>kc</w:t>
      </w:r>
      <w:r w:rsidRPr="00382A5C">
        <w:rPr>
          <w:rFonts w:eastAsiaTheme="minorHAnsi"/>
          <w:spacing w:val="0"/>
          <w:sz w:val="28"/>
          <w:szCs w:val="28"/>
          <w:lang w:val="ru-RU" w:eastAsia="en-US"/>
        </w:rPr>
        <w:t>1)</w:t>
      </w:r>
      <w:r>
        <w:rPr>
          <w:rFonts w:eastAsiaTheme="minorHAnsi"/>
          <w:spacing w:val="0"/>
          <w:sz w:val="28"/>
          <w:szCs w:val="28"/>
          <w:lang w:val="ru-RU" w:eastAsia="en-US"/>
        </w:rPr>
        <w:t>, когда общее число городов кратно числу кластеров.</w:t>
      </w:r>
    </w:p>
    <w:p w14:paraId="2C954A5B" w14:textId="6A87FB09" w:rsidR="00B87B6E" w:rsidRDefault="00B87B6E" w:rsidP="00B87B6E">
      <w:pPr>
        <w:pStyle w:val="bulletlist"/>
        <w:numPr>
          <w:ilvl w:val="0"/>
          <w:numId w:val="2"/>
        </w:numPr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 xml:space="preserve">Вторым контрольным параметром является </w:t>
      </w:r>
      <w:r w:rsidRPr="00AD62D8">
        <w:rPr>
          <w:rFonts w:eastAsiaTheme="minorHAnsi"/>
          <w:spacing w:val="0"/>
          <w:sz w:val="28"/>
          <w:szCs w:val="28"/>
          <w:lang w:val="ru-RU" w:eastAsia="en-US"/>
        </w:rPr>
        <w:t>коэффициент отличия среднего расстояние между кластерами от среднего радиуса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 и его критическое значение рассчитывается по формуле, представленной </w:t>
      </w:r>
      <w:proofErr w:type="gramStart"/>
      <w:r>
        <w:rPr>
          <w:rFonts w:eastAsiaTheme="minorHAnsi"/>
          <w:spacing w:val="0"/>
          <w:sz w:val="28"/>
          <w:szCs w:val="28"/>
          <w:lang w:val="ru-RU" w:eastAsia="en-US"/>
        </w:rPr>
        <w:t xml:space="preserve">на слайде </w:t>
      </w:r>
      <w:r w:rsidRPr="00382A5C">
        <w:rPr>
          <w:rFonts w:eastAsiaTheme="minorHAnsi"/>
          <w:spacing w:val="0"/>
          <w:sz w:val="28"/>
          <w:szCs w:val="28"/>
          <w:lang w:val="ru-RU" w:eastAsia="en-US"/>
        </w:rPr>
        <w:t>(</w:t>
      </w:r>
      <w:r>
        <w:rPr>
          <w:rFonts w:eastAsiaTheme="minorHAnsi"/>
          <w:spacing w:val="0"/>
          <w:sz w:val="28"/>
          <w:szCs w:val="28"/>
          <w:lang w:val="en-US" w:eastAsia="en-US"/>
        </w:rPr>
        <w:t>kc</w:t>
      </w:r>
      <w:r>
        <w:rPr>
          <w:rFonts w:eastAsiaTheme="minorHAnsi"/>
          <w:spacing w:val="0"/>
          <w:sz w:val="28"/>
          <w:szCs w:val="28"/>
          <w:lang w:val="ru-RU" w:eastAsia="en-US"/>
        </w:rPr>
        <w:t>2</w:t>
      </w:r>
      <w:r w:rsidRPr="00382A5C">
        <w:rPr>
          <w:rFonts w:eastAsiaTheme="minorHAnsi"/>
          <w:spacing w:val="0"/>
          <w:sz w:val="28"/>
          <w:szCs w:val="28"/>
          <w:lang w:val="ru-RU" w:eastAsia="en-US"/>
        </w:rPr>
        <w:t>)</w:t>
      </w:r>
      <w:proofErr w:type="gramEnd"/>
      <w:r w:rsidRPr="008B35A3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>
        <w:rPr>
          <w:rFonts w:eastAsiaTheme="minorHAnsi"/>
          <w:spacing w:val="0"/>
          <w:sz w:val="28"/>
          <w:szCs w:val="28"/>
          <w:lang w:val="ru-RU" w:eastAsia="en-US"/>
        </w:rPr>
        <w:t>и зависит от числа кластеров.</w:t>
      </w:r>
    </w:p>
    <w:p w14:paraId="03B2E182" w14:textId="6326F667" w:rsidR="003349AE" w:rsidRPr="00B87B6E" w:rsidRDefault="00B87B6E" w:rsidP="00AD62D8">
      <w:pPr>
        <w:pStyle w:val="a4"/>
        <w:numPr>
          <w:ilvl w:val="0"/>
          <w:numId w:val="2"/>
        </w:numPr>
        <w:spacing w:line="240" w:lineRule="auto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П</w:t>
      </w:r>
      <w:r w:rsidRPr="00382A5C">
        <w:rPr>
          <w:rFonts w:eastAsiaTheme="minorHAnsi"/>
          <w:lang w:eastAsia="en-US" w:bidi="ar-SA"/>
        </w:rPr>
        <w:t xml:space="preserve">оследний контрольный параметр - распределение городов по кластерам </w:t>
      </w:r>
      <m:oMath>
        <m:sSub>
          <m:sSubPr>
            <m:ctrlPr>
              <w:rPr>
                <w:rFonts w:ascii="Cambria Math" w:eastAsiaTheme="minorHAnsi" w:hAnsi="Cambria Math"/>
                <w:lang w:eastAsia="en-US" w:bidi="ar-SA"/>
              </w:rPr>
            </m:ctrlPr>
          </m:sSubPr>
          <m:e>
            <m:r>
              <w:rPr>
                <w:rFonts w:ascii="Cambria Math" w:eastAsiaTheme="minorHAnsi" w:hAnsi="Cambria Math"/>
                <w:lang w:eastAsia="en-US" w:bidi="ar-SA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Theme="minorHAnsi" w:hAnsi="Cambria Math"/>
                <w:lang w:eastAsia="en-US" w:bidi="ar-SA"/>
              </w:rPr>
              <m:t>3</m:t>
            </m:r>
          </m:sub>
        </m:sSub>
      </m:oMath>
      <w:r w:rsidRPr="00382A5C">
        <w:rPr>
          <w:rFonts w:eastAsiaTheme="minorHAnsi"/>
          <w:lang w:eastAsia="en-US" w:bidi="ar-SA"/>
        </w:rPr>
        <w:t>, критическое значение которого описано на слайде формулой (kc3)</w:t>
      </w:r>
      <w:r>
        <w:rPr>
          <w:rFonts w:eastAsiaTheme="minorHAnsi"/>
          <w:lang w:eastAsia="en-US" w:bidi="ar-SA"/>
        </w:rPr>
        <w:t>. В данном случае фазовый переход наблюдается,</w:t>
      </w:r>
      <w:r w:rsidRPr="00382A5C">
        <w:rPr>
          <w:rFonts w:eastAsiaTheme="minorHAnsi"/>
          <w:lang w:eastAsia="en-US" w:bidi="ar-SA"/>
        </w:rPr>
        <w:t xml:space="preserve"> </w:t>
      </w:r>
      <w:r>
        <w:rPr>
          <w:rFonts w:eastAsiaTheme="minorHAnsi"/>
          <w:lang w:eastAsia="en-US" w:bidi="ar-SA"/>
        </w:rPr>
        <w:t>когда</w:t>
      </w:r>
      <w:r w:rsidRPr="00382A5C">
        <w:rPr>
          <w:rFonts w:eastAsiaTheme="minorHAnsi"/>
          <w:lang w:eastAsia="en-US" w:bidi="ar-SA"/>
        </w:rPr>
        <w:t xml:space="preserve"> наибольшее уникальное количество городов в кластере минимум в 3 раза больше предыдущего уникального значения количества городов в кластере.</w:t>
      </w:r>
    </w:p>
    <w:p w14:paraId="5F99629C" w14:textId="56FBF012" w:rsidR="00382A5C" w:rsidRDefault="00382A5C" w:rsidP="00382A5C">
      <w:pPr>
        <w:pStyle w:val="a4"/>
        <w:spacing w:before="240" w:line="240" w:lineRule="auto"/>
        <w:ind w:firstLine="0"/>
        <w:rPr>
          <w:rFonts w:eastAsiaTheme="minorHAnsi"/>
          <w:lang w:eastAsia="en-US" w:bidi="ar-SA"/>
        </w:rPr>
      </w:pPr>
      <w:r w:rsidRPr="00382A5C">
        <w:rPr>
          <w:rFonts w:eastAsiaTheme="minorHAnsi"/>
          <w:lang w:eastAsia="en-US" w:bidi="ar-SA"/>
        </w:rPr>
        <w:t xml:space="preserve">Важно сказать, что </w:t>
      </w:r>
      <w:r>
        <w:rPr>
          <w:rFonts w:eastAsiaTheme="minorHAnsi"/>
          <w:lang w:eastAsia="en-US" w:bidi="ar-SA"/>
        </w:rPr>
        <w:t>д</w:t>
      </w:r>
      <w:r w:rsidRPr="00382A5C">
        <w:rPr>
          <w:rFonts w:eastAsiaTheme="minorHAnsi"/>
          <w:lang w:eastAsia="en-US" w:bidi="ar-SA"/>
        </w:rPr>
        <w:t>анные зависимости были выявлены только при критическом значении контрольного параметра k_1</w:t>
      </w:r>
      <w:r w:rsidR="00B87B6E">
        <w:rPr>
          <w:rFonts w:eastAsiaTheme="minorHAnsi"/>
          <w:lang w:eastAsia="en-US" w:bidi="ar-SA"/>
        </w:rPr>
        <w:t>, который и заложил основу названию фаз</w:t>
      </w:r>
      <w:r w:rsidR="00791D1E">
        <w:rPr>
          <w:rFonts w:eastAsiaTheme="minorHAnsi"/>
          <w:lang w:eastAsia="en-US" w:bidi="ar-SA"/>
        </w:rPr>
        <w:t>о</w:t>
      </w:r>
      <w:r w:rsidR="00B87B6E">
        <w:rPr>
          <w:rFonts w:eastAsiaTheme="minorHAnsi"/>
          <w:lang w:eastAsia="en-US" w:bidi="ar-SA"/>
        </w:rPr>
        <w:t>вого перехода</w:t>
      </w:r>
      <w:r>
        <w:rPr>
          <w:rFonts w:eastAsiaTheme="minorHAnsi"/>
          <w:lang w:eastAsia="en-US" w:bidi="ar-SA"/>
        </w:rPr>
        <w:t>.</w:t>
      </w:r>
    </w:p>
    <w:p w14:paraId="5FB7E3FC" w14:textId="77777777" w:rsidR="00382A5C" w:rsidRPr="006A3F6E" w:rsidRDefault="00382A5C" w:rsidP="00382A5C">
      <w:pPr>
        <w:pStyle w:val="a4"/>
        <w:spacing w:before="240" w:line="240" w:lineRule="auto"/>
        <w:ind w:firstLine="0"/>
        <w:rPr>
          <w:rFonts w:eastAsiaTheme="minorHAnsi"/>
          <w:lang w:eastAsia="en-US" w:bidi="ar-SA"/>
        </w:rPr>
      </w:pPr>
    </w:p>
    <w:p w14:paraId="2D4588AF" w14:textId="5443B77E" w:rsidR="00382A5C" w:rsidRPr="00382A5C" w:rsidRDefault="00382A5C" w:rsidP="00382A5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 w:rsidR="004A22C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5CD88279" w14:textId="42C7B0A5" w:rsidR="00382A5C" w:rsidRDefault="008B35A3" w:rsidP="00382A5C">
      <w:pPr>
        <w:pStyle w:val="bulletlist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ab/>
      </w:r>
      <w:r w:rsidR="00791D1E">
        <w:rPr>
          <w:rFonts w:eastAsiaTheme="minorHAnsi"/>
          <w:spacing w:val="0"/>
          <w:sz w:val="28"/>
          <w:szCs w:val="28"/>
          <w:lang w:val="ru-RU" w:eastAsia="en-US"/>
        </w:rPr>
        <w:tab/>
      </w:r>
      <w:r>
        <w:rPr>
          <w:rFonts w:eastAsiaTheme="minorHAnsi"/>
          <w:spacing w:val="0"/>
          <w:sz w:val="28"/>
          <w:szCs w:val="28"/>
          <w:lang w:val="ru-RU" w:eastAsia="en-US"/>
        </w:rPr>
        <w:t>Для</w:t>
      </w:r>
      <w:r w:rsidR="00382A5C" w:rsidRPr="00382A5C">
        <w:rPr>
          <w:rFonts w:eastAsiaTheme="minorHAnsi"/>
          <w:spacing w:val="0"/>
          <w:sz w:val="28"/>
          <w:szCs w:val="28"/>
          <w:lang w:val="ru-RU" w:eastAsia="en-US"/>
        </w:rPr>
        <w:t xml:space="preserve"> определения фазовых переходов в NP-трудной задаче коммивояжёра, связанных с кластеризацией городов, использование единого алгоритма для обоих фазовых переходов оказывается неэффективным. </w:t>
      </w:r>
      <w:r w:rsidR="00791D1E">
        <w:rPr>
          <w:rFonts w:eastAsiaTheme="minorHAnsi"/>
          <w:spacing w:val="0"/>
          <w:sz w:val="28"/>
          <w:szCs w:val="28"/>
          <w:lang w:val="ru-RU" w:eastAsia="en-US"/>
        </w:rPr>
        <w:lastRenderedPageBreak/>
        <w:t>Существенное различие природы фазовых переходов</w:t>
      </w:r>
      <w:r w:rsidR="00382A5C" w:rsidRPr="00382A5C">
        <w:rPr>
          <w:rFonts w:eastAsiaTheme="minorHAnsi"/>
          <w:spacing w:val="0"/>
          <w:sz w:val="28"/>
          <w:szCs w:val="28"/>
          <w:lang w:val="ru-RU" w:eastAsia="en-US"/>
        </w:rPr>
        <w:t xml:space="preserve"> требует применения различн</w:t>
      </w:r>
      <w:r w:rsidR="00791D1E">
        <w:rPr>
          <w:rFonts w:eastAsiaTheme="minorHAnsi"/>
          <w:spacing w:val="0"/>
          <w:sz w:val="28"/>
          <w:szCs w:val="28"/>
          <w:lang w:val="ru-RU" w:eastAsia="en-US"/>
        </w:rPr>
        <w:t>ого подхода к предобработке и выбору</w:t>
      </w:r>
      <w:r w:rsidR="00382A5C" w:rsidRPr="00382A5C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 w:rsidR="00791D1E">
        <w:rPr>
          <w:rFonts w:eastAsiaTheme="minorHAnsi"/>
          <w:spacing w:val="0"/>
          <w:sz w:val="28"/>
          <w:szCs w:val="28"/>
          <w:lang w:val="ru-RU" w:eastAsia="en-US"/>
        </w:rPr>
        <w:t>метода</w:t>
      </w:r>
      <w:r w:rsidR="00382A5C" w:rsidRPr="00382A5C">
        <w:rPr>
          <w:rFonts w:eastAsiaTheme="minorHAnsi"/>
          <w:spacing w:val="0"/>
          <w:sz w:val="28"/>
          <w:szCs w:val="28"/>
          <w:lang w:val="ru-RU" w:eastAsia="en-US"/>
        </w:rPr>
        <w:t xml:space="preserve"> кластеризации. </w:t>
      </w:r>
    </w:p>
    <w:p w14:paraId="154B1EA4" w14:textId="01D07E9D" w:rsidR="00382A5C" w:rsidRDefault="00791D1E" w:rsidP="00382A5C">
      <w:pPr>
        <w:pStyle w:val="bulletlist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ab/>
      </w:r>
      <w:r w:rsidR="00382A5C">
        <w:rPr>
          <w:rFonts w:eastAsiaTheme="minorHAnsi"/>
          <w:spacing w:val="0"/>
          <w:sz w:val="28"/>
          <w:szCs w:val="28"/>
          <w:lang w:val="ru-RU" w:eastAsia="en-US"/>
        </w:rPr>
        <w:t>Поэтому алгоритм определения радиально-кластерного фазового перехода включает в себя:</w:t>
      </w:r>
    </w:p>
    <w:p w14:paraId="1628BB44" w14:textId="77777777" w:rsidR="00A02D61" w:rsidRDefault="00382A5C" w:rsidP="00A02D61">
      <w:pPr>
        <w:pStyle w:val="a4"/>
        <w:numPr>
          <w:ilvl w:val="0"/>
          <w:numId w:val="5"/>
        </w:numPr>
        <w:tabs>
          <w:tab w:val="clear" w:pos="709"/>
          <w:tab w:val="left" w:pos="288"/>
        </w:tabs>
        <w:spacing w:after="120" w:line="240" w:lineRule="auto"/>
        <w:rPr>
          <w:rFonts w:eastAsiaTheme="minorHAnsi"/>
          <w:lang w:eastAsia="en-US"/>
        </w:rPr>
      </w:pPr>
      <w:r w:rsidRPr="00382A5C">
        <w:rPr>
          <w:rFonts w:eastAsiaTheme="minorHAnsi"/>
          <w:lang w:eastAsia="en-US"/>
        </w:rPr>
        <w:t>Предобработк</w:t>
      </w:r>
      <w:r w:rsidR="00A02D61">
        <w:rPr>
          <w:rFonts w:eastAsiaTheme="minorHAnsi"/>
          <w:lang w:eastAsia="en-US"/>
        </w:rPr>
        <w:t>у</w:t>
      </w:r>
      <w:r w:rsidRPr="00382A5C">
        <w:rPr>
          <w:rFonts w:eastAsiaTheme="minorHAnsi"/>
          <w:lang w:eastAsia="en-US"/>
        </w:rPr>
        <w:t xml:space="preserve"> матрицы весов</w:t>
      </w:r>
      <w:r w:rsidR="00A02D61">
        <w:rPr>
          <w:rFonts w:eastAsiaTheme="minorHAnsi"/>
          <w:lang w:eastAsia="en-US"/>
        </w:rPr>
        <w:t xml:space="preserve"> </w:t>
      </w:r>
      <w:r w:rsidRPr="00382A5C">
        <w:rPr>
          <w:rFonts w:eastAsiaTheme="minorHAnsi"/>
          <w:lang w:eastAsia="en-US"/>
        </w:rPr>
        <w:t>к матрице признаков</w:t>
      </w:r>
      <w:r w:rsidR="00A02D61">
        <w:rPr>
          <w:rFonts w:eastAsiaTheme="minorHAnsi"/>
          <w:lang w:eastAsia="en-US"/>
        </w:rPr>
        <w:t xml:space="preserve"> с последующим понижением размерности алгоритмом </w:t>
      </w:r>
      <w:r w:rsidR="00A02D61">
        <w:rPr>
          <w:rFonts w:eastAsiaTheme="minorHAnsi"/>
          <w:lang w:val="en-US" w:eastAsia="en-US"/>
        </w:rPr>
        <w:t>t</w:t>
      </w:r>
      <w:r w:rsidR="00A02D61" w:rsidRPr="00A02D61">
        <w:rPr>
          <w:rFonts w:eastAsiaTheme="minorHAnsi"/>
          <w:lang w:eastAsia="en-US"/>
        </w:rPr>
        <w:t>-</w:t>
      </w:r>
      <w:r w:rsidR="00A02D61">
        <w:rPr>
          <w:rFonts w:eastAsiaTheme="minorHAnsi"/>
          <w:lang w:val="en-US" w:eastAsia="en-US"/>
        </w:rPr>
        <w:t>SNE</w:t>
      </w:r>
    </w:p>
    <w:p w14:paraId="5F06FDE0" w14:textId="2459C3E8" w:rsidR="006903C7" w:rsidRPr="00A02D61" w:rsidRDefault="00382A5C" w:rsidP="00A02D61">
      <w:pPr>
        <w:pStyle w:val="a4"/>
        <w:numPr>
          <w:ilvl w:val="0"/>
          <w:numId w:val="5"/>
        </w:numPr>
        <w:tabs>
          <w:tab w:val="clear" w:pos="709"/>
          <w:tab w:val="left" w:pos="288"/>
        </w:tabs>
        <w:spacing w:after="120" w:line="240" w:lineRule="auto"/>
        <w:rPr>
          <w:rFonts w:eastAsiaTheme="minorHAnsi"/>
          <w:lang w:eastAsia="en-US"/>
        </w:rPr>
      </w:pPr>
      <w:r w:rsidRPr="00A02D61">
        <w:rPr>
          <w:rFonts w:eastAsiaTheme="minorHAnsi"/>
          <w:lang w:eastAsia="en-US"/>
        </w:rPr>
        <w:t>Кластеризаци</w:t>
      </w:r>
      <w:r w:rsidR="00A02D61">
        <w:rPr>
          <w:rFonts w:eastAsiaTheme="minorHAnsi"/>
          <w:lang w:eastAsia="en-US"/>
        </w:rPr>
        <w:t xml:space="preserve">ю </w:t>
      </w:r>
      <w:r w:rsidRPr="00A02D61">
        <w:rPr>
          <w:rFonts w:eastAsiaTheme="minorHAnsi"/>
          <w:lang w:eastAsia="en-US"/>
        </w:rPr>
        <w:t>алгоритм</w:t>
      </w:r>
      <w:r w:rsidR="00A02D61">
        <w:rPr>
          <w:rFonts w:eastAsiaTheme="minorHAnsi"/>
          <w:lang w:eastAsia="en-US"/>
        </w:rPr>
        <w:t>ом</w:t>
      </w:r>
      <w:r w:rsidRPr="00A02D61">
        <w:rPr>
          <w:rFonts w:eastAsiaTheme="minorHAnsi"/>
          <w:lang w:eastAsia="en-US"/>
        </w:rPr>
        <w:t xml:space="preserve"> k-средних, </w:t>
      </w:r>
      <w:r w:rsidR="00A02D61">
        <w:rPr>
          <w:rFonts w:eastAsiaTheme="minorHAnsi"/>
          <w:lang w:eastAsia="en-US"/>
        </w:rPr>
        <w:t>с</w:t>
      </w:r>
      <w:r w:rsidRPr="00A02D61">
        <w:rPr>
          <w:rFonts w:eastAsiaTheme="minorHAnsi"/>
          <w:lang w:eastAsia="en-US"/>
        </w:rPr>
        <w:t xml:space="preserve"> оценк</w:t>
      </w:r>
      <w:r w:rsidR="00A02D61">
        <w:rPr>
          <w:rFonts w:eastAsiaTheme="minorHAnsi"/>
          <w:lang w:eastAsia="en-US"/>
        </w:rPr>
        <w:t>ой</w:t>
      </w:r>
      <w:r w:rsidRPr="00A02D61">
        <w:rPr>
          <w:rFonts w:eastAsiaTheme="minorHAnsi"/>
          <w:lang w:eastAsia="en-US"/>
        </w:rPr>
        <w:t xml:space="preserve"> качества кластеризации коэффициент</w:t>
      </w:r>
      <w:r w:rsidR="00A02D61">
        <w:rPr>
          <w:rFonts w:eastAsiaTheme="minorHAnsi"/>
          <w:lang w:eastAsia="en-US"/>
        </w:rPr>
        <w:t>ом</w:t>
      </w:r>
      <w:r w:rsidRPr="00A02D61">
        <w:rPr>
          <w:rFonts w:eastAsiaTheme="minorHAnsi"/>
          <w:lang w:eastAsia="en-US"/>
        </w:rPr>
        <w:t xml:space="preserve"> силуэта. </w:t>
      </w:r>
    </w:p>
    <w:p w14:paraId="3C0938C8" w14:textId="77777777" w:rsidR="00A02D61" w:rsidRDefault="00A02D61" w:rsidP="00A02D61">
      <w:pPr>
        <w:pStyle w:val="a4"/>
        <w:numPr>
          <w:ilvl w:val="0"/>
          <w:numId w:val="5"/>
        </w:numPr>
        <w:spacing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На третьем этапе проверяется, </w:t>
      </w:r>
      <w:r w:rsidRPr="00382A5C">
        <w:rPr>
          <w:rFonts w:eastAsiaTheme="minorHAnsi"/>
          <w:lang w:eastAsia="en-US"/>
        </w:rPr>
        <w:t>что внутри одного кластера находятся только соседние города по матрице весов</w:t>
      </w:r>
      <w:r>
        <w:rPr>
          <w:rFonts w:eastAsiaTheme="minorHAnsi"/>
          <w:lang w:eastAsia="en-US"/>
        </w:rPr>
        <w:t xml:space="preserve"> и вычисляется контрольных коэффициент </w:t>
      </w:r>
      <w:r>
        <w:rPr>
          <w:rFonts w:eastAsiaTheme="minorHAnsi"/>
          <w:lang w:val="en-US" w:eastAsia="en-US"/>
        </w:rPr>
        <w:t>k</w:t>
      </w:r>
      <w:r>
        <w:rPr>
          <w:rFonts w:eastAsiaTheme="minorHAnsi"/>
          <w:lang w:eastAsia="en-US"/>
        </w:rPr>
        <w:t xml:space="preserve"> (отличия средних значений кластеров)</w:t>
      </w:r>
    </w:p>
    <w:p w14:paraId="3D1C6CA9" w14:textId="2910092A" w:rsidR="00382A5C" w:rsidRDefault="00A02D61" w:rsidP="00A02D61">
      <w:pPr>
        <w:pStyle w:val="a4"/>
        <w:numPr>
          <w:ilvl w:val="0"/>
          <w:numId w:val="5"/>
        </w:numPr>
        <w:spacing w:line="240" w:lineRule="auto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В заключительном этапе рассчитанный</w:t>
      </w:r>
      <w:r w:rsidR="00382A5C" w:rsidRPr="00382A5C">
        <w:rPr>
          <w:rFonts w:eastAsiaTheme="minorHAnsi"/>
          <w:lang w:eastAsia="en-US"/>
        </w:rPr>
        <w:t xml:space="preserve"> коэффициент </w:t>
      </w:r>
      <m:oMath>
        <m:r>
          <w:rPr>
            <w:rFonts w:ascii="Cambria Math" w:eastAsiaTheme="minorHAnsi" w:hAnsi="Cambria Math"/>
            <w:lang w:eastAsia="en-US"/>
          </w:rPr>
          <m:t>k</m:t>
        </m:r>
      </m:oMath>
      <w:r w:rsidR="00382A5C" w:rsidRPr="00382A5C">
        <w:rPr>
          <w:rFonts w:eastAsiaTheme="minorHAnsi"/>
          <w:lang w:eastAsia="en-US"/>
        </w:rPr>
        <w:t>, сравнивается с пороговым значением</w:t>
      </w:r>
      <w:r>
        <w:rPr>
          <w:rFonts w:eastAsiaTheme="minorHAnsi"/>
          <w:lang w:eastAsia="en-US"/>
        </w:rPr>
        <w:t>, которое рассчитывается по выведенной ранее формуле</w:t>
      </w:r>
      <w:r w:rsidR="00382A5C" w:rsidRPr="00382A5C">
        <w:rPr>
          <w:rFonts w:eastAsiaTheme="minorHAnsi"/>
          <w:lang w:eastAsia="en-US"/>
        </w:rPr>
        <w:t>.</w:t>
      </w:r>
    </w:p>
    <w:p w14:paraId="06C1EAB3" w14:textId="77777777" w:rsidR="007235BE" w:rsidRPr="0073269D" w:rsidRDefault="007235BE" w:rsidP="007235BE">
      <w:pPr>
        <w:pStyle w:val="a4"/>
        <w:spacing w:line="240" w:lineRule="auto"/>
        <w:rPr>
          <w:rFonts w:eastAsiaTheme="minorHAnsi"/>
          <w:lang w:eastAsia="en-US"/>
        </w:rPr>
      </w:pPr>
    </w:p>
    <w:p w14:paraId="682FD9E4" w14:textId="54C91159" w:rsidR="00382A5C" w:rsidRDefault="008B35A3" w:rsidP="00382A5C">
      <w:pPr>
        <w:pStyle w:val="bulletlist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ab/>
      </w:r>
      <w:r w:rsidR="00791D1E">
        <w:rPr>
          <w:rFonts w:eastAsiaTheme="minorHAnsi"/>
          <w:spacing w:val="0"/>
          <w:sz w:val="28"/>
          <w:szCs w:val="28"/>
          <w:lang w:val="ru-RU" w:eastAsia="en-US"/>
        </w:rPr>
        <w:tab/>
      </w:r>
      <w:r w:rsidR="00382A5C">
        <w:rPr>
          <w:rFonts w:eastAsiaTheme="minorHAnsi"/>
          <w:spacing w:val="0"/>
          <w:sz w:val="28"/>
          <w:szCs w:val="28"/>
          <w:lang w:val="ru-RU" w:eastAsia="en-US"/>
        </w:rPr>
        <w:t xml:space="preserve">Алгоритм определения </w:t>
      </w:r>
      <w:proofErr w:type="spellStart"/>
      <w:r w:rsidR="00382A5C">
        <w:rPr>
          <w:rFonts w:eastAsiaTheme="minorHAnsi"/>
          <w:spacing w:val="0"/>
          <w:sz w:val="28"/>
          <w:szCs w:val="28"/>
          <w:lang w:val="ru-RU" w:eastAsia="en-US"/>
        </w:rPr>
        <w:t>кластерно-кратностного</w:t>
      </w:r>
      <w:proofErr w:type="spellEnd"/>
      <w:r w:rsidR="00382A5C">
        <w:rPr>
          <w:rFonts w:eastAsiaTheme="minorHAnsi"/>
          <w:spacing w:val="0"/>
          <w:sz w:val="28"/>
          <w:szCs w:val="28"/>
          <w:lang w:val="ru-RU" w:eastAsia="en-US"/>
        </w:rPr>
        <w:t xml:space="preserve"> фазового перехода не включает предобработку матрицы</w:t>
      </w:r>
      <w:r w:rsidR="00186612">
        <w:rPr>
          <w:rFonts w:eastAsiaTheme="minorHAnsi"/>
          <w:spacing w:val="0"/>
          <w:sz w:val="28"/>
          <w:szCs w:val="28"/>
          <w:lang w:val="ru-RU" w:eastAsia="en-US"/>
        </w:rPr>
        <w:t xml:space="preserve"> и вместо алгоритма </w:t>
      </w:r>
      <w:r w:rsidR="00186612">
        <w:rPr>
          <w:rFonts w:eastAsiaTheme="minorHAnsi"/>
          <w:spacing w:val="0"/>
          <w:sz w:val="28"/>
          <w:szCs w:val="28"/>
          <w:lang w:val="en-US" w:eastAsia="en-US"/>
        </w:rPr>
        <w:t>k</w:t>
      </w:r>
      <w:r w:rsidR="00186612" w:rsidRPr="00186612">
        <w:rPr>
          <w:rFonts w:eastAsiaTheme="minorHAnsi"/>
          <w:spacing w:val="0"/>
          <w:sz w:val="28"/>
          <w:szCs w:val="28"/>
          <w:lang w:val="ru-RU" w:eastAsia="en-US"/>
        </w:rPr>
        <w:t>-</w:t>
      </w:r>
      <w:r w:rsidR="00186612">
        <w:rPr>
          <w:rFonts w:eastAsiaTheme="minorHAnsi"/>
          <w:spacing w:val="0"/>
          <w:sz w:val="28"/>
          <w:szCs w:val="28"/>
          <w:lang w:val="en-US" w:eastAsia="en-US"/>
        </w:rPr>
        <w:t>means</w:t>
      </w:r>
      <w:r w:rsidR="00186612" w:rsidRPr="00186612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 w:rsidR="00186612">
        <w:rPr>
          <w:rFonts w:eastAsiaTheme="minorHAnsi"/>
          <w:spacing w:val="0"/>
          <w:sz w:val="28"/>
          <w:szCs w:val="28"/>
          <w:lang w:val="ru-RU" w:eastAsia="en-US"/>
        </w:rPr>
        <w:t xml:space="preserve">использует </w:t>
      </w:r>
      <w:proofErr w:type="spellStart"/>
      <w:r w:rsidR="00186612">
        <w:rPr>
          <w:rFonts w:eastAsiaTheme="minorHAnsi"/>
          <w:spacing w:val="0"/>
          <w:sz w:val="28"/>
          <w:szCs w:val="28"/>
          <w:lang w:val="ru-RU" w:eastAsia="en-US"/>
        </w:rPr>
        <w:t>агломеративную</w:t>
      </w:r>
      <w:proofErr w:type="spellEnd"/>
      <w:r w:rsidR="00186612">
        <w:rPr>
          <w:rFonts w:eastAsiaTheme="minorHAnsi"/>
          <w:spacing w:val="0"/>
          <w:sz w:val="28"/>
          <w:szCs w:val="28"/>
          <w:lang w:val="ru-RU" w:eastAsia="en-US"/>
        </w:rPr>
        <w:t xml:space="preserve"> кластеризацию, </w:t>
      </w:r>
      <w:r w:rsidR="00186612" w:rsidRPr="00186612">
        <w:rPr>
          <w:rFonts w:eastAsiaTheme="minorHAnsi"/>
          <w:spacing w:val="0"/>
          <w:sz w:val="28"/>
          <w:szCs w:val="28"/>
          <w:lang w:val="ru-RU" w:eastAsia="en-US"/>
        </w:rPr>
        <w:t>который объединяет объекты в кластеры снизу вверх, строя дерево кластеров (</w:t>
      </w:r>
      <w:proofErr w:type="spellStart"/>
      <w:r w:rsidR="00186612" w:rsidRPr="00186612">
        <w:rPr>
          <w:rFonts w:eastAsiaTheme="minorHAnsi"/>
          <w:spacing w:val="0"/>
          <w:sz w:val="28"/>
          <w:szCs w:val="28"/>
          <w:lang w:val="ru-RU" w:eastAsia="en-US"/>
        </w:rPr>
        <w:t>дендрограмму</w:t>
      </w:r>
      <w:proofErr w:type="spellEnd"/>
      <w:r w:rsidR="00186612" w:rsidRPr="00186612">
        <w:rPr>
          <w:rFonts w:eastAsiaTheme="minorHAnsi"/>
          <w:spacing w:val="0"/>
          <w:sz w:val="28"/>
          <w:szCs w:val="28"/>
          <w:lang w:val="ru-RU" w:eastAsia="en-US"/>
        </w:rPr>
        <w:t>).</w:t>
      </w:r>
      <w:r w:rsidR="00186612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</w:p>
    <w:p w14:paraId="1E5645E6" w14:textId="40AB78BF" w:rsidR="00186612" w:rsidRDefault="008B35A3" w:rsidP="00382A5C">
      <w:pPr>
        <w:pStyle w:val="bulletlist"/>
        <w:rPr>
          <w:rFonts w:eastAsiaTheme="minorHAnsi"/>
          <w:spacing w:val="0"/>
          <w:sz w:val="28"/>
          <w:szCs w:val="28"/>
          <w:lang w:val="ru-RU" w:eastAsia="en-US"/>
        </w:rPr>
      </w:pPr>
      <w:r>
        <w:rPr>
          <w:rFonts w:eastAsiaTheme="minorHAnsi"/>
          <w:spacing w:val="0"/>
          <w:sz w:val="28"/>
          <w:szCs w:val="28"/>
          <w:lang w:val="ru-RU" w:eastAsia="en-US"/>
        </w:rPr>
        <w:tab/>
      </w:r>
      <w:r w:rsidR="00791D1E">
        <w:rPr>
          <w:rFonts w:eastAsiaTheme="minorHAnsi"/>
          <w:spacing w:val="0"/>
          <w:sz w:val="28"/>
          <w:szCs w:val="28"/>
          <w:lang w:val="ru-RU" w:eastAsia="en-US"/>
        </w:rPr>
        <w:tab/>
      </w:r>
      <w:r w:rsidR="00186612">
        <w:rPr>
          <w:rFonts w:eastAsiaTheme="minorHAnsi"/>
          <w:spacing w:val="0"/>
          <w:sz w:val="28"/>
          <w:szCs w:val="28"/>
          <w:lang w:val="ru-RU" w:eastAsia="en-US"/>
        </w:rPr>
        <w:t>На этапе вычисления контрольных значени</w:t>
      </w:r>
      <w:r w:rsidR="00791D1E">
        <w:rPr>
          <w:rFonts w:eastAsiaTheme="minorHAnsi"/>
          <w:spacing w:val="0"/>
          <w:sz w:val="28"/>
          <w:szCs w:val="28"/>
          <w:lang w:val="ru-RU" w:eastAsia="en-US"/>
        </w:rPr>
        <w:t>й</w:t>
      </w:r>
      <w:r w:rsidR="00186612">
        <w:rPr>
          <w:rFonts w:eastAsiaTheme="minorHAnsi"/>
          <w:spacing w:val="0"/>
          <w:sz w:val="28"/>
          <w:szCs w:val="28"/>
          <w:lang w:val="ru-RU" w:eastAsia="en-US"/>
        </w:rPr>
        <w:t>, считаются определенные в исследовании контрольные параметры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>
        <w:rPr>
          <w:rFonts w:eastAsiaTheme="minorHAnsi"/>
          <w:spacing w:val="0"/>
          <w:sz w:val="28"/>
          <w:szCs w:val="28"/>
          <w:lang w:val="en-US" w:eastAsia="en-US"/>
        </w:rPr>
        <w:t>k</w:t>
      </w:r>
      <w:r w:rsidRPr="008B35A3">
        <w:rPr>
          <w:rFonts w:eastAsiaTheme="minorHAnsi"/>
          <w:spacing w:val="0"/>
          <w:sz w:val="28"/>
          <w:szCs w:val="28"/>
          <w:lang w:val="ru-RU" w:eastAsia="en-US"/>
        </w:rPr>
        <w:t xml:space="preserve">1, </w:t>
      </w:r>
      <w:r>
        <w:rPr>
          <w:rFonts w:eastAsiaTheme="minorHAnsi"/>
          <w:spacing w:val="0"/>
          <w:sz w:val="28"/>
          <w:szCs w:val="28"/>
          <w:lang w:val="en-US" w:eastAsia="en-US"/>
        </w:rPr>
        <w:t>k</w:t>
      </w:r>
      <w:r w:rsidRPr="008B35A3">
        <w:rPr>
          <w:rFonts w:eastAsiaTheme="minorHAnsi"/>
          <w:spacing w:val="0"/>
          <w:sz w:val="28"/>
          <w:szCs w:val="28"/>
          <w:lang w:val="ru-RU" w:eastAsia="en-US"/>
        </w:rPr>
        <w:t xml:space="preserve">2 </w:t>
      </w:r>
      <w:r>
        <w:rPr>
          <w:rFonts w:eastAsiaTheme="minorHAnsi"/>
          <w:spacing w:val="0"/>
          <w:sz w:val="28"/>
          <w:szCs w:val="28"/>
          <w:lang w:val="ru-RU" w:eastAsia="en-US"/>
        </w:rPr>
        <w:t xml:space="preserve">и </w:t>
      </w:r>
      <w:r>
        <w:rPr>
          <w:rFonts w:eastAsiaTheme="minorHAnsi"/>
          <w:spacing w:val="0"/>
          <w:sz w:val="28"/>
          <w:szCs w:val="28"/>
          <w:lang w:val="en-US" w:eastAsia="en-US"/>
        </w:rPr>
        <w:t>k</w:t>
      </w:r>
      <w:r w:rsidRPr="008B35A3">
        <w:rPr>
          <w:rFonts w:eastAsiaTheme="minorHAnsi"/>
          <w:spacing w:val="0"/>
          <w:sz w:val="28"/>
          <w:szCs w:val="28"/>
          <w:lang w:val="ru-RU" w:eastAsia="en-US"/>
        </w:rPr>
        <w:t>3</w:t>
      </w:r>
      <w:r w:rsidR="005F5282">
        <w:rPr>
          <w:rFonts w:eastAsiaTheme="minorHAnsi"/>
          <w:spacing w:val="0"/>
          <w:sz w:val="28"/>
          <w:szCs w:val="28"/>
          <w:lang w:val="ru-RU" w:eastAsia="en-US"/>
        </w:rPr>
        <w:t>, а</w:t>
      </w:r>
      <w:r w:rsidR="00186612">
        <w:rPr>
          <w:rFonts w:eastAsiaTheme="minorHAnsi"/>
          <w:spacing w:val="0"/>
          <w:sz w:val="28"/>
          <w:szCs w:val="28"/>
          <w:lang w:val="ru-RU" w:eastAsia="en-US"/>
        </w:rPr>
        <w:t xml:space="preserve"> </w:t>
      </w:r>
      <w:r w:rsidR="005F5282">
        <w:rPr>
          <w:rFonts w:eastAsiaTheme="minorHAnsi"/>
          <w:spacing w:val="0"/>
          <w:sz w:val="28"/>
          <w:szCs w:val="28"/>
          <w:lang w:val="ru-RU" w:eastAsia="en-US"/>
        </w:rPr>
        <w:t>н</w:t>
      </w:r>
      <w:r w:rsidR="00186612">
        <w:rPr>
          <w:rFonts w:eastAsiaTheme="minorHAnsi"/>
          <w:spacing w:val="0"/>
          <w:sz w:val="28"/>
          <w:szCs w:val="28"/>
          <w:lang w:val="ru-RU" w:eastAsia="en-US"/>
        </w:rPr>
        <w:t>а этапе оценки по описанным ранее формулам вычисляются критические значения каждого из контрольных параметров и сравниваются с полученными на предыдущем этапе алгоритма.</w:t>
      </w:r>
    </w:p>
    <w:p w14:paraId="722EFBA9" w14:textId="3F0AAD94" w:rsidR="00382A5C" w:rsidRDefault="00382A5C" w:rsidP="00382A5C">
      <w:pPr>
        <w:pStyle w:val="bulletlist"/>
        <w:rPr>
          <w:rFonts w:eastAsiaTheme="minorHAnsi"/>
          <w:spacing w:val="0"/>
          <w:sz w:val="28"/>
          <w:szCs w:val="28"/>
          <w:lang w:val="ru-RU" w:eastAsia="en-US"/>
        </w:rPr>
      </w:pPr>
    </w:p>
    <w:p w14:paraId="6FFF95AF" w14:textId="0C89EF01" w:rsidR="00186612" w:rsidRDefault="00186612" w:rsidP="00186612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 w:rsidR="004A22C5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6C625492" w14:textId="58044981" w:rsidR="00D201A4" w:rsidRDefault="00D201A4" w:rsidP="00D201A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201A4">
        <w:rPr>
          <w:rFonts w:ascii="Times New Roman" w:hAnsi="Times New Roman" w:cs="Times New Roman"/>
          <w:sz w:val="28"/>
          <w:szCs w:val="28"/>
        </w:rPr>
        <w:t>Для обоих алгоритмов была исследована точность определения фазового перехода. Точность истинно положительного результата составила в среднем свыше 85% для обоих алгоритмов.</w:t>
      </w:r>
    </w:p>
    <w:p w14:paraId="37CA7C23" w14:textId="6E090DC6" w:rsidR="00D201A4" w:rsidRDefault="00D201A4" w:rsidP="00D201A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201A4">
        <w:rPr>
          <w:rFonts w:ascii="Times New Roman" w:hAnsi="Times New Roman" w:cs="Times New Roman"/>
          <w:sz w:val="28"/>
          <w:szCs w:val="28"/>
        </w:rPr>
        <w:t xml:space="preserve"> Для радиально-кластерного алгоритма вероятность ложного определения фазового перехода в значениях близким к критическим может достигать 75%,</w:t>
      </w:r>
      <w:r>
        <w:rPr>
          <w:rFonts w:ascii="Times New Roman" w:hAnsi="Times New Roman" w:cs="Times New Roman"/>
          <w:sz w:val="28"/>
          <w:szCs w:val="28"/>
        </w:rPr>
        <w:t xml:space="preserve"> что </w:t>
      </w:r>
      <w:r w:rsidRPr="00D201A4">
        <w:rPr>
          <w:rFonts w:ascii="Times New Roman" w:hAnsi="Times New Roman" w:cs="Times New Roman"/>
          <w:sz w:val="28"/>
          <w:szCs w:val="28"/>
        </w:rPr>
        <w:t xml:space="preserve">не является большим недостатком, поскольку при данном коэффициенте </w:t>
      </w:r>
      <w:proofErr w:type="gramStart"/>
      <w:r w:rsidRPr="00D201A4">
        <w:rPr>
          <w:rFonts w:ascii="Times New Roman" w:hAnsi="Times New Roman" w:cs="Times New Roman"/>
          <w:sz w:val="28"/>
          <w:szCs w:val="28"/>
        </w:rPr>
        <w:t>так-же</w:t>
      </w:r>
      <w:proofErr w:type="gramEnd"/>
      <w:r w:rsidRPr="00D201A4">
        <w:rPr>
          <w:rFonts w:ascii="Times New Roman" w:hAnsi="Times New Roman" w:cs="Times New Roman"/>
          <w:sz w:val="28"/>
          <w:szCs w:val="28"/>
        </w:rPr>
        <w:t xml:space="preserve"> наблюдается стремительный рост сложности. </w:t>
      </w:r>
    </w:p>
    <w:p w14:paraId="7F5A648C" w14:textId="4CE225C2" w:rsidR="00D201A4" w:rsidRDefault="00D201A4" w:rsidP="00D201A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D201A4">
        <w:rPr>
          <w:rFonts w:ascii="Times New Roman" w:hAnsi="Times New Roman" w:cs="Times New Roman"/>
          <w:sz w:val="28"/>
          <w:szCs w:val="28"/>
        </w:rPr>
        <w:t xml:space="preserve">ля </w:t>
      </w:r>
      <w:proofErr w:type="spellStart"/>
      <w:r w:rsidRPr="00D201A4">
        <w:rPr>
          <w:rFonts w:ascii="Times New Roman" w:hAnsi="Times New Roman" w:cs="Times New Roman"/>
          <w:sz w:val="28"/>
          <w:szCs w:val="28"/>
        </w:rPr>
        <w:t>кластерно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201A4">
        <w:rPr>
          <w:rFonts w:ascii="Times New Roman" w:hAnsi="Times New Roman" w:cs="Times New Roman"/>
          <w:sz w:val="28"/>
          <w:szCs w:val="28"/>
        </w:rPr>
        <w:t>кратностного</w:t>
      </w:r>
      <w:proofErr w:type="spellEnd"/>
      <w:r w:rsidRPr="00D201A4">
        <w:rPr>
          <w:rFonts w:ascii="Times New Roman" w:hAnsi="Times New Roman" w:cs="Times New Roman"/>
          <w:sz w:val="28"/>
          <w:szCs w:val="28"/>
        </w:rPr>
        <w:t xml:space="preserve"> вероятность ложно положительного результата не превышает 25%. </w:t>
      </w:r>
    </w:p>
    <w:p w14:paraId="7485B663" w14:textId="31DAC686" w:rsidR="009964F2" w:rsidRDefault="00053E4F" w:rsidP="00053E4F">
      <w:pPr>
        <w:pStyle w:val="a4"/>
        <w:spacing w:line="240" w:lineRule="auto"/>
        <w:ind w:firstLine="0"/>
      </w:pPr>
      <w:r>
        <w:tab/>
        <w:t>Верхняя граница</w:t>
      </w:r>
      <w:r w:rsidR="009964F2" w:rsidRPr="009964F2">
        <w:t xml:space="preserve"> граница времени выполнения алгоритма определения радиально-кластерного фазового перехода составляет менее чем 4.5% от самого времени решения, а в средняя оценка составляет менее чем 0.25%.</w:t>
      </w:r>
    </w:p>
    <w:p w14:paraId="30EF6AAD" w14:textId="153F832B" w:rsidR="008906E0" w:rsidRDefault="006A2E6B" w:rsidP="00053E4F">
      <w:pPr>
        <w:pStyle w:val="a4"/>
        <w:spacing w:before="240" w:line="240" w:lineRule="auto"/>
      </w:pPr>
      <w:r>
        <w:t>Для а</w:t>
      </w:r>
      <w:r w:rsidRPr="00B92149">
        <w:t>лгоритм</w:t>
      </w:r>
      <w:r>
        <w:t>а</w:t>
      </w:r>
      <w:r w:rsidRPr="00B92149">
        <w:t xml:space="preserve"> определения наличия </w:t>
      </w:r>
      <w:proofErr w:type="spellStart"/>
      <w:r w:rsidRPr="00B92149">
        <w:t>кластерно-кратностного</w:t>
      </w:r>
      <w:proofErr w:type="spellEnd"/>
      <w:r w:rsidRPr="00B92149">
        <w:t xml:space="preserve"> фазового перехода </w:t>
      </w:r>
      <w:r w:rsidR="00053E4F">
        <w:t>время работы</w:t>
      </w:r>
      <w:r w:rsidR="009964F2">
        <w:t xml:space="preserve"> составляет</w:t>
      </w:r>
      <w:r>
        <w:t xml:space="preserve"> менее чем 1.4% и </w:t>
      </w:r>
      <w:r w:rsidR="009C2054">
        <w:t xml:space="preserve">менее </w:t>
      </w:r>
      <w:r>
        <w:t>0</w:t>
      </w:r>
      <w:r w:rsidRPr="00B92149">
        <w:t xml:space="preserve">.5% </w:t>
      </w:r>
      <w:r>
        <w:t xml:space="preserve">от решения </w:t>
      </w:r>
      <w:r>
        <w:lastRenderedPageBreak/>
        <w:t>з</w:t>
      </w:r>
      <w:r w:rsidRPr="00B92149">
        <w:t>адачи методом “ветвей и границ” в условиях фазового перехода</w:t>
      </w:r>
      <w:r>
        <w:t xml:space="preserve"> для 10 и 12 городов соответственно.</w:t>
      </w:r>
    </w:p>
    <w:p w14:paraId="109EC58C" w14:textId="77777777" w:rsidR="004A22C5" w:rsidRPr="00B92149" w:rsidRDefault="004A22C5" w:rsidP="004A22C5">
      <w:pPr>
        <w:pStyle w:val="a4"/>
        <w:spacing w:line="240" w:lineRule="auto"/>
      </w:pPr>
    </w:p>
    <w:p w14:paraId="51FC0FBF" w14:textId="7D46E280" w:rsidR="00B92149" w:rsidRDefault="00B92149" w:rsidP="00B92149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 w:rsidR="004A22C5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6DDA8C43" w14:textId="00BBC6A0" w:rsidR="00B92149" w:rsidRPr="00B92149" w:rsidRDefault="00BD3BA0" w:rsidP="00B92149">
      <w:pPr>
        <w:spacing w:line="240" w:lineRule="auto"/>
        <w:ind w:firstLine="708"/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П</w:t>
      </w:r>
      <w:r w:rsidR="00B92149"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роделанный обзор показал</w:t>
      </w:r>
      <w:r w:rsid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 xml:space="preserve"> большую практическую значимость </w:t>
      </w:r>
      <w:r w:rsidR="00B92149">
        <w:rPr>
          <w:rFonts w:ascii="Times New Roman" w:eastAsia="Noto Serif CJK SC" w:hAnsi="Times New Roman" w:cs="Times New Roman"/>
          <w:sz w:val="28"/>
          <w:szCs w:val="28"/>
          <w:lang w:val="en-US" w:eastAsia="zh-CN" w:bidi="hi-IN"/>
        </w:rPr>
        <w:t>NP</w:t>
      </w:r>
      <w:r w:rsidR="00B92149"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-</w:t>
      </w:r>
      <w:r w:rsid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трудной задачи коммивояжера и отсутствие прямых аналогов, что обуславливает</w:t>
      </w:r>
      <w:r w:rsidR="00B92149"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 xml:space="preserve"> необходимость разработки библиотеки определения фазовых переходов в NP-трудной </w:t>
      </w:r>
      <w:r w:rsid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задаче коммивояжера</w:t>
      </w:r>
      <w:r w:rsidR="00B92149"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.</w:t>
      </w:r>
    </w:p>
    <w:p w14:paraId="7443CF03" w14:textId="7C261CA7" w:rsidR="00B92149" w:rsidRPr="00B92149" w:rsidRDefault="00B92149" w:rsidP="00B92149">
      <w:pPr>
        <w:spacing w:line="240" w:lineRule="auto"/>
        <w:ind w:firstLine="708"/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 xml:space="preserve">В ходе исследования было выбрано 2 фазовых перехода, для которых </w:t>
      </w:r>
      <w:r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эмпирически выявлены контрольные параметры и их критические значен</w:t>
      </w:r>
      <w:r w:rsidR="00762916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и</w:t>
      </w:r>
      <w:r w:rsidR="00AD4F9C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я</w:t>
      </w:r>
      <w:r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.</w:t>
      </w:r>
    </w:p>
    <w:p w14:paraId="4C043AC9" w14:textId="0F581B0F" w:rsidR="00B92149" w:rsidRPr="00B92149" w:rsidRDefault="00B92149" w:rsidP="00B92149">
      <w:pPr>
        <w:spacing w:line="240" w:lineRule="auto"/>
        <w:ind w:firstLine="708"/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</w:pPr>
      <w:r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Была выявлена невозможность единообразного определения фазовых переходов и р</w:t>
      </w:r>
      <w:r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 xml:space="preserve">азработано два алгоритма </w:t>
      </w:r>
      <w:r w:rsidR="009C2054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 xml:space="preserve">их </w:t>
      </w:r>
      <w:r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определения, которые заложили основу главных методов библиотеки.</w:t>
      </w:r>
    </w:p>
    <w:p w14:paraId="1CE8AA6F" w14:textId="0A86C709" w:rsidR="00B92149" w:rsidRPr="00B92149" w:rsidRDefault="00B92149" w:rsidP="00B92149">
      <w:pPr>
        <w:spacing w:line="240" w:lineRule="auto"/>
        <w:ind w:firstLine="708"/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</w:pPr>
      <w:r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 xml:space="preserve">Экспериментальное исследование точности </w:t>
      </w:r>
      <w:r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 xml:space="preserve">разработанных алгоритмов </w:t>
      </w:r>
      <w:r w:rsidRPr="00B92149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>показало значения свыше 85%, а скорости не хуже 4% от времени решения задачи в условиях фазового</w:t>
      </w:r>
      <w:r w:rsidR="00AD4F9C">
        <w:rPr>
          <w:rFonts w:ascii="Times New Roman" w:eastAsia="Noto Serif CJK SC" w:hAnsi="Times New Roman" w:cs="Times New Roman"/>
          <w:sz w:val="28"/>
          <w:szCs w:val="28"/>
          <w:lang w:eastAsia="zh-CN" w:bidi="hi-IN"/>
        </w:rPr>
        <w:t xml:space="preserve"> перехода.</w:t>
      </w:r>
    </w:p>
    <w:p w14:paraId="152D5572" w14:textId="3774F332" w:rsidR="00BF5631" w:rsidRDefault="00B92149" w:rsidP="00D201A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92149">
        <w:rPr>
          <w:rFonts w:ascii="Times New Roman" w:hAnsi="Times New Roman" w:cs="Times New Roman"/>
          <w:sz w:val="28"/>
          <w:szCs w:val="28"/>
        </w:rPr>
        <w:t xml:space="preserve">Таким образом, разработанная библиотека предоставляет набор </w:t>
      </w:r>
      <w:proofErr w:type="gramStart"/>
      <w:r w:rsidRPr="00B92149">
        <w:rPr>
          <w:rFonts w:ascii="Times New Roman" w:hAnsi="Times New Roman" w:cs="Times New Roman"/>
          <w:sz w:val="28"/>
          <w:szCs w:val="28"/>
        </w:rPr>
        <w:t>ин-</w:t>
      </w:r>
      <w:proofErr w:type="spellStart"/>
      <w:r w:rsidRPr="00B92149">
        <w:rPr>
          <w:rFonts w:ascii="Times New Roman" w:hAnsi="Times New Roman" w:cs="Times New Roman"/>
          <w:sz w:val="28"/>
          <w:szCs w:val="28"/>
        </w:rPr>
        <w:t>струментов</w:t>
      </w:r>
      <w:proofErr w:type="spellEnd"/>
      <w:proofErr w:type="gramEnd"/>
      <w:r w:rsidRPr="00B92149">
        <w:rPr>
          <w:rFonts w:ascii="Times New Roman" w:hAnsi="Times New Roman" w:cs="Times New Roman"/>
          <w:sz w:val="28"/>
          <w:szCs w:val="28"/>
        </w:rPr>
        <w:t>, которые напрямую решают задачу определения двух фазовых переходов в NP-трудной задаче коммивояжера, чего не делает ни один из рассматриваемых аналогов.</w:t>
      </w:r>
      <w:r w:rsidR="00AD4F9C">
        <w:rPr>
          <w:rFonts w:ascii="Times New Roman" w:hAnsi="Times New Roman" w:cs="Times New Roman"/>
          <w:sz w:val="28"/>
          <w:szCs w:val="28"/>
        </w:rPr>
        <w:t xml:space="preserve"> </w:t>
      </w:r>
      <w:r w:rsidR="00AD4F9C" w:rsidRPr="00AD4F9C">
        <w:rPr>
          <w:rFonts w:ascii="Times New Roman" w:hAnsi="Times New Roman" w:cs="Times New Roman"/>
          <w:sz w:val="28"/>
          <w:szCs w:val="28"/>
        </w:rPr>
        <w:t>Полученные результаты расширяют существующее представление о фазовых переходах в комбинаторных задачах</w:t>
      </w:r>
      <w:r w:rsidR="00AD4F9C">
        <w:rPr>
          <w:rFonts w:ascii="Times New Roman" w:hAnsi="Times New Roman" w:cs="Times New Roman"/>
          <w:sz w:val="28"/>
          <w:szCs w:val="28"/>
        </w:rPr>
        <w:t>.</w:t>
      </w:r>
    </w:p>
    <w:p w14:paraId="1CA29BA2" w14:textId="77777777" w:rsidR="005F5282" w:rsidRPr="00E07BB6" w:rsidRDefault="005F5282" w:rsidP="00D201A4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56151319" w14:textId="351E1590" w:rsidR="00AD4F9C" w:rsidRDefault="00AD4F9C" w:rsidP="00AD4F9C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4A22C5">
        <w:rPr>
          <w:rFonts w:ascii="Times New Roman" w:hAnsi="Times New Roman" w:cs="Times New Roman"/>
          <w:b/>
          <w:bCs/>
          <w:sz w:val="28"/>
          <w:szCs w:val="28"/>
        </w:rPr>
        <w:t>0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0A147FB7" w14:textId="4C605449" w:rsidR="00AD4F9C" w:rsidRPr="00AD4F9C" w:rsidRDefault="00791D1E" w:rsidP="00AD4F9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</w:t>
      </w:r>
      <w:r w:rsidR="00AD4F9C" w:rsidRPr="00AD4F9C">
        <w:rPr>
          <w:rFonts w:ascii="Times New Roman" w:hAnsi="Times New Roman" w:cs="Times New Roman"/>
          <w:sz w:val="28"/>
          <w:szCs w:val="28"/>
        </w:rPr>
        <w:t xml:space="preserve"> первостепенны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="00AD4F9C" w:rsidRPr="00AD4F9C">
        <w:rPr>
          <w:rFonts w:ascii="Times New Roman" w:hAnsi="Times New Roman" w:cs="Times New Roman"/>
          <w:sz w:val="28"/>
          <w:szCs w:val="28"/>
        </w:rPr>
        <w:t xml:space="preserve"> направлени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="00AD4F9C" w:rsidRPr="00AD4F9C">
        <w:rPr>
          <w:rFonts w:ascii="Times New Roman" w:hAnsi="Times New Roman" w:cs="Times New Roman"/>
          <w:sz w:val="28"/>
          <w:szCs w:val="28"/>
        </w:rPr>
        <w:t xml:space="preserve"> дальнейших исследований</w:t>
      </w:r>
      <w:r>
        <w:rPr>
          <w:rFonts w:ascii="Times New Roman" w:hAnsi="Times New Roman" w:cs="Times New Roman"/>
          <w:sz w:val="28"/>
          <w:szCs w:val="28"/>
        </w:rPr>
        <w:t xml:space="preserve"> можно выделить</w:t>
      </w:r>
      <w:r w:rsidR="00AD4F9C" w:rsidRPr="00AD4F9C">
        <w:rPr>
          <w:rFonts w:ascii="Times New Roman" w:hAnsi="Times New Roman" w:cs="Times New Roman"/>
          <w:sz w:val="28"/>
          <w:szCs w:val="28"/>
        </w:rPr>
        <w:t>:</w:t>
      </w:r>
    </w:p>
    <w:p w14:paraId="4F743A44" w14:textId="367F534B" w:rsidR="00AD4F9C" w:rsidRPr="00AD4F9C" w:rsidRDefault="00AD4F9C" w:rsidP="00AD4F9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D4F9C">
        <w:rPr>
          <w:rFonts w:ascii="Times New Roman" w:hAnsi="Times New Roman" w:cs="Times New Roman"/>
          <w:sz w:val="28"/>
          <w:szCs w:val="28"/>
        </w:rPr>
        <w:t>•</w:t>
      </w:r>
      <w:r w:rsidRPr="00AD4F9C">
        <w:rPr>
          <w:rFonts w:ascii="Times New Roman" w:hAnsi="Times New Roman" w:cs="Times New Roman"/>
          <w:sz w:val="28"/>
          <w:szCs w:val="28"/>
        </w:rPr>
        <w:tab/>
        <w:t>Предварительн</w:t>
      </w:r>
      <w:r w:rsidR="00791D1E">
        <w:rPr>
          <w:rFonts w:ascii="Times New Roman" w:hAnsi="Times New Roman" w:cs="Times New Roman"/>
          <w:sz w:val="28"/>
          <w:szCs w:val="28"/>
        </w:rPr>
        <w:t>ую</w:t>
      </w:r>
      <w:r w:rsidRPr="00AD4F9C">
        <w:rPr>
          <w:rFonts w:ascii="Times New Roman" w:hAnsi="Times New Roman" w:cs="Times New Roman"/>
          <w:sz w:val="28"/>
          <w:szCs w:val="28"/>
        </w:rPr>
        <w:t xml:space="preserve"> оценка тенденции данных к кластеризации </w:t>
      </w:r>
    </w:p>
    <w:p w14:paraId="38EC11AE" w14:textId="4DAB3385" w:rsidR="00AD4F9C" w:rsidRPr="00AD4F9C" w:rsidRDefault="00AD4F9C" w:rsidP="00AD4F9C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D4F9C">
        <w:rPr>
          <w:rFonts w:ascii="Times New Roman" w:hAnsi="Times New Roman" w:cs="Times New Roman"/>
          <w:sz w:val="28"/>
          <w:szCs w:val="28"/>
        </w:rPr>
        <w:t>•</w:t>
      </w:r>
      <w:r w:rsidRPr="00AD4F9C">
        <w:rPr>
          <w:rFonts w:ascii="Times New Roman" w:hAnsi="Times New Roman" w:cs="Times New Roman"/>
          <w:sz w:val="28"/>
          <w:szCs w:val="28"/>
        </w:rPr>
        <w:tab/>
        <w:t xml:space="preserve">Изменение способов предобработки данных и/или метода </w:t>
      </w:r>
      <w:proofErr w:type="spellStart"/>
      <w:r w:rsidRPr="00AD4F9C">
        <w:rPr>
          <w:rFonts w:ascii="Times New Roman" w:hAnsi="Times New Roman" w:cs="Times New Roman"/>
          <w:sz w:val="28"/>
          <w:szCs w:val="28"/>
        </w:rPr>
        <w:t>кластеризции</w:t>
      </w:r>
      <w:proofErr w:type="spellEnd"/>
    </w:p>
    <w:p w14:paraId="62FE229D" w14:textId="77777777" w:rsidR="00791D1E" w:rsidRDefault="00AD4F9C" w:rsidP="00791D1E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D4F9C">
        <w:rPr>
          <w:rFonts w:ascii="Times New Roman" w:hAnsi="Times New Roman" w:cs="Times New Roman"/>
          <w:sz w:val="28"/>
          <w:szCs w:val="28"/>
        </w:rPr>
        <w:t>•</w:t>
      </w:r>
      <w:r w:rsidRPr="00AD4F9C">
        <w:rPr>
          <w:rFonts w:ascii="Times New Roman" w:hAnsi="Times New Roman" w:cs="Times New Roman"/>
          <w:sz w:val="28"/>
          <w:szCs w:val="28"/>
        </w:rPr>
        <w:tab/>
        <w:t>Перенос кластеризации с городов на пути между городами для алгоритма определения радиально-кластерного фазового перехода</w:t>
      </w:r>
    </w:p>
    <w:p w14:paraId="514E7B26" w14:textId="62419D7F" w:rsidR="00BF5631" w:rsidRPr="00D201A4" w:rsidRDefault="00791D1E" w:rsidP="00791D1E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 также п</w:t>
      </w:r>
      <w:r w:rsidRPr="00AD4F9C">
        <w:rPr>
          <w:rFonts w:ascii="Times New Roman" w:hAnsi="Times New Roman" w:cs="Times New Roman"/>
          <w:sz w:val="28"/>
          <w:szCs w:val="28"/>
        </w:rPr>
        <w:t>еренос вычислений на GPU</w:t>
      </w:r>
      <w:r>
        <w:rPr>
          <w:rFonts w:ascii="Times New Roman" w:hAnsi="Times New Roman" w:cs="Times New Roman"/>
          <w:sz w:val="28"/>
          <w:szCs w:val="28"/>
        </w:rPr>
        <w:t xml:space="preserve"> и р</w:t>
      </w:r>
      <w:r w:rsidR="00AD4F9C" w:rsidRPr="00AD4F9C">
        <w:rPr>
          <w:rFonts w:ascii="Times New Roman" w:hAnsi="Times New Roman" w:cs="Times New Roman"/>
          <w:sz w:val="28"/>
          <w:szCs w:val="28"/>
        </w:rPr>
        <w:t>асширение библиотеки до поддержки определения различных фазовых переходов как в задаче коммивояжера, так и в других задачах класса NP</w:t>
      </w:r>
    </w:p>
    <w:p w14:paraId="6662224A" w14:textId="77777777" w:rsidR="005F5282" w:rsidRDefault="005F5282" w:rsidP="00530DA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AF9097" w14:textId="1138EFD8" w:rsidR="007E4942" w:rsidRDefault="007E4942" w:rsidP="007E4942">
      <w:pPr>
        <w:spacing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1871D1">
        <w:rPr>
          <w:rFonts w:ascii="Times New Roman" w:hAnsi="Times New Roman" w:cs="Times New Roman"/>
          <w:b/>
          <w:bCs/>
          <w:sz w:val="28"/>
          <w:szCs w:val="28"/>
        </w:rPr>
        <w:t xml:space="preserve">[Слайд </w:t>
      </w: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1871D1"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01C19217" w14:textId="45DC608E" w:rsidR="005F5282" w:rsidRPr="00D72B33" w:rsidRDefault="007E4942" w:rsidP="00F428F0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F34F78">
        <w:rPr>
          <w:rFonts w:ascii="Times New Roman" w:hAnsi="Times New Roman" w:cs="Times New Roman"/>
          <w:sz w:val="28"/>
          <w:szCs w:val="28"/>
        </w:rPr>
        <w:lastRenderedPageBreak/>
        <w:t xml:space="preserve">Апробация работы проводилась на научно-техническом семинаре </w:t>
      </w:r>
      <w:r w:rsidR="00F34F78" w:rsidRPr="00F34F78">
        <w:rPr>
          <w:rFonts w:ascii="Times New Roman" w:hAnsi="Times New Roman" w:cs="Times New Roman"/>
          <w:sz w:val="28"/>
          <w:szCs w:val="28"/>
        </w:rPr>
        <w:t>кафедры МО ЭВМ СПБГЭТУ ЛЭТИ, а исходный код библиотеки выложен в открытом репозитории, доступном по предоставленной на слайде ссылке</w:t>
      </w:r>
    </w:p>
    <w:p w14:paraId="31CC4C2A" w14:textId="5A502B39" w:rsidR="00A02D61" w:rsidRDefault="00A02D61"/>
    <w:p w14:paraId="509719F3" w14:textId="4FCB6853" w:rsidR="00FE00A8" w:rsidRDefault="00FE00A8"/>
    <w:p w14:paraId="7774E7DE" w14:textId="77777777" w:rsidR="00FE00A8" w:rsidRPr="00FE00A8" w:rsidRDefault="00FE00A8" w:rsidP="00FE0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Отличный вопрос — он показывает именно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типичный «наивный» подход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первый взгляд кажется решением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фазовой области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в одной фазе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проваливается в другой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F01DDE" w14:textId="77777777" w:rsidR="00FE00A8" w:rsidRPr="00FE00A8" w:rsidRDefault="00FE00A8" w:rsidP="00FE0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Разберём:</w:t>
      </w:r>
    </w:p>
    <w:p w14:paraId="48B6AEFB" w14:textId="77777777" w:rsidR="00FE00A8" w:rsidRPr="00FE00A8" w:rsidRDefault="00FE00A8" w:rsidP="00FE0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93D77E">
          <v:rect id="_x0000_i1025" style="width:0;height:1.5pt" o:hralign="center" o:hrstd="t" o:hr="t" fillcolor="#a0a0a0" stroked="f"/>
        </w:pict>
      </w:r>
    </w:p>
    <w:p w14:paraId="2363AB27" w14:textId="77777777" w:rsidR="00FE00A8" w:rsidRPr="00FE00A8" w:rsidRDefault="00FE00A8" w:rsidP="00FE0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0A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📦</w:t>
      </w:r>
      <w:r w:rsidRPr="00FE00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«Просто разделим зоны ответственности роботов» — в чём подвох?</w:t>
      </w:r>
    </w:p>
    <w:p w14:paraId="41A9B416" w14:textId="77777777" w:rsidR="00FE00A8" w:rsidRPr="00FE00A8" w:rsidRDefault="00FE00A8" w:rsidP="00FE0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00A8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💡</w:t>
      </w:r>
      <w:r w:rsidRPr="00FE00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Идея:</w:t>
      </w:r>
    </w:p>
    <w:p w14:paraId="266E7D52" w14:textId="77777777" w:rsidR="00FE00A8" w:rsidRPr="00FE00A8" w:rsidRDefault="00FE00A8" w:rsidP="00FE0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Каждому роботу дать «свою» зону склада, чтобы:</w:t>
      </w:r>
    </w:p>
    <w:p w14:paraId="77CA77A5" w14:textId="77777777" w:rsidR="00FE00A8" w:rsidRPr="00FE00A8" w:rsidRDefault="00FE00A8" w:rsidP="00FE00A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пересекались,</w:t>
      </w:r>
    </w:p>
    <w:p w14:paraId="2D5CF25F" w14:textId="77777777" w:rsidR="00FE00A8" w:rsidRPr="00FE00A8" w:rsidRDefault="00FE00A8" w:rsidP="00FE00A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мешали друг другу,</w:t>
      </w:r>
    </w:p>
    <w:p w14:paraId="61CB030C" w14:textId="77777777" w:rsidR="00FE00A8" w:rsidRPr="00FE00A8" w:rsidRDefault="00FE00A8" w:rsidP="00FE00A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конфликтовали.</w:t>
      </w:r>
    </w:p>
    <w:p w14:paraId="4440C9B6" w14:textId="77777777" w:rsidR="00FE00A8" w:rsidRPr="00FE00A8" w:rsidRDefault="00FE00A8" w:rsidP="00FE0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BF0358">
          <v:rect id="_x0000_i1026" style="width:0;height:1.5pt" o:hralign="center" o:hrstd="t" o:hr="t" fillcolor="#a0a0a0" stroked="f"/>
        </w:pict>
      </w:r>
    </w:p>
    <w:p w14:paraId="0487299B" w14:textId="77777777" w:rsidR="00FE00A8" w:rsidRPr="00FE00A8" w:rsidRDefault="00FE00A8" w:rsidP="00FE0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FE00A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🚫</w:t>
      </w:r>
      <w:r w:rsidRPr="00FE00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Почему</w:t>
      </w:r>
      <w:proofErr w:type="gramEnd"/>
      <w:r w:rsidRPr="00FE00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это </w:t>
      </w:r>
      <w:r w:rsidRPr="00FE00A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ru-RU"/>
        </w:rPr>
        <w:t>не</w:t>
      </w:r>
      <w:r w:rsidRPr="00FE00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всегда работает:</w:t>
      </w:r>
    </w:p>
    <w:p w14:paraId="5053D4A8" w14:textId="77777777" w:rsidR="00FE00A8" w:rsidRPr="00FE00A8" w:rsidRDefault="00FE00A8" w:rsidP="00FE0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00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Фиксированные зоны не учитывают динамику заказов</w:t>
      </w:r>
    </w:p>
    <w:p w14:paraId="3B121775" w14:textId="77777777" w:rsidR="00FE00A8" w:rsidRPr="00FE00A8" w:rsidRDefault="00FE00A8" w:rsidP="00FE00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заказы (или задания на перемещение) неравномерны.</w:t>
      </w:r>
    </w:p>
    <w:p w14:paraId="401AC8F5" w14:textId="77777777" w:rsidR="00FE00A8" w:rsidRPr="00FE00A8" w:rsidRDefault="00FE00A8" w:rsidP="00FE00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Один робот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перегружен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то время как в соседней зоне —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пусто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E9C3698" w14:textId="77777777" w:rsidR="00FE00A8" w:rsidRPr="00FE00A8" w:rsidRDefault="00FE00A8" w:rsidP="00FE00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 хуже, чем если бы зоны не было вовсе.</w:t>
      </w:r>
    </w:p>
    <w:p w14:paraId="29E74C06" w14:textId="77777777" w:rsidR="00FE00A8" w:rsidRPr="00FE00A8" w:rsidRDefault="00FE00A8" w:rsidP="00FE0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00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Фазовый переход делает зону "непроходимой"</w:t>
      </w:r>
    </w:p>
    <w:p w14:paraId="295C3DC0" w14:textId="77777777" w:rsidR="00FE00A8" w:rsidRPr="00FE00A8" w:rsidRDefault="00FE00A8" w:rsidP="00FE0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Допустим, из-за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ремонта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зоны становится недоступной.</w:t>
      </w:r>
    </w:p>
    <w:p w14:paraId="52B9B1BC" w14:textId="77777777" w:rsidR="00FE00A8" w:rsidRPr="00FE00A8" w:rsidRDefault="00FE00A8" w:rsidP="00FE00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Фазовый переход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робот в этой зоне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вообще не может выполнить задачу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E461F9" w14:textId="77777777" w:rsidR="00FE00A8" w:rsidRPr="00FE00A8" w:rsidRDefault="00FE00A8" w:rsidP="00FE00A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Ручной «раздел зон» не пересматривается — система замирает.</w:t>
      </w:r>
    </w:p>
    <w:p w14:paraId="2C8F5DC8" w14:textId="77777777" w:rsidR="00FE00A8" w:rsidRPr="00FE00A8" w:rsidRDefault="00FE00A8" w:rsidP="00FE0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E00A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Нельзя заранее оптимально разбить зону</w:t>
      </w:r>
    </w:p>
    <w:p w14:paraId="130D90B5" w14:textId="77777777" w:rsidR="00FE00A8" w:rsidRPr="00FE00A8" w:rsidRDefault="00FE00A8" w:rsidP="00FE00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Оптимальный разрез по зонам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меняется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зависимости от:</w:t>
      </w:r>
    </w:p>
    <w:p w14:paraId="0A753B6F" w14:textId="77777777" w:rsidR="00FE00A8" w:rsidRPr="00FE00A8" w:rsidRDefault="00FE00A8" w:rsidP="00FE00A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количества роботов,</w:t>
      </w:r>
    </w:p>
    <w:p w14:paraId="4E75D655" w14:textId="77777777" w:rsidR="00FE00A8" w:rsidRPr="00FE00A8" w:rsidRDefault="00FE00A8" w:rsidP="00FE00A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заказов,</w:t>
      </w:r>
    </w:p>
    <w:p w14:paraId="19AC5FE3" w14:textId="77777777" w:rsidR="00FE00A8" w:rsidRPr="00FE00A8" w:rsidRDefault="00FE00A8" w:rsidP="00FE00A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занятости стеллажей,</w:t>
      </w:r>
    </w:p>
    <w:p w14:paraId="04E73540" w14:textId="77777777" w:rsidR="00FE00A8" w:rsidRPr="00FE00A8" w:rsidRDefault="00FE00A8" w:rsidP="00FE00A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наличия блокировок,</w:t>
      </w:r>
    </w:p>
    <w:p w14:paraId="34F28B0D" w14:textId="77777777" w:rsidR="00FE00A8" w:rsidRPr="00FE00A8" w:rsidRDefault="00FE00A8" w:rsidP="00FE00A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маршрутов других роботов.</w:t>
      </w:r>
    </w:p>
    <w:p w14:paraId="57CD5168" w14:textId="77777777" w:rsidR="00FE00A8" w:rsidRPr="00FE00A8" w:rsidRDefault="00FE00A8" w:rsidP="00FE0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⚠️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и есть проявление </w:t>
      </w:r>
      <w:proofErr w:type="spellStart"/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кластерно-кратностного</w:t>
      </w:r>
      <w:proofErr w:type="spellEnd"/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фазового перехода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AB8DAE5" w14:textId="77777777" w:rsidR="00FE00A8" w:rsidRPr="00FE00A8" w:rsidRDefault="00FE00A8" w:rsidP="00FE0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кратность (например, 3 зоны = 3 робота) работает — всё хорошо.</w:t>
      </w:r>
    </w:p>
    <w:p w14:paraId="20B27469" w14:textId="77777777" w:rsidR="00FE00A8" w:rsidRPr="00FE00A8" w:rsidRDefault="00FE00A8" w:rsidP="00FE00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Добавили ещё один поток, или изменилась топология — всё, фаза сломалась.</w:t>
      </w:r>
    </w:p>
    <w:p w14:paraId="7928A54D" w14:textId="77777777" w:rsidR="00FE00A8" w:rsidRPr="00FE00A8" w:rsidRDefault="00FE00A8" w:rsidP="00FE00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F0297F">
          <v:rect id="_x0000_i1027" style="width:0;height:1.5pt" o:hralign="center" o:hrstd="t" o:hr="t" fillcolor="#a0a0a0" stroked="f"/>
        </w:pict>
      </w:r>
    </w:p>
    <w:p w14:paraId="275A6DEA" w14:textId="77777777" w:rsidR="00FE00A8" w:rsidRPr="00FE00A8" w:rsidRDefault="00FE00A8" w:rsidP="00FE00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FE00A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✅</w:t>
      </w:r>
      <w:r w:rsidRPr="00FE00A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 работает вместо этого?</w:t>
      </w:r>
    </w:p>
    <w:p w14:paraId="5337760F" w14:textId="77777777" w:rsidR="00FE00A8" w:rsidRPr="00FE00A8" w:rsidRDefault="00FE00A8" w:rsidP="00FE0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Автоматическое фазовое распознавание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которое:</w:t>
      </w:r>
    </w:p>
    <w:p w14:paraId="11B9054E" w14:textId="77777777" w:rsidR="00FE00A8" w:rsidRPr="00FE00A8" w:rsidRDefault="00FE00A8" w:rsidP="00FE0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Анализирует топологию в реальном времени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(например, по графу маршрутов);</w:t>
      </w:r>
    </w:p>
    <w:p w14:paraId="020D2B60" w14:textId="77777777" w:rsidR="00FE00A8" w:rsidRPr="00FE00A8" w:rsidRDefault="00FE00A8" w:rsidP="00FE0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Определяет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какие зоны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действительно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разделить, а где </w:t>
      </w:r>
      <w:r w:rsidRPr="00FE00A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нужно перераспределять</w:t>
      </w: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4E45B187" w14:textId="77777777" w:rsidR="00FE00A8" w:rsidRPr="00FE00A8" w:rsidRDefault="00FE00A8" w:rsidP="00FE00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00A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 алгоритмы динамической кластеризации и перезапуска.</w:t>
      </w:r>
    </w:p>
    <w:p w14:paraId="496E2B51" w14:textId="77777777" w:rsidR="00FE00A8" w:rsidRPr="00AD62D8" w:rsidRDefault="00FE00A8"/>
    <w:sectPr w:rsidR="00FE00A8" w:rsidRPr="00AD62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AD1"/>
    <w:multiLevelType w:val="multilevel"/>
    <w:tmpl w:val="382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3CC3"/>
    <w:multiLevelType w:val="hybridMultilevel"/>
    <w:tmpl w:val="219EF7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51570"/>
    <w:multiLevelType w:val="multilevel"/>
    <w:tmpl w:val="5FE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296A"/>
    <w:multiLevelType w:val="multilevel"/>
    <w:tmpl w:val="F8DE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F4211"/>
    <w:multiLevelType w:val="multilevel"/>
    <w:tmpl w:val="A32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22E26"/>
    <w:multiLevelType w:val="hybridMultilevel"/>
    <w:tmpl w:val="411AFAA4"/>
    <w:lvl w:ilvl="0" w:tplc="CA9AE8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5112A21"/>
    <w:multiLevelType w:val="hybridMultilevel"/>
    <w:tmpl w:val="B9EC1B28"/>
    <w:lvl w:ilvl="0" w:tplc="4BA45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3EEE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C87D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DA5D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9831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E15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972CA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826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4EB8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A7D2B8A"/>
    <w:multiLevelType w:val="multilevel"/>
    <w:tmpl w:val="FA40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E7390"/>
    <w:multiLevelType w:val="hybridMultilevel"/>
    <w:tmpl w:val="525639FE"/>
    <w:lvl w:ilvl="0" w:tplc="0419000F">
      <w:start w:val="1"/>
      <w:numFmt w:val="decimal"/>
      <w:lvlText w:val="%1."/>
      <w:lvlJc w:val="left"/>
      <w:pPr>
        <w:ind w:left="1008" w:hanging="360"/>
      </w:p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9" w15:restartNumberingAfterBreak="0">
    <w:nsid w:val="7E415783"/>
    <w:multiLevelType w:val="hybridMultilevel"/>
    <w:tmpl w:val="4D7E3974"/>
    <w:lvl w:ilvl="0" w:tplc="0419000F">
      <w:start w:val="1"/>
      <w:numFmt w:val="decimal"/>
      <w:lvlText w:val="%1."/>
      <w:lvlJc w:val="left"/>
      <w:pPr>
        <w:ind w:left="1008" w:hanging="360"/>
      </w:pPr>
    </w:lvl>
    <w:lvl w:ilvl="1" w:tplc="04190019" w:tentative="1">
      <w:start w:val="1"/>
      <w:numFmt w:val="lowerLetter"/>
      <w:lvlText w:val="%2."/>
      <w:lvlJc w:val="left"/>
      <w:pPr>
        <w:ind w:left="1728" w:hanging="360"/>
      </w:pPr>
    </w:lvl>
    <w:lvl w:ilvl="2" w:tplc="0419001B" w:tentative="1">
      <w:start w:val="1"/>
      <w:numFmt w:val="lowerRoman"/>
      <w:lvlText w:val="%3."/>
      <w:lvlJc w:val="right"/>
      <w:pPr>
        <w:ind w:left="2448" w:hanging="180"/>
      </w:pPr>
    </w:lvl>
    <w:lvl w:ilvl="3" w:tplc="0419000F" w:tentative="1">
      <w:start w:val="1"/>
      <w:numFmt w:val="decimal"/>
      <w:lvlText w:val="%4."/>
      <w:lvlJc w:val="left"/>
      <w:pPr>
        <w:ind w:left="3168" w:hanging="360"/>
      </w:pPr>
    </w:lvl>
    <w:lvl w:ilvl="4" w:tplc="04190019" w:tentative="1">
      <w:start w:val="1"/>
      <w:numFmt w:val="lowerLetter"/>
      <w:lvlText w:val="%5."/>
      <w:lvlJc w:val="left"/>
      <w:pPr>
        <w:ind w:left="3888" w:hanging="360"/>
      </w:pPr>
    </w:lvl>
    <w:lvl w:ilvl="5" w:tplc="0419001B" w:tentative="1">
      <w:start w:val="1"/>
      <w:numFmt w:val="lowerRoman"/>
      <w:lvlText w:val="%6."/>
      <w:lvlJc w:val="right"/>
      <w:pPr>
        <w:ind w:left="4608" w:hanging="180"/>
      </w:pPr>
    </w:lvl>
    <w:lvl w:ilvl="6" w:tplc="0419000F" w:tentative="1">
      <w:start w:val="1"/>
      <w:numFmt w:val="decimal"/>
      <w:lvlText w:val="%7."/>
      <w:lvlJc w:val="left"/>
      <w:pPr>
        <w:ind w:left="5328" w:hanging="360"/>
      </w:pPr>
    </w:lvl>
    <w:lvl w:ilvl="7" w:tplc="04190019" w:tentative="1">
      <w:start w:val="1"/>
      <w:numFmt w:val="lowerLetter"/>
      <w:lvlText w:val="%8."/>
      <w:lvlJc w:val="left"/>
      <w:pPr>
        <w:ind w:left="6048" w:hanging="360"/>
      </w:pPr>
    </w:lvl>
    <w:lvl w:ilvl="8" w:tplc="041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0" w15:restartNumberingAfterBreak="0">
    <w:nsid w:val="7F3F6995"/>
    <w:multiLevelType w:val="multilevel"/>
    <w:tmpl w:val="8306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6"/>
  </w:num>
  <w:num w:numId="5">
    <w:abstractNumId w:val="8"/>
  </w:num>
  <w:num w:numId="6">
    <w:abstractNumId w:val="7"/>
  </w:num>
  <w:num w:numId="7">
    <w:abstractNumId w:val="3"/>
  </w:num>
  <w:num w:numId="8">
    <w:abstractNumId w:val="4"/>
  </w:num>
  <w:num w:numId="9">
    <w:abstractNumId w:val="10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557"/>
    <w:rsid w:val="00005A60"/>
    <w:rsid w:val="00053E4F"/>
    <w:rsid w:val="00113FB4"/>
    <w:rsid w:val="00173557"/>
    <w:rsid w:val="00186612"/>
    <w:rsid w:val="001871D1"/>
    <w:rsid w:val="001A3D88"/>
    <w:rsid w:val="001F0954"/>
    <w:rsid w:val="001F6EA2"/>
    <w:rsid w:val="002D3152"/>
    <w:rsid w:val="003349AE"/>
    <w:rsid w:val="00382A5C"/>
    <w:rsid w:val="003C77DE"/>
    <w:rsid w:val="003E1B75"/>
    <w:rsid w:val="004A22C5"/>
    <w:rsid w:val="004A3404"/>
    <w:rsid w:val="00530DA4"/>
    <w:rsid w:val="005F5282"/>
    <w:rsid w:val="006233A9"/>
    <w:rsid w:val="006903C7"/>
    <w:rsid w:val="006A2E6B"/>
    <w:rsid w:val="006A3F6E"/>
    <w:rsid w:val="00704A40"/>
    <w:rsid w:val="007235BE"/>
    <w:rsid w:val="00762916"/>
    <w:rsid w:val="00791D1E"/>
    <w:rsid w:val="007A43F1"/>
    <w:rsid w:val="007E4942"/>
    <w:rsid w:val="007F7F0D"/>
    <w:rsid w:val="008906E0"/>
    <w:rsid w:val="008B35A3"/>
    <w:rsid w:val="008D2AA6"/>
    <w:rsid w:val="00961F9D"/>
    <w:rsid w:val="00973463"/>
    <w:rsid w:val="009964F2"/>
    <w:rsid w:val="009C2054"/>
    <w:rsid w:val="009D656C"/>
    <w:rsid w:val="00A02D61"/>
    <w:rsid w:val="00A65071"/>
    <w:rsid w:val="00A846C8"/>
    <w:rsid w:val="00A9423B"/>
    <w:rsid w:val="00AB078A"/>
    <w:rsid w:val="00AD4F9C"/>
    <w:rsid w:val="00AD62D8"/>
    <w:rsid w:val="00B87B6E"/>
    <w:rsid w:val="00B92149"/>
    <w:rsid w:val="00BD3BA0"/>
    <w:rsid w:val="00BE7E04"/>
    <w:rsid w:val="00BF5631"/>
    <w:rsid w:val="00C242B3"/>
    <w:rsid w:val="00D201A4"/>
    <w:rsid w:val="00D7267E"/>
    <w:rsid w:val="00D72B33"/>
    <w:rsid w:val="00E07BB6"/>
    <w:rsid w:val="00ED5D4A"/>
    <w:rsid w:val="00F34F78"/>
    <w:rsid w:val="00F428F0"/>
    <w:rsid w:val="00FA44A1"/>
    <w:rsid w:val="00FE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54E20"/>
  <w15:chartTrackingRefBased/>
  <w15:docId w15:val="{E14A4FD0-3781-4A95-A1E5-F7EB18924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3A9"/>
  </w:style>
  <w:style w:type="paragraph" w:styleId="2">
    <w:name w:val="heading 2"/>
    <w:basedOn w:val="a"/>
    <w:link w:val="20"/>
    <w:uiPriority w:val="9"/>
    <w:qFormat/>
    <w:rsid w:val="00FE00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00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qFormat/>
    <w:rsid w:val="006233A9"/>
  </w:style>
  <w:style w:type="paragraph" w:styleId="a4">
    <w:name w:val="Body Text"/>
    <w:aliases w:val="ВКР_Основной текст"/>
    <w:basedOn w:val="a"/>
    <w:link w:val="1"/>
    <w:rsid w:val="006233A9"/>
    <w:pPr>
      <w:tabs>
        <w:tab w:val="left" w:pos="709"/>
      </w:tabs>
      <w:spacing w:after="0" w:line="360" w:lineRule="auto"/>
      <w:ind w:firstLine="709"/>
      <w:jc w:val="both"/>
    </w:pPr>
    <w:rPr>
      <w:rFonts w:ascii="Times New Roman" w:eastAsia="Noto Serif CJK SC" w:hAnsi="Times New Roman" w:cs="Times New Roman"/>
      <w:sz w:val="28"/>
      <w:szCs w:val="28"/>
      <w:lang w:eastAsia="zh-CN" w:bidi="hi-IN"/>
    </w:rPr>
  </w:style>
  <w:style w:type="character" w:customStyle="1" w:styleId="1">
    <w:name w:val="Основной текст Знак1"/>
    <w:aliases w:val="ВКР_Основной текст Знак"/>
    <w:basedOn w:val="a0"/>
    <w:link w:val="a4"/>
    <w:rsid w:val="006233A9"/>
    <w:rPr>
      <w:rFonts w:ascii="Times New Roman" w:eastAsia="Noto Serif CJK SC" w:hAnsi="Times New Roman" w:cs="Times New Roman"/>
      <w:sz w:val="28"/>
      <w:szCs w:val="28"/>
      <w:lang w:eastAsia="zh-CN" w:bidi="hi-IN"/>
    </w:rPr>
  </w:style>
  <w:style w:type="paragraph" w:customStyle="1" w:styleId="bulletlist">
    <w:name w:val="bullet list"/>
    <w:basedOn w:val="a4"/>
    <w:rsid w:val="00AB078A"/>
    <w:pPr>
      <w:tabs>
        <w:tab w:val="clear" w:pos="709"/>
        <w:tab w:val="left" w:pos="288"/>
      </w:tabs>
      <w:spacing w:after="120" w:line="228" w:lineRule="auto"/>
      <w:ind w:firstLine="0"/>
    </w:pPr>
    <w:rPr>
      <w:rFonts w:eastAsia="SimSun"/>
      <w:spacing w:val="-1"/>
      <w:sz w:val="20"/>
      <w:szCs w:val="20"/>
      <w:lang w:val="x-none" w:eastAsia="x-none" w:bidi="ar-SA"/>
    </w:rPr>
  </w:style>
  <w:style w:type="paragraph" w:styleId="a5">
    <w:name w:val="Normal (Web)"/>
    <w:basedOn w:val="a"/>
    <w:uiPriority w:val="99"/>
    <w:semiHidden/>
    <w:unhideWhenUsed/>
    <w:rsid w:val="001F6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00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00A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FE00A8"/>
    <w:rPr>
      <w:b/>
      <w:bCs/>
    </w:rPr>
  </w:style>
  <w:style w:type="character" w:styleId="a7">
    <w:name w:val="Emphasis"/>
    <w:basedOn w:val="a0"/>
    <w:uiPriority w:val="20"/>
    <w:qFormat/>
    <w:rsid w:val="00FE00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7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350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1878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5126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304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315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7403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285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3282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0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4880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91750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91287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7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Алексей Шаврин</cp:lastModifiedBy>
  <cp:revision>31</cp:revision>
  <dcterms:created xsi:type="dcterms:W3CDTF">2025-04-27T13:50:00Z</dcterms:created>
  <dcterms:modified xsi:type="dcterms:W3CDTF">2025-05-29T08:04:00Z</dcterms:modified>
</cp:coreProperties>
</file>