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5C5" w:rsidRDefault="008705C5" w:rsidP="000C1FDF">
      <w:pPr>
        <w:spacing w:line="300" w:lineRule="auto"/>
        <w:ind w:firstLine="420"/>
        <w:rPr>
          <w:rStyle w:val="fontstyle21"/>
          <w:rFonts w:hint="eastAsia"/>
        </w:rPr>
      </w:pPr>
      <w:bookmarkStart w:id="0" w:name="_GoBack"/>
      <w:bookmarkEnd w:id="0"/>
      <w:r>
        <w:rPr>
          <w:rStyle w:val="fontstyle21"/>
          <w:rFonts w:hint="eastAsia"/>
        </w:rPr>
        <w:t>区块链技术近年来发展迅速，相关应用如雨后春笋般蓬勃发展。</w:t>
      </w:r>
      <w:r w:rsidR="005E4506">
        <w:rPr>
          <w:rStyle w:val="fontstyle21"/>
          <w:rFonts w:hint="eastAsia"/>
        </w:rPr>
        <w:t>区块链应用生态圈逐渐形成，绝大多数的应用通过</w:t>
      </w:r>
      <w:proofErr w:type="gramStart"/>
      <w:r w:rsidR="005E4506">
        <w:rPr>
          <w:rStyle w:val="fontstyle21"/>
          <w:rFonts w:hint="eastAsia"/>
        </w:rPr>
        <w:t>接入</w:t>
      </w:r>
      <w:r w:rsidR="00310E0A">
        <w:rPr>
          <w:rStyle w:val="fontstyle21"/>
          <w:rFonts w:hint="eastAsia"/>
        </w:rPr>
        <w:t>区</w:t>
      </w:r>
      <w:proofErr w:type="gramEnd"/>
      <w:r w:rsidR="00310E0A">
        <w:rPr>
          <w:rStyle w:val="fontstyle21"/>
          <w:rFonts w:hint="eastAsia"/>
        </w:rPr>
        <w:t>块链公共服务机构如以太坊</w:t>
      </w:r>
      <w:r w:rsidR="00310E0A">
        <w:rPr>
          <w:rStyle w:val="fontstyle21"/>
          <w:rFonts w:hint="eastAsia"/>
        </w:rPr>
        <w:t>(</w:t>
      </w:r>
      <w:proofErr w:type="spellStart"/>
      <w:r w:rsidR="00310E0A">
        <w:rPr>
          <w:rStyle w:val="fontstyle21"/>
          <w:rFonts w:hint="eastAsia"/>
        </w:rPr>
        <w:t>Ethereum</w:t>
      </w:r>
      <w:proofErr w:type="spellEnd"/>
      <w:r w:rsidR="00310E0A">
        <w:rPr>
          <w:rStyle w:val="fontstyle21"/>
          <w:rFonts w:hint="eastAsia"/>
        </w:rPr>
        <w:t>)</w:t>
      </w:r>
      <w:r w:rsidR="00310E0A">
        <w:rPr>
          <w:rStyle w:val="fontstyle21"/>
          <w:rFonts w:hint="eastAsia"/>
        </w:rPr>
        <w:t>、超级账本</w:t>
      </w:r>
      <w:r w:rsidR="00310E0A">
        <w:rPr>
          <w:rStyle w:val="fontstyle21"/>
          <w:rFonts w:hint="eastAsia"/>
        </w:rPr>
        <w:t>(</w:t>
      </w:r>
      <w:proofErr w:type="spellStart"/>
      <w:r w:rsidR="00310E0A">
        <w:rPr>
          <w:rStyle w:val="fontstyle21"/>
          <w:rFonts w:hint="eastAsia"/>
        </w:rPr>
        <w:t>HyperLedger</w:t>
      </w:r>
      <w:proofErr w:type="spellEnd"/>
      <w:r w:rsidR="00310E0A">
        <w:rPr>
          <w:rStyle w:val="fontstyle21"/>
          <w:rFonts w:hint="eastAsia"/>
        </w:rPr>
        <w:t>)</w:t>
      </w:r>
      <w:r w:rsidR="00357886">
        <w:rPr>
          <w:rStyle w:val="fontstyle21"/>
          <w:rFonts w:hint="eastAsia"/>
        </w:rPr>
        <w:t>等加入区块链网络。</w:t>
      </w:r>
      <w:r w:rsidR="009304BA">
        <w:rPr>
          <w:rStyle w:val="fontstyle21"/>
          <w:rFonts w:hint="eastAsia"/>
        </w:rPr>
        <w:t>应用的接入依赖于单一的节点导致了整个应用的流量压力全部集中到一个</w:t>
      </w:r>
      <w:proofErr w:type="spellStart"/>
      <w:r w:rsidR="009304BA">
        <w:rPr>
          <w:rStyle w:val="fontstyle21"/>
          <w:rFonts w:hint="eastAsia"/>
        </w:rPr>
        <w:t>Geth</w:t>
      </w:r>
      <w:proofErr w:type="spellEnd"/>
      <w:r w:rsidR="009304BA">
        <w:rPr>
          <w:rStyle w:val="fontstyle21"/>
          <w:rFonts w:hint="eastAsia"/>
        </w:rPr>
        <w:t>客户端上，</w:t>
      </w:r>
      <w:r w:rsidR="00AE63BA">
        <w:rPr>
          <w:rStyle w:val="fontstyle21"/>
          <w:rFonts w:hint="eastAsia"/>
        </w:rPr>
        <w:t>使得基于以太坊的区块链应用的并发性能较低。同时，由于区块链技术多应用于数字信息交易领域，对数据安全要求较高，因此</w:t>
      </w:r>
      <w:r w:rsidR="00DB1024">
        <w:rPr>
          <w:rStyle w:val="fontstyle21"/>
          <w:rFonts w:hint="eastAsia"/>
        </w:rPr>
        <w:t>单</w:t>
      </w:r>
      <w:proofErr w:type="spellStart"/>
      <w:r w:rsidR="00DB1024">
        <w:rPr>
          <w:rStyle w:val="fontstyle21"/>
          <w:rFonts w:hint="eastAsia"/>
        </w:rPr>
        <w:t>Geth</w:t>
      </w:r>
      <w:proofErr w:type="spellEnd"/>
      <w:r w:rsidR="00DB1024">
        <w:rPr>
          <w:rStyle w:val="fontstyle21"/>
          <w:rFonts w:hint="eastAsia"/>
        </w:rPr>
        <w:t>客户端的架构在容灾和可靠性方面亦存在不足。</w:t>
      </w:r>
    </w:p>
    <w:p w:rsidR="00860110" w:rsidRDefault="00860110" w:rsidP="000C1FDF">
      <w:pPr>
        <w:spacing w:line="300" w:lineRule="auto"/>
        <w:ind w:firstLine="420"/>
        <w:rPr>
          <w:rStyle w:val="fontstyle21"/>
          <w:rFonts w:hint="eastAsia"/>
        </w:rPr>
      </w:pPr>
      <w:r>
        <w:rPr>
          <w:rStyle w:val="fontstyle21"/>
          <w:rFonts w:hint="eastAsia"/>
        </w:rPr>
        <w:t>针对上述问题，结合区块链与相关业务场景的特点，设计和实现高性能以太坊服务系统极为必要。因此，本文结合</w:t>
      </w:r>
      <w:proofErr w:type="gramStart"/>
      <w:r>
        <w:rPr>
          <w:rStyle w:val="fontstyle21"/>
          <w:rFonts w:hint="eastAsia"/>
        </w:rPr>
        <w:t>微服务</w:t>
      </w:r>
      <w:proofErr w:type="gramEnd"/>
      <w:r>
        <w:rPr>
          <w:rStyle w:val="fontstyle21"/>
          <w:rFonts w:hint="eastAsia"/>
        </w:rPr>
        <w:t>思想设计了以太坊后台服务架构，基于</w:t>
      </w:r>
      <w:proofErr w:type="spellStart"/>
      <w:r>
        <w:rPr>
          <w:rStyle w:val="fontstyle21"/>
          <w:rFonts w:hint="eastAsia"/>
        </w:rPr>
        <w:t>Docker</w:t>
      </w:r>
      <w:proofErr w:type="spellEnd"/>
      <w:r>
        <w:rPr>
          <w:rStyle w:val="fontstyle21"/>
          <w:rFonts w:hint="eastAsia"/>
        </w:rPr>
        <w:t>构建了多</w:t>
      </w:r>
      <w:proofErr w:type="spellStart"/>
      <w:r>
        <w:rPr>
          <w:rStyle w:val="fontstyle21"/>
          <w:rFonts w:hint="eastAsia"/>
        </w:rPr>
        <w:t>Geth</w:t>
      </w:r>
      <w:proofErr w:type="spellEnd"/>
      <w:r>
        <w:rPr>
          <w:rStyle w:val="fontstyle21"/>
          <w:rFonts w:hint="eastAsia"/>
        </w:rPr>
        <w:t>客户端的以太</w:t>
      </w:r>
      <w:proofErr w:type="gramStart"/>
      <w:r>
        <w:rPr>
          <w:rStyle w:val="fontstyle21"/>
          <w:rFonts w:hint="eastAsia"/>
        </w:rPr>
        <w:t>坊服务</w:t>
      </w:r>
      <w:proofErr w:type="gramEnd"/>
      <w:r>
        <w:rPr>
          <w:rStyle w:val="fontstyle21"/>
          <w:rFonts w:hint="eastAsia"/>
        </w:rPr>
        <w:t>平台，基于</w:t>
      </w:r>
      <w:proofErr w:type="spellStart"/>
      <w:r>
        <w:rPr>
          <w:rStyle w:val="fontstyle21"/>
          <w:rFonts w:hint="eastAsia"/>
        </w:rPr>
        <w:t>Geth</w:t>
      </w:r>
      <w:proofErr w:type="spellEnd"/>
      <w:r>
        <w:rPr>
          <w:rStyle w:val="fontstyle21"/>
          <w:rFonts w:hint="eastAsia"/>
        </w:rPr>
        <w:t>客户端在</w:t>
      </w:r>
      <w:proofErr w:type="spellStart"/>
      <w:r>
        <w:rPr>
          <w:rStyle w:val="fontstyle21"/>
          <w:rFonts w:hint="eastAsia"/>
        </w:rPr>
        <w:t>Docker</w:t>
      </w:r>
      <w:proofErr w:type="spellEnd"/>
      <w:r>
        <w:rPr>
          <w:rStyle w:val="fontstyle21"/>
          <w:rFonts w:hint="eastAsia"/>
        </w:rPr>
        <w:t>容器中的运行状态设计了反馈负载均衡策略，并最终实现了面向私</w:t>
      </w:r>
      <w:proofErr w:type="gramStart"/>
      <w:r>
        <w:rPr>
          <w:rStyle w:val="fontstyle21"/>
          <w:rFonts w:hint="eastAsia"/>
        </w:rPr>
        <w:t>募股权</w:t>
      </w:r>
      <w:proofErr w:type="gramEnd"/>
      <w:r>
        <w:rPr>
          <w:rStyle w:val="fontstyle21"/>
          <w:rFonts w:hint="eastAsia"/>
        </w:rPr>
        <w:t>交易的区块链应用平台。</w:t>
      </w:r>
      <w:r w:rsidR="00DA1281">
        <w:rPr>
          <w:rStyle w:val="fontstyle21"/>
          <w:rFonts w:hint="eastAsia"/>
        </w:rPr>
        <w:t>本文主要工作如下：</w:t>
      </w:r>
    </w:p>
    <w:p w:rsidR="00782DDD" w:rsidRDefault="00782DDD" w:rsidP="000C1FDF">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rsidR="00782DDD" w:rsidRDefault="00782DDD" w:rsidP="000C1FDF">
      <w:pPr>
        <w:spacing w:line="300" w:lineRule="auto"/>
        <w:ind w:firstLine="420"/>
        <w:rPr>
          <w:rStyle w:val="fontstyle21"/>
          <w:rFonts w:hint="eastAsia"/>
        </w:rPr>
      </w:pPr>
      <w:r>
        <w:rPr>
          <w:rStyle w:val="fontstyle21"/>
          <w:rFonts w:hint="eastAsia"/>
        </w:rPr>
        <w:t xml:space="preserve">2. </w:t>
      </w:r>
      <w:r>
        <w:rPr>
          <w:rStyle w:val="fontstyle21"/>
          <w:rFonts w:hint="eastAsia"/>
        </w:rPr>
        <w:t>基于以太坊</w:t>
      </w:r>
      <w:r>
        <w:rPr>
          <w:rStyle w:val="fontstyle21"/>
          <w:rFonts w:hint="eastAsia"/>
        </w:rPr>
        <w:t>(</w:t>
      </w:r>
      <w:proofErr w:type="spellStart"/>
      <w:r>
        <w:rPr>
          <w:rStyle w:val="fontstyle21"/>
          <w:rFonts w:hint="eastAsia"/>
        </w:rPr>
        <w:t>Ethereum</w:t>
      </w:r>
      <w:proofErr w:type="spellEnd"/>
      <w:r>
        <w:rPr>
          <w:rStyle w:val="fontstyle21"/>
          <w:rFonts w:hint="eastAsia"/>
        </w:rPr>
        <w:t>)</w:t>
      </w:r>
      <w:r>
        <w:rPr>
          <w:rStyle w:val="fontstyle21"/>
          <w:rFonts w:hint="eastAsia"/>
        </w:rPr>
        <w:t>自身特点提出了一种状态反馈负载均衡策略，该策略考虑区块链节</w:t>
      </w:r>
      <w:proofErr w:type="gramStart"/>
      <w:r>
        <w:rPr>
          <w:rStyle w:val="fontstyle21"/>
          <w:rFonts w:hint="eastAsia"/>
        </w:rPr>
        <w:t>点运行</w:t>
      </w:r>
      <w:proofErr w:type="gramEnd"/>
      <w:r>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rsidR="00782DDD" w:rsidRPr="00E14AB2" w:rsidRDefault="00782DDD" w:rsidP="000C1FDF">
      <w:pPr>
        <w:spacing w:line="300" w:lineRule="auto"/>
        <w:ind w:firstLine="420"/>
        <w:rPr>
          <w:sz w:val="24"/>
          <w:szCs w:val="24"/>
        </w:rPr>
      </w:pPr>
      <w:r>
        <w:rPr>
          <w:rStyle w:val="fontstyle21"/>
          <w:rFonts w:hint="eastAsia"/>
        </w:rPr>
        <w:t xml:space="preserve">3. </w:t>
      </w:r>
      <w:r>
        <w:rPr>
          <w:rStyle w:val="fontstyle21"/>
          <w:rFonts w:hint="eastAsia"/>
        </w:rPr>
        <w:t>实现了面向私</w:t>
      </w:r>
      <w:proofErr w:type="gramStart"/>
      <w:r>
        <w:rPr>
          <w:rStyle w:val="fontstyle21"/>
          <w:rFonts w:hint="eastAsia"/>
        </w:rPr>
        <w:t>募股权</w:t>
      </w:r>
      <w:proofErr w:type="gramEnd"/>
      <w:r>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Pr>
          <w:rStyle w:val="fontstyle21"/>
          <w:rFonts w:hint="eastAsia"/>
        </w:rPr>
        <w:t>募股权</w:t>
      </w:r>
      <w:proofErr w:type="gramEnd"/>
      <w:r>
        <w:rPr>
          <w:rStyle w:val="fontstyle21"/>
          <w:rFonts w:hint="eastAsia"/>
        </w:rPr>
        <w:t>交易自动化结算与科学管理功能。</w:t>
      </w:r>
    </w:p>
    <w:p w:rsidR="00DA1281" w:rsidRDefault="00DA1281" w:rsidP="000C1FDF">
      <w:pPr>
        <w:spacing w:line="300" w:lineRule="auto"/>
        <w:rPr>
          <w:rFonts w:hint="eastAsia"/>
        </w:rPr>
      </w:pPr>
    </w:p>
    <w:p w:rsidR="00782DDD" w:rsidRPr="000C1FDF" w:rsidRDefault="00782DDD" w:rsidP="000C1FDF">
      <w:pPr>
        <w:spacing w:line="300" w:lineRule="auto"/>
        <w:rPr>
          <w:sz w:val="24"/>
          <w:szCs w:val="24"/>
        </w:rPr>
      </w:pPr>
      <w:r w:rsidRPr="000C1FDF">
        <w:rPr>
          <w:rFonts w:hint="eastAsia"/>
          <w:b/>
          <w:sz w:val="24"/>
          <w:szCs w:val="24"/>
        </w:rPr>
        <w:t>关键字</w:t>
      </w:r>
      <w:r w:rsidRPr="000C1FDF">
        <w:rPr>
          <w:rFonts w:hint="eastAsia"/>
          <w:sz w:val="24"/>
          <w:szCs w:val="24"/>
        </w:rPr>
        <w:t>：以太坊、高并发、微服务、负载均衡</w:t>
      </w:r>
      <w:r w:rsidR="00F21618" w:rsidRPr="000C1FDF">
        <w:rPr>
          <w:rFonts w:hint="eastAsia"/>
          <w:sz w:val="24"/>
          <w:szCs w:val="24"/>
        </w:rPr>
        <w:t>、私募股权</w:t>
      </w:r>
    </w:p>
    <w:sectPr w:rsidR="00782DDD" w:rsidRPr="000C1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CD8" w:rsidRDefault="00BE3CD8" w:rsidP="004B4A7E">
      <w:r>
        <w:separator/>
      </w:r>
    </w:p>
  </w:endnote>
  <w:endnote w:type="continuationSeparator" w:id="0">
    <w:p w:rsidR="00BE3CD8" w:rsidRDefault="00BE3CD8" w:rsidP="004B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CD8" w:rsidRDefault="00BE3CD8" w:rsidP="004B4A7E">
      <w:r>
        <w:separator/>
      </w:r>
    </w:p>
  </w:footnote>
  <w:footnote w:type="continuationSeparator" w:id="0">
    <w:p w:rsidR="00BE3CD8" w:rsidRDefault="00BE3CD8" w:rsidP="004B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F0"/>
    <w:rsid w:val="000C1FDF"/>
    <w:rsid w:val="00310E0A"/>
    <w:rsid w:val="00357886"/>
    <w:rsid w:val="004B4A7E"/>
    <w:rsid w:val="005E4506"/>
    <w:rsid w:val="00782DDD"/>
    <w:rsid w:val="00860110"/>
    <w:rsid w:val="008705C5"/>
    <w:rsid w:val="009304BA"/>
    <w:rsid w:val="00997AF0"/>
    <w:rsid w:val="00AD6A73"/>
    <w:rsid w:val="00AE63BA"/>
    <w:rsid w:val="00BE3CD8"/>
    <w:rsid w:val="00DA1281"/>
    <w:rsid w:val="00DB1024"/>
    <w:rsid w:val="00E77656"/>
    <w:rsid w:val="00F2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A7E"/>
    <w:rPr>
      <w:sz w:val="18"/>
      <w:szCs w:val="18"/>
    </w:rPr>
  </w:style>
  <w:style w:type="paragraph" w:styleId="a4">
    <w:name w:val="footer"/>
    <w:basedOn w:val="a"/>
    <w:link w:val="Char0"/>
    <w:uiPriority w:val="99"/>
    <w:unhideWhenUsed/>
    <w:rsid w:val="004B4A7E"/>
    <w:pPr>
      <w:tabs>
        <w:tab w:val="center" w:pos="4153"/>
        <w:tab w:val="right" w:pos="8306"/>
      </w:tabs>
      <w:snapToGrid w:val="0"/>
      <w:jc w:val="left"/>
    </w:pPr>
    <w:rPr>
      <w:sz w:val="18"/>
      <w:szCs w:val="18"/>
    </w:rPr>
  </w:style>
  <w:style w:type="character" w:customStyle="1" w:styleId="Char0">
    <w:name w:val="页脚 Char"/>
    <w:basedOn w:val="a0"/>
    <w:link w:val="a4"/>
    <w:uiPriority w:val="99"/>
    <w:rsid w:val="004B4A7E"/>
    <w:rPr>
      <w:sz w:val="18"/>
      <w:szCs w:val="18"/>
    </w:rPr>
  </w:style>
  <w:style w:type="character" w:customStyle="1" w:styleId="fontstyle01">
    <w:name w:val="fontstyle01"/>
    <w:basedOn w:val="a0"/>
    <w:rsid w:val="004B4A7E"/>
    <w:rPr>
      <w:rFonts w:ascii="宋体" w:eastAsia="宋体" w:hAnsi="宋体" w:hint="eastAsia"/>
      <w:b w:val="0"/>
      <w:bCs w:val="0"/>
      <w:i w:val="0"/>
      <w:iCs w:val="0"/>
      <w:color w:val="000000"/>
      <w:sz w:val="24"/>
      <w:szCs w:val="24"/>
    </w:rPr>
  </w:style>
  <w:style w:type="character" w:customStyle="1" w:styleId="fontstyle21">
    <w:name w:val="fontstyle21"/>
    <w:basedOn w:val="a0"/>
    <w:rsid w:val="004B4A7E"/>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A7E"/>
    <w:rPr>
      <w:sz w:val="18"/>
      <w:szCs w:val="18"/>
    </w:rPr>
  </w:style>
  <w:style w:type="paragraph" w:styleId="a4">
    <w:name w:val="footer"/>
    <w:basedOn w:val="a"/>
    <w:link w:val="Char0"/>
    <w:uiPriority w:val="99"/>
    <w:unhideWhenUsed/>
    <w:rsid w:val="004B4A7E"/>
    <w:pPr>
      <w:tabs>
        <w:tab w:val="center" w:pos="4153"/>
        <w:tab w:val="right" w:pos="8306"/>
      </w:tabs>
      <w:snapToGrid w:val="0"/>
      <w:jc w:val="left"/>
    </w:pPr>
    <w:rPr>
      <w:sz w:val="18"/>
      <w:szCs w:val="18"/>
    </w:rPr>
  </w:style>
  <w:style w:type="character" w:customStyle="1" w:styleId="Char0">
    <w:name w:val="页脚 Char"/>
    <w:basedOn w:val="a0"/>
    <w:link w:val="a4"/>
    <w:uiPriority w:val="99"/>
    <w:rsid w:val="004B4A7E"/>
    <w:rPr>
      <w:sz w:val="18"/>
      <w:szCs w:val="18"/>
    </w:rPr>
  </w:style>
  <w:style w:type="character" w:customStyle="1" w:styleId="fontstyle01">
    <w:name w:val="fontstyle01"/>
    <w:basedOn w:val="a0"/>
    <w:rsid w:val="004B4A7E"/>
    <w:rPr>
      <w:rFonts w:ascii="宋体" w:eastAsia="宋体" w:hAnsi="宋体" w:hint="eastAsia"/>
      <w:b w:val="0"/>
      <w:bCs w:val="0"/>
      <w:i w:val="0"/>
      <w:iCs w:val="0"/>
      <w:color w:val="000000"/>
      <w:sz w:val="24"/>
      <w:szCs w:val="24"/>
    </w:rPr>
  </w:style>
  <w:style w:type="character" w:customStyle="1" w:styleId="fontstyle21">
    <w:name w:val="fontstyle21"/>
    <w:basedOn w:val="a0"/>
    <w:rsid w:val="004B4A7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12</cp:revision>
  <dcterms:created xsi:type="dcterms:W3CDTF">2020-02-17T01:58:00Z</dcterms:created>
  <dcterms:modified xsi:type="dcterms:W3CDTF">2020-02-17T02:42:00Z</dcterms:modified>
</cp:coreProperties>
</file>