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飞书与钉钉接入设计方案</w:t>
      </w:r>
    </w:p>
    <w:p>
      <w:pPr>
        <w:jc w:val="center"/>
      </w:pPr>
      <w:r>
        <w:rPr>
          <w:rFonts w:ascii="微软雅黑" w:hAnsi="微软雅黑" w:eastAsia="微软雅黑"/>
          <w:b/>
          <w:color w:val="5B9BD5"/>
          <w:sz w:val="32"/>
        </w:rPr>
        <w:t>Playwright 浏览器自动化方案</w:t>
      </w:r>
    </w:p>
    <w:p/>
    <w:p>
      <w:pPr>
        <w:jc w:val="center"/>
      </w:pPr>
      <w:r>
        <w:rPr>
          <w:rFonts w:ascii="微软雅黑" w:hAnsi="微软雅黑" w:eastAsia="微软雅黑"/>
          <w:color w:val="808080"/>
          <w:sz w:val="28"/>
        </w:rPr>
        <w:t>v2.0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2026年03月08日</w:t>
      </w:r>
    </w:p>
    <w:p/>
    <w:p/>
    <w:p>
      <w:pPr>
        <w:jc w:val="center"/>
      </w:pPr>
      <w:r>
        <w:rPr>
          <w:rFonts w:ascii="微软雅黑" w:hAnsi="微软雅黑" w:eastAsia="微软雅黑"/>
          <w:color w:val="808080"/>
          <w:sz w:val="22"/>
        </w:rPr>
        <w:t>WeConnect — IM 工具消息监控与回复系统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rPr>
          <w:rFonts w:ascii="微软雅黑" w:hAnsi="微软雅黑" w:eastAsia="微软雅黑"/>
        </w:rPr>
        <w:t>本文档描述 WeConnect 系统新增飞书（Feishu/Lark）和钉钉（DingTalk）两个 IM 平台的技术方案。</w:t>
      </w:r>
    </w:p>
    <w:p>
      <w:r>
        <w:rPr>
          <w:rFonts w:ascii="微软雅黑" w:hAnsi="微软雅黑" w:eastAsia="微软雅黑"/>
        </w:rPr>
        <w:t>方案采用与现有微信、云之家完全一致的 Playwright 浏览器自动化方式——打开飞书/钉钉网页版，通过 DOM 读取消息并模拟输入回复。</w:t>
      </w:r>
    </w:p>
    <w:p>
      <w:pPr>
        <w:pStyle w:val="Heading2"/>
      </w:pPr>
      <w:r>
        <w:t>1.1 方案优势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代码一致性：四个平台共用 BaseMonitorService 基类，浏览器适配器接口完全相同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部署简单：无需公网 IP、无需注册应用、无需 API 审批，纯本地运行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操作体验一致：用户通过同一套前端界面管理四个平台的启动/监控/回复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开发便捷：复制云之家适配器代码，替换 DOM 选择器即可完成</w:t>
      </w:r>
    </w:p>
    <w:p>
      <w:pPr>
        <w:pStyle w:val="Heading2"/>
      </w:pPr>
      <w:r>
        <w:t>1.2 目标网页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45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网页地址</w:t>
            </w:r>
          </w:p>
        </w:tc>
        <w:tc>
          <w:tcPr>
            <w:tcW w:type="dxa" w:w="28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飞书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https://www.feishu.cn/messenger/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SPA 单页应用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钉钉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https://im.dingtalk.com/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SPA 单页应用</w:t>
            </w:r>
          </w:p>
        </w:tc>
      </w:tr>
    </w:tbl>
    <w:p/>
    <w:p>
      <w:pPr>
        <w:pStyle w:val="Heading1"/>
      </w:pPr>
      <w:r>
        <w:t>2. 架构设计</w:t>
      </w:r>
    </w:p>
    <w:p>
      <w:pPr>
        <w:pStyle w:val="Heading2"/>
      </w:pPr>
      <w:r>
        <w:t>2.1 整体架构（四平台统一）</w:t>
      </w:r>
    </w:p>
    <w:p>
      <w:r>
        <w:rPr>
          <w:rFonts w:ascii="微软雅黑" w:hAnsi="微软雅黑" w:eastAsia="微软雅黑"/>
        </w:rPr>
        <w:t>扩展后的系统架构保持不变，每个平台由三个文件组成：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55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118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70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代码量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浏览器适配器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{platform}-browser.js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Playwright 操作：启动、登录检测、读消息、发回复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~200 行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监控包装器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{platform}-monitor.js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实例化 BaseMonitorService，设置工作时间</w:t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~20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路由层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routes/{platform}.js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Express RESTful API 端点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~80 行</w:t>
            </w:r>
          </w:p>
        </w:tc>
      </w:tr>
    </w:tbl>
    <w:p/>
    <w:p>
      <w:r>
        <w:rPr>
          <w:rFonts w:ascii="微软雅黑" w:hAnsi="微软雅黑" w:eastAsia="微软雅黑"/>
        </w:rPr>
        <w:t>BaseMonitorService（base-monitor.js）不做任何修改，四个平台复用同一基类。</w:t>
      </w:r>
    </w:p>
    <w:p>
      <w:pPr>
        <w:pStyle w:val="Heading2"/>
      </w:pPr>
      <w:r>
        <w:t>2.2 浏览器适配器接口</w:t>
      </w:r>
    </w:p>
    <w:p>
      <w:r>
        <w:rPr>
          <w:rFonts w:ascii="微软雅黑" w:hAnsi="微软雅黑" w:eastAsia="微软雅黑"/>
        </w:rPr>
        <w:t>每个平台的 browser.js 必须实现以下方法（与现有微信/云之家完全一致）：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417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68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3402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launch()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{success, message}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 Chromium，打开目标网页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checkLoginStatus()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{loggedIn}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检测是否已登录（DOM 特征判断）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getMyName()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获取当前登录用户名（缓存后复用）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getChatList()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[{name, unread}]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获取会话列表及未读状态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checkNewMessages()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[chatName]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返回有未读消息的群名列表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getChatMessages(name)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chatName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[{sender, content, type}]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点进指定群，读取消息列表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sendMessage(name, text)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chatName, text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{success}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在指定群发送文本回复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navigateAway()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离开当前聊天（保证下次有未读红点）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refreshPage()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强制刷新页面（长时间无新消息时触发）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close()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关闭浏览器实例</w:t>
            </w:r>
          </w:p>
        </w:tc>
      </w:tr>
    </w:tbl>
    <w:p/>
    <w:p>
      <w:pPr>
        <w:pStyle w:val="Heading2"/>
      </w:pPr>
      <w:r>
        <w:t>2.3 新增文件清单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文件路径</w:t>
            </w:r>
          </w:p>
        </w:tc>
        <w:tc>
          <w:tcPr>
            <w:tcW w:type="dxa" w:w="2268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参考模板</w:t>
            </w:r>
          </w:p>
        </w:tc>
        <w:tc>
          <w:tcPr>
            <w:tcW w:type="dxa" w:w="28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server/services/feishu-browser.js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yunzhijia-browser.js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飞书 Playwright 适配器</w:t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server/services/feishu-monitor.js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yunzhijia-monitor.js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飞书监控包装器（工作时间 08:00-22:00）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server/routes/feishu.js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routes/yunzhijia.js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飞书 API 路由</w:t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server/services/dingtalk-browser.js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yunzhijia-browser.js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钉钉 Playwright 适配器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server/services/dingtalk-monitor.js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yunzhijia-monitor.js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钉钉监控包装器（工作时间 08:00-22:00）</w:t>
            </w:r>
          </w:p>
        </w:tc>
      </w:tr>
      <w:tr>
        <w:tc>
          <w:tcPr>
            <w:tcW w:type="dxa" w:w="567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server/routes/dingtalk.js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routes/yunzhijia.js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钉钉 API 路由</w:t>
            </w:r>
          </w:p>
        </w:tc>
      </w:tr>
    </w:tbl>
    <w:p/>
    <w:p>
      <w:pPr>
        <w:pStyle w:val="Heading2"/>
      </w:pPr>
      <w:r>
        <w:t>2.4 现有文件修改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改动内容</w:t>
            </w:r>
          </w:p>
        </w:tc>
        <w:tc>
          <w:tcPr>
            <w:tcW w:type="dxa" w:w="28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预估改动量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server.js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 import 飞书/钉钉路由 + 监控服务</w:t>
              <w:br/>
              <w:t>挂载 /api/feishu 和 /api/dingtalk</w:t>
              <w:br/>
              <w:t>WebSocket 注册 + 心跳日志 + 优雅退出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~20 行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src/ 前端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设置页新增"飞书""钉钉"平台选项</w:t>
              <w:br/>
              <w:t>状态面板展示四平台状态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~30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 browser-profile-feishu/ 目录</w:t>
              <w:br/>
              <w:t>新建 browser-profile-dingtalk/ 目录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目录创建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CLAUDE.md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更新支持平台列表和目录结构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~10 行</w:t>
            </w:r>
          </w:p>
        </w:tc>
      </w:tr>
    </w:tbl>
    <w:p/>
    <w:p>
      <w:pPr>
        <w:pStyle w:val="Heading1"/>
      </w:pPr>
      <w:r>
        <w:t>3. 飞书适配器详细设计</w:t>
      </w:r>
    </w:p>
    <w:p>
      <w:pPr>
        <w:pStyle w:val="Heading2"/>
      </w:pPr>
      <w:r>
        <w:t>3.1 feishu-browser.js 核心逻辑</w:t>
      </w:r>
    </w:p>
    <w:p>
      <w:r>
        <w:rPr>
          <w:rFonts w:ascii="微软雅黑" w:hAnsi="微软雅黑" w:eastAsia="微软雅黑"/>
          <w:b/>
        </w:rPr>
        <w:t>启动与登录：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使用 chromium.launchPersistentContext() 打开持久化浏览器，数据目录 data/browser-profile-feishu/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导航至 https://www.feishu.cn/messenger/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首次使用需用户手动扫码登录，登录态通过持久化 Context 保存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登录检测：根据页面 DOM 特征判断（如会话列表容器是否存在）</w:t>
      </w:r>
    </w:p>
    <w:p>
      <w:r>
        <w:rPr>
          <w:rFonts w:ascii="微软雅黑" w:hAnsi="微软雅黑" w:eastAsia="微软雅黑"/>
          <w:b/>
        </w:rPr>
        <w:t>消息读取：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getChatList()：读取左侧会话列表 DOM，提取群名和未读标记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checkNewMessages()：筛选有未读红点的群名返回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getChatMessages(chatName)：点击目标群 → 等待消息加载 → 遍历消息 DOM 元素，提取 sender/content/type</w:t>
      </w:r>
    </w:p>
    <w:p>
      <w:r>
        <w:rPr>
          <w:rFonts w:ascii="微软雅黑" w:hAnsi="微软雅黑" w:eastAsia="微软雅黑"/>
          <w:b/>
        </w:rPr>
        <w:t>回复发送：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sendMessage(chatName, text)：定位输入框 → 输入文本 → 按 Enter 发送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发送前 strip self-@ 由 BaseMonitorService 统一处理</w:t>
      </w:r>
    </w:p>
    <w:p>
      <w:r>
        <w:rPr>
          <w:rFonts w:ascii="微软雅黑" w:hAnsi="微软雅黑" w:eastAsia="微软雅黑"/>
          <w:b/>
        </w:rPr>
        <w:t>导航离开：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navigateAway()：点击其他会话或返回列表页，确保下次进入时有未读标记</w:t>
      </w:r>
    </w:p>
    <w:p>
      <w:pPr>
        <w:pStyle w:val="Heading2"/>
      </w:pPr>
      <w:r>
        <w:t>3.2 feishu-monitor.js</w:t>
      </w:r>
    </w:p>
    <w:p>
      <w:r>
        <w:rPr>
          <w:rFonts w:ascii="微软雅黑" w:hAnsi="微软雅黑" w:eastAsia="微软雅黑"/>
        </w:rPr>
        <w:t>完整代码（约 20 行）：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  <w:shd w:fill="F5F5F5" w:val="clear"/>
        </w:rPr>
        <w:t>import { BaseMonitorService } from './base-monitor.js'</w:t>
        <w:br/>
        <w:t>import feishuBrowserService from './feishu-browser.js'</w:t>
        <w:br/>
        <w:br/>
        <w:t>function isWithinWorkingHours() {</w:t>
        <w:br/>
        <w:t xml:space="preserve">  const nowBeijing = new Date(Date.now() + 8 * 60 * 60 * 1000)</w:t>
        <w:br/>
        <w:t xml:space="preserve">  const hour = nowBeijing.getUTCHours()</w:t>
        <w:br/>
        <w:t xml:space="preserve">  return hour &gt;= 8 &amp;&amp; hour &lt; 22</w:t>
        <w:br/>
        <w:t>}</w:t>
        <w:br/>
        <w:br/>
        <w:t>const feishuMonitorService = new BaseMonitorService({</w:t>
        <w:br/>
        <w:t xml:space="preserve">  browserService: feishuBrowserService,</w:t>
        <w:br/>
        <w:t xml:space="preserve">  platform: 'feishu',</w:t>
        <w:br/>
        <w:t xml:space="preserve">  logPrefix: 'Feishu-Monitor',</w:t>
        <w:br/>
        <w:t xml:space="preserve">  isWithinWorkingHours</w:t>
        <w:br/>
        <w:t>})</w:t>
        <w:br/>
        <w:br/>
        <w:t>export default feishuMonitorService</w:t>
      </w:r>
    </w:p>
    <w:p>
      <w:pPr>
        <w:pStyle w:val="Heading2"/>
      </w:pPr>
      <w:r>
        <w:t>3.3 routes/feishu.js API 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02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5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/api/feishu/launch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启动飞书浏览器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/api/feishu/status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查询连接/登录/监控状态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/api/feishu/chats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获取会话列表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/api/feishu/messages/:chatName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获取指定群消息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/api/feishu/send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发送消息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/api/feishu/monitor/start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启动自动监控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/api/feishu/monitor/stop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停止自动监控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/api/feishu/debug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诊断信息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/api/feishu/close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关闭浏览器</w:t>
            </w:r>
          </w:p>
        </w:tc>
      </w:tr>
    </w:tbl>
    <w:p/>
    <w:p>
      <w:pPr>
        <w:pStyle w:val="Heading1"/>
      </w:pPr>
      <w:r>
        <w:t>4. 钉钉适配器详细设计</w:t>
      </w:r>
    </w:p>
    <w:p>
      <w:pPr>
        <w:pStyle w:val="Heading2"/>
      </w:pPr>
      <w:r>
        <w:t>4.1 dingtalk-browser.js 核心逻辑</w:t>
      </w:r>
    </w:p>
    <w:p>
      <w:r>
        <w:rPr>
          <w:rFonts w:ascii="微软雅黑" w:hAnsi="微软雅黑" w:eastAsia="微软雅黑"/>
          <w:b/>
        </w:rPr>
        <w:t>启动与登录：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使用 chromium.launchPersistentContext()，数据目录 data/browser-profile-dingtalk/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导航至 https://im.dingtalk.com/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首次使用需用户手动扫码登录，登录态通过持久化 Context 保存</w:t>
      </w:r>
    </w:p>
    <w:p>
      <w:r>
        <w:rPr>
          <w:rFonts w:ascii="微软雅黑" w:hAnsi="微软雅黑" w:eastAsia="微软雅黑"/>
          <w:b/>
        </w:rPr>
        <w:t>消息读取：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与飞书类似，读取左侧会话列表 + 进入群聊读取消息 DOM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钉钉网页版 DOM 结构可能使用 React 虚拟列表，需要额外处理滚动加载</w:t>
      </w:r>
    </w:p>
    <w:p>
      <w:r>
        <w:rPr>
          <w:rFonts w:ascii="微软雅黑" w:hAnsi="微软雅黑" w:eastAsia="微软雅黑"/>
          <w:b/>
        </w:rPr>
        <w:t>回复发送与导航离开：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sendMessage()：定位富文本输入框 → 输入文本 → 按 Enter 发送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navigateAway()：返回会话列表或点击其他群</w:t>
      </w:r>
    </w:p>
    <w:p>
      <w:pPr>
        <w:pStyle w:val="Heading2"/>
      </w:pPr>
      <w:r>
        <w:t>4.2 dingtalk-monitor.js</w:t>
      </w:r>
    </w:p>
    <w:p>
      <w:r>
        <w:rPr>
          <w:rFonts w:ascii="微软雅黑" w:hAnsi="微软雅黑" w:eastAsia="微软雅黑"/>
        </w:rPr>
        <w:t>结构与飞书完全一致，仅替换 import 和参数：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  <w:shd w:fill="F5F5F5" w:val="clear"/>
        </w:rPr>
        <w:t>import { BaseMonitorService } from './base-monitor.js'</w:t>
        <w:br/>
        <w:t>import dingtalkBrowserService from './dingtalk-browser.js'</w:t>
        <w:br/>
        <w:br/>
        <w:t>function isWithinWorkingHours() {</w:t>
        <w:br/>
        <w:t xml:space="preserve">  const nowBeijing = new Date(Date.now() + 8 * 60 * 60 * 1000)</w:t>
        <w:br/>
        <w:t xml:space="preserve">  const hour = nowBeijing.getUTCHours()</w:t>
        <w:br/>
        <w:t xml:space="preserve">  return hour &gt;= 8 &amp;&amp; hour &lt; 22</w:t>
        <w:br/>
        <w:t>}</w:t>
        <w:br/>
        <w:br/>
        <w:t>const dingtalkMonitorService = new BaseMonitorService({</w:t>
        <w:br/>
        <w:t xml:space="preserve">  browserService: dingtalkBrowserService,</w:t>
        <w:br/>
        <w:t xml:space="preserve">  platform: 'dingtalk',</w:t>
        <w:br/>
        <w:t xml:space="preserve">  logPrefix: 'DT-Monitor',</w:t>
        <w:br/>
        <w:t xml:space="preserve">  isWithinWorkingHours</w:t>
        <w:br/>
        <w:t>})</w:t>
        <w:br/>
        <w:br/>
        <w:t>export default dingtalkMonitorService</w:t>
      </w:r>
    </w:p>
    <w:p>
      <w:pPr>
        <w:pStyle w:val="Heading2"/>
      </w:pPr>
      <w:r>
        <w:t>4.3 routes/dingtalk.js API 端点</w:t>
      </w:r>
    </w:p>
    <w:p>
      <w:r>
        <w:rPr>
          <w:rFonts w:ascii="微软雅黑" w:hAnsi="微软雅黑" w:eastAsia="微软雅黑"/>
        </w:rPr>
        <w:t>与飞书完全对称，路由前缀为 /api/dingtalk/，端点列表相同。</w:t>
      </w:r>
    </w:p>
    <w:p>
      <w:pPr>
        <w:pStyle w:val="Heading1"/>
      </w:pPr>
      <w:r>
        <w:t>5. server.js 改动</w:t>
      </w:r>
    </w:p>
    <w:p>
      <w:r>
        <w:rPr>
          <w:rFonts w:ascii="微软雅黑" w:hAnsi="微软雅黑" w:eastAsia="微软雅黑"/>
        </w:rPr>
        <w:t>新增内容（约 20 行）：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  <w:shd w:fill="F5F5F5" w:val="clear"/>
        </w:rPr>
        <w:t>// 新增 import</w:t>
        <w:br/>
        <w:t>import feishuRoutes from './server/routes/feishu.js'</w:t>
        <w:br/>
        <w:t>import dingtalkRoutes from './server/routes/dingtalk.js'</w:t>
        <w:br/>
        <w:t>import feishuMonitorService from './server/services/feishu-monitor.js'</w:t>
        <w:br/>
        <w:t>import dingtalkMonitorService from './server/services/dingtalk-monitor.js'</w:t>
        <w:br/>
        <w:br/>
        <w:t>// 新增路由挂载</w:t>
        <w:br/>
        <w:t>app.use('/api/feishu', feishuRoutes)</w:t>
        <w:br/>
        <w:t>app.use('/api/dingtalk', dingtalkRoutes)</w:t>
        <w:br/>
        <w:br/>
        <w:t>// WebSocket 注册（在 wss.on('connection') 回调中）</w:t>
        <w:br/>
        <w:t>feishuMonitorService.addWSClient(ws)</w:t>
        <w:br/>
        <w:t>dingtalkMonitorService.addWSClient(ws)</w:t>
        <w:br/>
        <w:br/>
        <w:t>// monitor-status 端点新增</w:t>
        <w:br/>
        <w:t>feishu: feishuMonitorService.getStatus(),</w:t>
        <w:br/>
        <w:t>dingtalk: dingtalkMonitorService.getStatus()</w:t>
        <w:br/>
        <w:br/>
        <w:t>// debug/live 端点新增</w:t>
        <w:br/>
        <w:t>const fsDebug = feishuMonitorService.getDebugData()</w:t>
        <w:br/>
        <w:t>const dtDebug = dingtalkMonitorService.getDebugData()</w:t>
        <w:br/>
        <w:br/>
        <w:t>// 心跳日志新增飞书/钉钉行</w:t>
        <w:br/>
        <w:t>// 优雅退出新增飞书/钉钉 stop + close</w:t>
      </w:r>
    </w:p>
    <w:p>
      <w:pPr>
        <w:pStyle w:val="Heading1"/>
      </w:pPr>
      <w:r>
        <w:t>6. DOM 选择器调研要点</w:t>
      </w:r>
    </w:p>
    <w:p>
      <w:r>
        <w:rPr>
          <w:rFonts w:ascii="微软雅黑" w:hAnsi="微软雅黑" w:eastAsia="微软雅黑"/>
        </w:rPr>
        <w:t>飞书和钉钉网页版均为 SPA 应用，DOM 结构需要实际打开页面后通过 DevTools 确认。以下是调研时需要关注的关键元素：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需要定位的 DOM 元素</w:t>
            </w:r>
          </w:p>
        </w:tc>
        <w:tc>
          <w:tcPr>
            <w:tcW w:type="dxa" w:w="45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调研方法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登录检测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会话列表容器 / 登录页特征元素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检查页面是否存在会话列表 or 扫码框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获取用户名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个人头像/名称区域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点击个人设置或从 DOM 属性读取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会话列表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左侧会话项 + 未读红点/数字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querySelectorAll 列表项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进入群聊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会话项点击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element.click() 模拟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消息列表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聊天区消息容器 + 单条消息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遍历消息元素，区分发送者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发送者名称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消息上方/旁边的昵称元素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回退链：nickEl → avatar[title] → data-属性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消息内容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文本内容元素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textContent / innerText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@me 检测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消息中 @ 标签或文本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检查是否包含 @myName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富文本编辑器 / contenteditable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定位后 fill() 或 type()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发送按钮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发送按钮 / Enter 键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click() 或 keyboard.press("Enter")</w:t>
            </w:r>
          </w:p>
        </w:tc>
      </w:tr>
    </w:tbl>
    <w:p/>
    <w:p>
      <w:r>
        <w:rPr>
          <w:rFonts w:ascii="微软雅黑" w:hAnsi="微软雅黑" w:eastAsia="微软雅黑"/>
          <w:b/>
        </w:rPr>
        <w:t>注意事项：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飞书/钉钉可能使用虚拟滚动（virtual scroll），消息 DOM 只渲染可见部分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部分元素可能在 iframe 内（参考云之家的 _getImFrame() 处理方式）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类名可能包含随机后缀（CSS Modules），优先使用 data-* 属性或语义化选择器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所有浏览器操作必须使用 withTimeout() 包装，超时 15000ms</w:t>
      </w:r>
    </w:p>
    <w:p>
      <w:pPr>
        <w:pStyle w:val="Heading1"/>
      </w:pPr>
      <w:r>
        <w:t>7. 数据流</w:t>
      </w:r>
    </w:p>
    <w:p>
      <w:r>
        <w:rPr>
          <w:rFonts w:ascii="微软雅黑" w:hAnsi="微软雅黑" w:eastAsia="微软雅黑"/>
        </w:rPr>
        <w:t>新增平台的数据流与现有平台完全一致：</w:t>
      </w:r>
    </w:p>
    <w:p>
      <w:r>
        <w:rPr>
          <w:rFonts w:ascii="微软雅黑" w:hAnsi="微软雅黑" w:eastAsia="微软雅黑"/>
        </w:rPr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1. BaseMonitorService 双轮询启动（fast 2-11s + full 36-101s）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2. checkLoginStatus() → 确认已登录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3. getMyName() → 首次缓存用户名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4. 快照 DB 中 processed:true 的消息（仅首次）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5. checkNewMessages() → 获取有未读消息的群列表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6. getChatMessages(chatName) → 进入群聊，读取消息 DOM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7. 去重：内存快照 + DB 查询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8. 匹配 @myName → 调用 AI（含 30s 超时）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9. sendMessage() → 发送回复（已 strip self-@）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10. navigateAway() → 离开聊天窗口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11. 创建消息记录 + 待办事项 + 触发 Webhook</w:t>
      </w:r>
    </w:p>
    <w:p>
      <w:pPr>
        <w:pStyle w:val="Heading1"/>
      </w:pPr>
      <w:r>
        <w:t>8. 数据模型扩展</w:t>
      </w:r>
    </w:p>
    <w:p>
      <w:r>
        <w:rPr>
          <w:rFonts w:ascii="微软雅黑" w:hAnsi="微软雅黑" w:eastAsia="微软雅黑"/>
        </w:rPr>
        <w:t>sources.json 的 platform 字段新增两个枚举值：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  <w:shd w:fill="F5F5F5" w:val="clear"/>
        </w:rPr>
        <w:t>platform: 'wechat' | 'yunzhijia' | 'feishu' | 'dingtalk'</w:t>
      </w:r>
    </w:p>
    <w:p>
      <w:r>
        <w:rPr>
          <w:rFonts w:ascii="微软雅黑" w:hAnsi="微软雅黑" w:eastAsia="微软雅黑"/>
        </w:rPr>
        <w:t>其余数据模型（Message、Todo）无需修改，已天然支持多平台。</w:t>
      </w:r>
    </w:p>
    <w:p>
      <w:pPr>
        <w:pStyle w:val="Heading1"/>
      </w:pPr>
      <w:r>
        <w:t>9. 工作时间配置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8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工作时段（北京时间）</w:t>
            </w:r>
          </w:p>
        </w:tc>
        <w:tc>
          <w:tcPr>
            <w:tcW w:type="dxa" w:w="45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09:00 – 21:00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monitor.js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云之家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07:00 – 22:00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yunzhijia-monitor.js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飞书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08:00 – 22:00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feishu-monitor.js</w:t>
            </w:r>
          </w:p>
        </w:tc>
      </w:tr>
      <w:tr>
        <w:tc>
          <w:tcPr>
            <w:tcW w:type="dxa" w:w="170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钉钉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08:00 – 22:00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dingtalk-monitor.js</w:t>
            </w:r>
          </w:p>
        </w:tc>
      </w:tr>
    </w:tbl>
    <w:p/>
    <w:p>
      <w:pPr>
        <w:pStyle w:val="Heading1"/>
      </w:pPr>
      <w:r>
        <w:t>10. 实施步骤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18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268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2551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预估工时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 feishu-browser.js</w:t>
              <w:br/>
              <w:t>（复制 yunzhijia-browser.js，替换 DOM 选择器）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feishu-browser.js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2-3 小时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 feishu-monitor.js + routes/feishu.js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 个文件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分钟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 server.js 挂载飞书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server.js 更新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15 分钟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手动打开飞书网页版，确认 DOM 选择器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选择器验证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1-2 小时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 dingtalk-browser.js</w:t>
              <w:br/>
              <w:t>（同样复制模板，替换选择器）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dingtalk-browser.js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2-3 小时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 dingtalk-monitor.js + routes/dingtalk.js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 个文件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分钟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 server.js 挂载钉钉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server.js 更新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15 分钟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手动确认钉钉 DOM 选择器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选择器验证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1-2 小时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前端设置页新增平台选项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src/ 更新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1 小时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三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集成测试（四平台同时运行）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测试通过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 小时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更新操作手册和 CLAUDE.md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文档更新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1 小时</w:t>
            </w:r>
          </w:p>
        </w:tc>
      </w:tr>
    </w:tbl>
    <w:p/>
    <w:p>
      <w:r>
        <w:rPr>
          <w:rFonts w:ascii="微软雅黑" w:hAnsi="微软雅黑" w:eastAsia="微软雅黑"/>
          <w:b/>
        </w:rPr>
        <w:t>预估总工时：约 12-16 小时</w:t>
      </w:r>
    </w:p>
    <w:p>
      <w:pPr>
        <w:pStyle w:val="Heading1"/>
      </w:pPr>
      <w:r>
        <w:t>11.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268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535"/>
            <w:shd w:fill="1F4E79" w:val="clear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飞书/钉钉网页版 DOM 结构变更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DOM 选择器失效，消息读取/发送失败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选择器集中定义在文件头部常量中，便于快速更新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SPA 页面异步加载延迟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元素未渲染即读取，返回空数据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 waitForSelector() + withTimeout() 组合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虚拟滚动只渲染可见消息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无法读取全部历史消息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只需最新可见消息即可（BaseMonitor 已有去重机制）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扫码登录过期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需要重新登录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持久化 Context 保留 Cookie，减少过期频率；支持手动重新扫码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反自动化检测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页面检测 Playwright 并拦截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 stealth 插件或设置 userAgent 绕过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多浏览器实例资源消耗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 Chromium 进程占用内存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各平台按需启动，不使用时可关闭</w:t>
            </w:r>
          </w:p>
        </w:tc>
      </w:tr>
    </w:tbl>
    <w:p/>
    <w:p>
      <w:pPr>
        <w:pStyle w:val="Heading1"/>
      </w:pPr>
      <w:r>
        <w:t>12. 验证标准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GET /api/debug/live 显示四个平台的运行状态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飞书群内 @机器人 → 系统检测到消息 → AI 回复 → 发送成功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钉钉群内 @机器人 → 同上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微信/云之家功能不受任何影响（回归测试）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前端设置页可正常添加/管理四个平台的数据源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消息去重正常工作（重启后不重复处理已回复消息）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待办事项和 Webhook 正常触发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