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ptos Display" w:hAnsi="Aptos Display"/>
          <w:b/>
          <w:sz w:val="48"/>
        </w:rPr>
        <w:t>LiDAR / CHM Processing Workflow Guide</w:t>
      </w:r>
    </w:p>
    <w:p>
      <w:pPr>
        <w:jc w:val="center"/>
      </w:pPr>
      <w:r>
        <w:rPr>
          <w:i/>
          <w:sz w:val="24"/>
        </w:rPr>
        <w:t>Individual CHM generation, pit filling, site-level mosaicking, and clipping</w:t>
      </w:r>
    </w:p>
    <w:p>
      <w:pPr>
        <w:spacing w:before="400"/>
        <w:jc w:val="center"/>
      </w:pPr>
      <w:r>
        <w:rPr>
          <w:b/>
        </w:rPr>
        <w:t>Workflow scripts reviewed</w:t>
      </w:r>
    </w:p>
    <w:p>
      <w:pPr>
        <w:jc w:val="center"/>
      </w:pPr>
      <w:r>
        <w:t>LiDAR_processing.R</w:t>
      </w:r>
    </w:p>
    <w:p>
      <w:pPr>
        <w:jc w:val="center"/>
      </w:pPr>
      <w:r>
        <w:t>PitFilProcess.py</w:t>
      </w:r>
    </w:p>
    <w:p>
      <w:pPr>
        <w:jc w:val="center"/>
      </w:pPr>
      <w:r>
        <w:t>Merge.py</w:t>
      </w:r>
    </w:p>
    <w:p>
      <w:pPr>
        <w:jc w:val="center"/>
      </w:pPr>
      <w:r>
        <w:t>Clip.py</w:t>
      </w:r>
    </w:p>
    <w:p>
      <w:pPr>
        <w:spacing w:before="320"/>
        <w:jc w:val="center"/>
      </w:pPr>
      <w:r>
        <w:rPr>
          <w:i/>
        </w:rPr>
        <w:t>Purpose: document the existing processing sequence and identify script items that should be checked before production reuse.</w:t>
      </w:r>
    </w:p>
    <w:p>
      <w:r>
        <w:br w:type="page"/>
      </w:r>
    </w:p>
    <w:p>
      <w:pPr>
        <w:pStyle w:val="Heading1"/>
        <w:keepNext/>
      </w:pPr>
      <w:r>
        <w:t>1. Workflow Overview</w:t>
      </w:r>
    </w:p>
    <w:p>
      <w:r>
        <w:t>The workflow converts airborne LiDAR tiles into individual Canopy Height Models (CHMs), post-processes canopy gaps, mosaics the processed CHMs by study site, and clips CHM or ALOS raster products to the study boundary.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232"/>
            <w:shd w:fill="DCE6F1"/>
          </w:tcPr>
          <w:p>
            <w:r>
              <w:rPr>
                <w:rFonts w:ascii="Aptos" w:hAnsi="Aptos"/>
                <w:b/>
                <w:sz w:val="17"/>
              </w:rPr>
              <w:t>Step / Script</w:t>
            </w:r>
          </w:p>
        </w:tc>
        <w:tc>
          <w:tcPr>
            <w:tcW w:type="dxa" w:w="4392"/>
            <w:shd w:fill="DCE6F1"/>
          </w:tcPr>
          <w:p>
            <w:r>
              <w:rPr>
                <w:rFonts w:ascii="Aptos" w:hAnsi="Aptos"/>
                <w:b/>
                <w:sz w:val="17"/>
              </w:rPr>
              <w:t>Function</w:t>
            </w:r>
          </w:p>
        </w:tc>
        <w:tc>
          <w:tcPr>
            <w:tcW w:type="dxa" w:w="1512"/>
            <w:shd w:fill="DCE6F1"/>
          </w:tcPr>
          <w:p>
            <w:r>
              <w:rPr>
                <w:rFonts w:ascii="Aptos" w:hAnsi="Aptos"/>
                <w:b/>
                <w:sz w:val="17"/>
              </w:rPr>
              <w:t>Input</w:t>
            </w:r>
          </w:p>
        </w:tc>
        <w:tc>
          <w:tcPr>
            <w:tcW w:type="dxa" w:w="1800"/>
            <w:shd w:fill="DCE6F1"/>
          </w:tcPr>
          <w:p>
            <w:r>
              <w:rPr>
                <w:rFonts w:ascii="Aptos" w:hAnsi="Aptos"/>
                <w:b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1. LiDAR_processing.R</w:t>
            </w:r>
          </w:p>
        </w:tc>
        <w:tc>
          <w:tcPr>
            <w:tcW w:type="dxa" w:w="43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Generate an individual CHM; optionally resume after pit filling for tree-top detection.</w:t>
            </w:r>
          </w:p>
        </w:tc>
        <w:tc>
          <w:tcPr>
            <w:tcW w:type="dxa" w:w="15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LAS/LAZ tile</w:t>
            </w:r>
          </w:p>
        </w:tc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Individual CHM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2. PitFilProcess.py</w:t>
            </w:r>
          </w:p>
        </w:tc>
        <w:tc>
          <w:tcPr>
            <w:tcW w:type="dxa" w:w="43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Fill zero-value canopy gaps with a 3×3 focal mean subject to the 3 m rule.</w:t>
            </w:r>
          </w:p>
        </w:tc>
        <w:tc>
          <w:tcPr>
            <w:tcW w:type="dxa" w:w="15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Individual CHM</w:t>
            </w:r>
          </w:p>
        </w:tc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Pit-filled CHM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3. Merge.py</w:t>
            </w:r>
          </w:p>
        </w:tc>
        <w:tc>
          <w:tcPr>
            <w:tcW w:type="dxa" w:w="43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Mosaic processed individual CHMs into one raster per site.</w:t>
            </w:r>
          </w:p>
        </w:tc>
        <w:tc>
          <w:tcPr>
            <w:tcW w:type="dxa" w:w="15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CHM tiles</w:t>
            </w:r>
          </w:p>
        </w:tc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Merged site CHM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4. Clip.py</w:t>
            </w:r>
          </w:p>
        </w:tc>
        <w:tc>
          <w:tcPr>
            <w:tcW w:type="dxa" w:w="43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Clip individual/merged CHMs or ALOS imagery to a polygon boundary.</w:t>
            </w:r>
          </w:p>
        </w:tc>
        <w:tc>
          <w:tcPr>
            <w:tcW w:type="dxa" w:w="151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Raster + boundary</w:t>
            </w:r>
          </w:p>
        </w:tc>
        <w:tc>
          <w:tcPr>
            <w:tcW w:type="dxa" w:w="180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Clipped raster(s)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3F8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r>
              <w:rPr>
                <w:b/>
              </w:rPr>
              <w:t xml:space="preserve">Note: </w:t>
            </w:r>
            <w:r>
              <w:t>LiDAR_processing.R is a two-part R workflow. It creates the CHM, then the process hands the raster to Python for pit filling. If tree-top detection is needed, the workflow returns to R and reloads the pit-filled CHM.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Recommended processing sequence</w:t>
      </w:r>
    </w:p>
    <w:p>
      <w:pPr>
        <w:spacing w:after="40"/>
        <w:ind w:left="331" w:hanging="259"/>
      </w:pPr>
      <w:r>
        <w:rPr>
          <w:b/>
        </w:rPr>
        <w:t xml:space="preserve">1.  </w:t>
      </w:r>
      <w:r>
        <w:t>Prepare the individual LAS/LAZ LiDAR tiles.</w:t>
      </w:r>
    </w:p>
    <w:p>
      <w:pPr>
        <w:spacing w:after="40"/>
        <w:ind w:left="331" w:hanging="259"/>
      </w:pPr>
      <w:r>
        <w:rPr>
          <w:b/>
        </w:rPr>
        <w:t xml:space="preserve">2.  </w:t>
      </w:r>
      <w:r>
        <w:t>Run the CHM-generation portion of LiDAR_processing.R for each tile.</w:t>
      </w:r>
    </w:p>
    <w:p>
      <w:pPr>
        <w:spacing w:after="40"/>
        <w:ind w:left="331" w:hanging="259"/>
      </w:pPr>
      <w:r>
        <w:rPr>
          <w:b/>
        </w:rPr>
        <w:t xml:space="preserve">3.  </w:t>
      </w:r>
      <w:r>
        <w:t>Run PitFilProcess.py on each individual CHM.</w:t>
      </w:r>
    </w:p>
    <w:p>
      <w:pPr>
        <w:spacing w:after="40"/>
        <w:ind w:left="331" w:hanging="259"/>
      </w:pPr>
      <w:r>
        <w:rPr>
          <w:b/>
        </w:rPr>
        <w:t xml:space="preserve">4.  </w:t>
      </w:r>
      <w:r>
        <w:t>If tree-top detection is required, return to LiDAR_processing.R and load the pit-filled CHM.</w:t>
      </w:r>
    </w:p>
    <w:p>
      <w:pPr>
        <w:spacing w:after="40"/>
        <w:ind w:left="331" w:hanging="259"/>
      </w:pPr>
      <w:r>
        <w:rPr>
          <w:b/>
        </w:rPr>
        <w:t xml:space="preserve">5.  </w:t>
      </w:r>
      <w:r>
        <w:t>Organize the processed individual CHMs by site and run Merge.py to create one merged CHM per site.</w:t>
      </w:r>
    </w:p>
    <w:p>
      <w:pPr>
        <w:spacing w:after="40"/>
        <w:ind w:left="331" w:hanging="259"/>
      </w:pPr>
      <w:r>
        <w:rPr>
          <w:b/>
        </w:rPr>
        <w:t xml:space="preserve">6.  </w:t>
      </w:r>
      <w:r>
        <w:t>Run Clip.py when an individual CHM, merged site CHM, or ALOS image must be restricted to a study boundary.</w:t>
      </w:r>
    </w:p>
    <w:p>
      <w:pPr>
        <w:pStyle w:val="Heading1"/>
        <w:keepNext/>
      </w:pPr>
      <w:r>
        <w:t>2. Step 1 — Individual CHM Generation</w:t>
      </w:r>
    </w:p>
    <w:p>
      <w:r>
        <w:t>Primary script: LiDAR_processing.R</w:t>
      </w:r>
    </w:p>
    <w:p>
      <w:pPr>
        <w:pStyle w:val="Heading2"/>
        <w:keepNext/>
      </w:pPr>
      <w:r>
        <w:t>Purpose</w:t>
      </w:r>
    </w:p>
    <w:p>
      <w:r>
        <w:t>Generate a 1 m CHM from an individual airborne LiDAR tile. The script thins the point cloud, normalizes elevations relative to the ground surface, creates the CHM, and writes intermediate LAS products.</w:t>
      </w:r>
    </w:p>
    <w:p>
      <w:pPr>
        <w:pStyle w:val="Heading2"/>
        <w:keepNext/>
      </w:pPr>
      <w:r>
        <w:t>Processing logic in the script</w:t>
      </w:r>
    </w:p>
    <w:p>
      <w:r>
        <w:rPr>
          <w:b/>
        </w:rPr>
        <w:t xml:space="preserve">Load packages. </w:t>
      </w:r>
      <w:r>
        <w:t>Load lidR for LiDAR processing and raster for raster I/O and plotting.</w:t>
      </w:r>
    </w:p>
    <w:p>
      <w:r>
        <w:rPr>
          <w:b/>
        </w:rPr>
        <w:t xml:space="preserve">Read the LAS file. </w:t>
      </w:r>
      <w:r>
        <w:t>readLAS() loads the tile with intensity, classification, and return-number attributes selected using select = "i,c,r".</w:t>
      </w:r>
    </w:p>
    <w:p>
      <w:r>
        <w:rPr>
          <w:b/>
        </w:rPr>
        <w:t xml:space="preserve">Validate the input. </w:t>
      </w:r>
      <w:r>
        <w:t>Stop processing if the LAS object is empty.</w:t>
      </w:r>
    </w:p>
    <w:p>
      <w:r>
        <w:rPr>
          <w:b/>
        </w:rPr>
        <w:t xml:space="preserve">Thin the point cloud. </w:t>
      </w:r>
      <w:r>
        <w:t>decimate_points(las, homogenize(1, 1)) homogenizes point density; the script describes this as approximately one point per square meter.</w:t>
      </w:r>
    </w:p>
    <w:p>
      <w:r>
        <w:rPr>
          <w:b/>
        </w:rPr>
        <w:t xml:space="preserve">Normalize height. </w:t>
      </w:r>
      <w:r>
        <w:t>normalize_height(las_sub, tin(), na.rm = TRUE) interpolates a TIN ground surface and converts elevations to height above ground.</w:t>
      </w:r>
    </w:p>
    <w:p>
      <w:r>
        <w:rPr>
          <w:b/>
        </w:rPr>
        <w:t xml:space="preserve">Create the CHM. </w:t>
      </w:r>
      <w:r>
        <w:t>grid_canopy(las_norm, 1, p2r()) creates a 1 m CHM.</w:t>
      </w:r>
    </w:p>
    <w:p>
      <w:r>
        <w:rPr>
          <w:b/>
        </w:rPr>
        <w:t xml:space="preserve">Save and inspect. </w:t>
      </w:r>
      <w:r>
        <w:t>Write chm.tif and plot it for a preliminary visual check.</w:t>
      </w:r>
    </w:p>
    <w:p>
      <w:pPr>
        <w:pStyle w:val="Heading2"/>
        <w:keepNext/>
      </w:pPr>
      <w:r>
        <w:t>Key outputs</w:t>
      </w:r>
    </w:p>
    <w:p>
      <w:pPr>
        <w:pStyle w:val="ListBullet"/>
      </w:pPr>
      <w:r>
        <w:t>las_thin.las — thinned LiDAR point cloud.</w:t>
      </w:r>
    </w:p>
    <w:p>
      <w:pPr>
        <w:pStyle w:val="ListBullet"/>
      </w:pPr>
      <w:r>
        <w:t>las_norm.las — height-normalized LiDAR point cloud.</w:t>
      </w:r>
    </w:p>
    <w:p>
      <w:pPr>
        <w:pStyle w:val="ListBullet"/>
      </w:pPr>
      <w:r>
        <w:t>chm.tif — individual CHM before the Python pit-fill step.</w:t>
      </w:r>
    </w:p>
    <w:p>
      <w:pPr>
        <w:pStyle w:val="Heading2"/>
        <w:keepNext/>
      </w:pPr>
      <w:r>
        <w:t>R → Python → R handoff</w:t>
      </w:r>
    </w:p>
    <w:p>
      <w:r>
        <w:t>After chm.tif is created, pit filling is performed separately in Python. The later R section expects a pit-filled raster (currently C:/BGLproject/chm_filled.tif), reloads it, plots it, and then performs local-maximum tree-top detection.</w:t>
      </w:r>
    </w:p>
    <w:p>
      <w:pPr>
        <w:pStyle w:val="Heading2"/>
        <w:keepNext/>
      </w:pPr>
      <w:r>
        <w:t>Code-review notes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DCE6F1"/>
          </w:tcPr>
          <w:p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3672"/>
            <w:shd w:fill="DCE6F1"/>
          </w:tcPr>
          <w:p>
            <w:r>
              <w:rPr>
                <w:rFonts w:ascii="Aptos" w:hAnsi="Aptos"/>
                <w:b/>
                <w:sz w:val="17"/>
              </w:rPr>
              <w:t>Current script</w:t>
            </w:r>
          </w:p>
        </w:tc>
        <w:tc>
          <w:tcPr>
            <w:tcW w:type="dxa" w:w="4320"/>
            <w:shd w:fill="DCE6F1"/>
          </w:tcPr>
          <w:p>
            <w:r>
              <w:rPr>
                <w:rFonts w:ascii="Aptos" w:hAnsi="Aptos"/>
                <w:b/>
                <w:sz w:val="17"/>
              </w:rPr>
              <w:t>Check / recommended action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p2r() description</w:t>
            </w:r>
          </w:p>
        </w:tc>
        <w:tc>
          <w:tcPr>
            <w:tcW w:type="dxa" w:w="36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The comment calls p2r() a pit-free algorithm.</w:t>
            </w:r>
          </w:p>
        </w:tc>
        <w:tc>
          <w:tcPr>
            <w:tcW w:type="dxa" w:w="432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Document p2r() as the canopy rasterization method used here; pit/gap filling is handled later by the Python script.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lmf() call</w:t>
            </w:r>
          </w:p>
        </w:tc>
        <w:tc>
          <w:tcPr>
            <w:tcW w:type="dxa" w:w="36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lmf(5, shape = "circular", ws = 5)</w:t>
            </w:r>
          </w:p>
        </w:tc>
        <w:tc>
          <w:tcPr>
            <w:tcW w:type="dxa" w:w="432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ws is supplied twice. Use one window-size argument, e.g. lmf(ws = 5, shape = "circular").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lidR version</w:t>
            </w:r>
          </w:p>
        </w:tc>
        <w:tc>
          <w:tcPr>
            <w:tcW w:type="dxa" w:w="36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grid_canopy() and find_trees() are used.</w:t>
            </w:r>
          </w:p>
        </w:tc>
        <w:tc>
          <w:tcPr>
            <w:tcW w:type="dxa" w:w="432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These names depend on lidR version. Current lidR examples use rasterize_canopy() and locate_trees(); match the installed version before changing code.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Pit-filled filename</w:t>
            </w:r>
          </w:p>
        </w:tc>
        <w:tc>
          <w:tcPr>
            <w:tcW w:type="dxa" w:w="36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 expects chm_filled.tif.</w:t>
            </w:r>
          </w:p>
        </w:tc>
        <w:tc>
          <w:tcPr>
            <w:tcW w:type="dxa" w:w="4320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Make the Python final output use this name, or point pit_filled_chm_path to the actual Python output.</w:t>
            </w:r>
          </w:p>
        </w:tc>
      </w:tr>
    </w:tbl>
    <w:p>
      <w:pPr>
        <w:pStyle w:val="Heading1"/>
        <w:keepNext/>
      </w:pPr>
      <w:r>
        <w:t>3. Step 2 — Pit Fill Process</w:t>
      </w:r>
    </w:p>
    <w:p>
      <w:r>
        <w:t>Primary script: PitFilProcess.py</w:t>
      </w:r>
    </w:p>
    <w:p>
      <w:pPr>
        <w:pStyle w:val="Heading2"/>
        <w:keepNext/>
      </w:pPr>
      <w:r>
        <w:t>Purpose</w:t>
      </w:r>
    </w:p>
    <w:p>
      <w:r>
        <w:t>Post-process an individual CHM by replacing cells whose stored value is 0 with the mean of a 3×3 neighborhood, then retain the filled value only where the resulting canopy height is at least 3 m.</w:t>
      </w:r>
    </w:p>
    <w:p>
      <w:pPr>
        <w:pStyle w:val="Heading2"/>
        <w:keepNext/>
      </w:pPr>
      <w:r>
        <w:t>Processing logic</w:t>
      </w:r>
    </w:p>
    <w:p>
      <w:pPr>
        <w:spacing w:after="40"/>
        <w:ind w:left="331" w:hanging="259"/>
      </w:pPr>
      <w:r>
        <w:rPr>
          <w:b/>
        </w:rPr>
        <w:t xml:space="preserve">1.  </w:t>
      </w:r>
      <w:r>
        <w:t>Set the ArcPy workspace and enable overwriteOutput.</w:t>
      </w:r>
    </w:p>
    <w:p>
      <w:pPr>
        <w:spacing w:after="40"/>
        <w:ind w:left="331" w:hanging="259"/>
      </w:pPr>
      <w:r>
        <w:rPr>
          <w:b/>
        </w:rPr>
        <w:t xml:space="preserve">2.  </w:t>
      </w:r>
      <w:r>
        <w:t>Read the input CHM raster.</w:t>
      </w:r>
    </w:p>
    <w:p>
      <w:pPr>
        <w:spacing w:after="40"/>
        <w:ind w:left="331" w:hanging="259"/>
      </w:pPr>
      <w:r>
        <w:rPr>
          <w:b/>
        </w:rPr>
        <w:t xml:space="preserve">3.  </w:t>
      </w:r>
      <w:r>
        <w:t>For CHM == 0 cells, calculate a 3×3 focal mean and substitute that mean; keep the original value elsewhere.</w:t>
      </w:r>
    </w:p>
    <w:p>
      <w:pPr>
        <w:spacing w:after="40"/>
        <w:ind w:left="331" w:hanging="259"/>
      </w:pPr>
      <w:r>
        <w:rPr>
          <w:b/>
        </w:rPr>
        <w:t xml:space="preserve">4.  </w:t>
      </w:r>
      <w:r>
        <w:t>Save the first-pass filled raster.</w:t>
      </w:r>
    </w:p>
    <w:p>
      <w:pPr>
        <w:spacing w:after="40"/>
        <w:ind w:left="331" w:hanging="259"/>
      </w:pPr>
      <w:r>
        <w:rPr>
          <w:b/>
        </w:rPr>
        <w:t xml:space="preserve">5.  </w:t>
      </w:r>
      <w:r>
        <w:t>Where the filled result is below 3 m, restore the original CHM value; otherwise keep the filled result.</w:t>
      </w:r>
    </w:p>
    <w:p>
      <w:pPr>
        <w:spacing w:after="40"/>
        <w:ind w:left="331" w:hanging="259"/>
      </w:pPr>
      <w:r>
        <w:rPr>
          <w:b/>
        </w:rPr>
        <w:t xml:space="preserve">6.  </w:t>
      </w:r>
      <w:r>
        <w:t>Save the final pit-filled raster.</w:t>
      </w:r>
    </w:p>
    <w:p>
      <w:pPr>
        <w:pStyle w:val="Heading2"/>
        <w:keepNext/>
      </w:pPr>
      <w:r>
        <w:t>Core logic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4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CodeBlock"/>
            </w:pPr>
            <w:r>
              <w:t>chm_out = Con(</w:t>
            </w:r>
            <w:r>
              <w:br/>
            </w:r>
            <w:r>
              <w:t xml:space="preserve">    Raster(chm) == 0,</w:t>
            </w:r>
            <w:r>
              <w:br/>
            </w:r>
            <w:r>
              <w:t xml:space="preserve">    FocalStatistics(Raster(chm), NbrRectangle(3, 3), "MEAN"),</w:t>
            </w:r>
            <w:r>
              <w:br/>
            </w:r>
            <w:r>
              <w:t xml:space="preserve">    Raster(chm)</w:t>
            </w:r>
            <w:r>
              <w:br/>
            </w:r>
            <w:r>
              <w:t>)</w:t>
            </w:r>
            <w:r>
              <w:br/>
            </w:r>
            <w:r/>
            <w:r>
              <w:br/>
            </w:r>
            <w:r>
              <w:t>OutRaster = Con(</w:t>
            </w:r>
            <w:r>
              <w:br/>
            </w:r>
            <w:r>
              <w:t xml:space="preserve">    chm_out &lt; 3,</w:t>
            </w:r>
            <w:r>
              <w:br/>
            </w:r>
            <w:r>
              <w:t xml:space="preserve">    Raster(chm),</w:t>
            </w:r>
            <w:r>
              <w:br/>
            </w:r>
            <w:r>
              <w:t xml:space="preserve">    chm_out</w:t>
            </w:r>
            <w:r>
              <w:br/>
            </w:r>
            <w:r>
              <w:t>)</w:t>
            </w:r>
          </w:p>
        </w:tc>
      </w:tr>
    </w:tbl>
    <w:p>
      <w:r>
        <w:t>The first condition targets cells equal to 0. The second condition prevents a focal-mean value below 3 m from replacing the original CHM. With the current code, a zero gap is therefore retained as filled only when the neighborhood-derived value reaches the 3 m threshold.</w:t>
      </w:r>
    </w:p>
    <w:p>
      <w:pPr>
        <w:pStyle w:val="Heading2"/>
        <w:keepNext/>
      </w:pPr>
      <w:r>
        <w:t>Code-review notes</w:t>
      </w:r>
    </w:p>
    <w:p>
      <w:pPr>
        <w:pStyle w:val="ListBullet"/>
      </w:pPr>
      <w:r>
        <w:t>The comment says "fill NAs," but the condition checks Raster(chm) == 0. True NoData cells are different from zero-valued cells.</w:t>
      </w:r>
    </w:p>
    <w:p>
      <w:pPr>
        <w:pStyle w:val="ListBullet"/>
      </w:pPr>
      <w:r>
        <w:t>The script uses Spatial Analyst functions (Con, FocalStatistics, and NbrRectangle); the ArcGIS environment must provide the required license.</w:t>
      </w:r>
    </w:p>
    <w:p>
      <w:pPr>
        <w:pStyle w:val="ListBullet"/>
      </w:pPr>
      <w:r>
        <w:t>The final output is chm_pitfill_above3mresult.tif, while the R script expects chm_filled.tif. Synchronize the names or paths.</w:t>
      </w:r>
    </w:p>
    <w:p>
      <w:pPr>
        <w:pStyle w:val="ListBullet"/>
      </w:pPr>
      <w:r>
        <w:t>The workspace and input filename are hard-coded and must be adjusted for each dataset or converted into parameters for batch processing.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3F8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r>
              <w:rPr>
                <w:b/>
              </w:rPr>
              <w:t xml:space="preserve">Workflow caution: </w:t>
            </w:r>
            <w:r>
              <w:t>Do not automatically change the condition from 0 to NoData. The supplied workflow specifically treats value 0 as the gap value; first verify how gaps are encoded in the source CHM.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Step 3 — Merge Individual CHMs by Site</w:t>
      </w:r>
    </w:p>
    <w:p>
      <w:r>
        <w:t>Primary script: Merge.py</w:t>
      </w:r>
    </w:p>
    <w:p>
      <w:pPr>
        <w:pStyle w:val="Heading2"/>
        <w:keepNext/>
      </w:pPr>
      <w:r>
        <w:t>Purpose</w:t>
      </w:r>
    </w:p>
    <w:p>
      <w:r>
        <w:t>Mosaic the processed individual CHM tiles into one CHM for each study site. The template assumes a parent CHM directory containing one subfolder per site/case.</w:t>
      </w:r>
    </w:p>
    <w:p>
      <w:pPr>
        <w:pStyle w:val="Heading2"/>
        <w:keepNext/>
      </w:pPr>
      <w:r>
        <w:t>Intended folder logic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4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CodeBlock"/>
            </w:pPr>
            <w:r>
              <w:t>CHM_root/</w:t>
            </w:r>
            <w:r>
              <w:br/>
            </w:r>
            <w:r>
              <w:t>├── Site_A/</w:t>
            </w:r>
            <w:r>
              <w:br/>
            </w:r>
            <w:r>
              <w:t>│   ├── tile_01.tif</w:t>
            </w:r>
            <w:r>
              <w:br/>
            </w:r>
            <w:r>
              <w:t>│   ├── tile_02.tif</w:t>
            </w:r>
            <w:r>
              <w:br/>
            </w:r>
            <w:r>
              <w:t>│   └── ...</w:t>
            </w:r>
            <w:r>
              <w:br/>
            </w:r>
            <w:r>
              <w:t>├── Site_B/</w:t>
            </w:r>
            <w:r>
              <w:br/>
            </w:r>
            <w:r>
              <w:t>│   ├── tile_01.tif</w:t>
            </w:r>
            <w:r>
              <w:br/>
            </w:r>
            <w:r>
              <w:t>│   └── ...</w:t>
            </w:r>
            <w:r>
              <w:br/>
            </w:r>
            <w:r>
              <w:t>└── ...</w:t>
            </w:r>
          </w:p>
        </w:tc>
      </w:tr>
    </w:tbl>
    <w:p>
      <w:pPr>
        <w:pStyle w:val="Heading2"/>
        <w:keepNext/>
      </w:pPr>
      <w:r>
        <w:t>Processing logic in the template</w:t>
      </w:r>
    </w:p>
    <w:p>
      <w:pPr>
        <w:spacing w:after="40"/>
        <w:ind w:left="331" w:hanging="259"/>
      </w:pPr>
      <w:r>
        <w:rPr>
          <w:b/>
        </w:rPr>
        <w:t xml:space="preserve">1.  </w:t>
      </w:r>
      <w:r>
        <w:t>List each site/case folder under chm_dir.</w:t>
      </w:r>
    </w:p>
    <w:p>
      <w:pPr>
        <w:spacing w:after="40"/>
        <w:ind w:left="331" w:hanging="259"/>
      </w:pPr>
      <w:r>
        <w:rPr>
          <w:b/>
        </w:rPr>
        <w:t xml:space="preserve">2.  </w:t>
      </w:r>
      <w:r>
        <w:t>Set the site folder as the ArcPy workspace.</w:t>
      </w:r>
    </w:p>
    <w:p>
      <w:pPr>
        <w:spacing w:after="40"/>
        <w:ind w:left="331" w:hanging="259"/>
      </w:pPr>
      <w:r>
        <w:rPr>
          <w:b/>
        </w:rPr>
        <w:t xml:space="preserve">3.  </w:t>
      </w:r>
      <w:r>
        <w:t>Collect the TIFF inputs for that site.</w:t>
      </w:r>
    </w:p>
    <w:p>
      <w:pPr>
        <w:spacing w:after="40"/>
        <w:ind w:left="331" w:hanging="259"/>
      </w:pPr>
      <w:r>
        <w:rPr>
          <w:b/>
        </w:rPr>
        <w:t xml:space="preserve">4.  </w:t>
      </w:r>
      <w:r>
        <w:t>Join the raster names into the semicolon-delimited list expected by Mosaic To New Raster.</w:t>
      </w:r>
    </w:p>
    <w:p>
      <w:pPr>
        <w:spacing w:after="40"/>
        <w:ind w:left="331" w:hanging="259"/>
      </w:pPr>
      <w:r>
        <w:rPr>
          <w:b/>
        </w:rPr>
        <w:t xml:space="preserve">5.  </w:t>
      </w:r>
      <w:r>
        <w:t>Create case_merge.tif in the site folder.</w:t>
      </w:r>
    </w:p>
    <w:p>
      <w:pPr>
        <w:spacing w:after="40"/>
        <w:ind w:left="331" w:hanging="259"/>
      </w:pPr>
      <w:r>
        <w:rPr>
          <w:b/>
        </w:rPr>
        <w:t xml:space="preserve">6.  </w:t>
      </w:r>
      <w:r>
        <w:t>Use Proj, 32_BIT_FLOAT, 1 m cell size, one band, LAST mosaic method, and FIRST colormap mode.</w:t>
      </w:r>
    </w:p>
    <w:p>
      <w:pPr>
        <w:pStyle w:val="Heading2"/>
        <w:keepNext/>
      </w:pPr>
      <w:r>
        <w:t>Template items that must be completed before running</w:t>
      </w:r>
    </w:p>
    <w:p>
      <w:pPr>
        <w:pStyle w:val="ListBullet"/>
      </w:pPr>
      <w:r>
        <w:t>Add import os and import arcpy.</w:t>
      </w:r>
    </w:p>
    <w:p>
      <w:pPr>
        <w:pStyle w:val="ListBullet"/>
      </w:pPr>
      <w:r>
        <w:t>Define chm_dir.</w:t>
      </w:r>
    </w:p>
    <w:p>
      <w:pPr>
        <w:pStyle w:val="ListBullet"/>
      </w:pPr>
      <w:r>
        <w:t>Define Proj (the output coordinate system/projection).</w:t>
      </w:r>
    </w:p>
    <w:p>
      <w:pPr>
        <w:pStyle w:val="ListBullet"/>
      </w:pPr>
      <w:r>
        <w:t>Use os.path.join() rather than relying on chm_dir ending with a slash.</w:t>
      </w:r>
    </w:p>
    <w:p>
      <w:pPr>
        <w:pStyle w:val="ListBullet"/>
      </w:pPr>
      <w:r>
        <w:t>Replace if "tif" in file with a strict .tif/.tiff extension check; the current test can also match sidecar names such as .tif.aux.xml.</w:t>
      </w:r>
    </w:p>
    <w:p>
      <w:pPr>
        <w:pStyle w:val="ListBullet"/>
      </w:pPr>
      <w:r>
        <w:t>Exclude an existing case_merge.tif when rerunning, otherwise the previous mosaic can be included as a new input.</w:t>
      </w:r>
    </w:p>
    <w:p>
      <w:pPr>
        <w:pStyle w:val="ListBullet"/>
      </w:pPr>
      <w:r>
        <w:t>Verify that the CHM inputs have compatible band count, bit depth, projection, and cell size.</w:t>
      </w:r>
    </w:p>
    <w:p>
      <w:pPr>
        <w:pStyle w:val="Heading2"/>
        <w:keepNext/>
      </w:pPr>
      <w:r>
        <w:t>Recommended input to merge</w:t>
      </w:r>
    </w:p>
    <w:p>
      <w:r>
        <w:t>Within this workflow, build the site mosaic from the processed/pit-filled individual CHMs so the same gap treatment is carried consistently across all tiles.</w:t>
      </w:r>
    </w:p>
    <w:p>
      <w:pPr>
        <w:pStyle w:val="Heading1"/>
        <w:keepNext/>
      </w:pPr>
      <w:r>
        <w:t>5. Step 4 — Clip CHMs or ALOS Images</w:t>
      </w:r>
    </w:p>
    <w:p>
      <w:r>
        <w:t>Primary script: Clip.py</w:t>
      </w:r>
    </w:p>
    <w:p>
      <w:pPr>
        <w:pStyle w:val="Heading2"/>
        <w:keepNext/>
      </w:pPr>
      <w:r>
        <w:t>Purpose</w:t>
      </w:r>
    </w:p>
    <w:p>
      <w:r>
        <w:t>Clip raster products to the study boundary. The same function can be used on individual CHMs, merged site CHMs, or ALOS imagery stored in the input raster workspace.</w:t>
      </w:r>
    </w:p>
    <w:p>
      <w:pPr>
        <w:pStyle w:val="Heading2"/>
        <w:keepNext/>
      </w:pPr>
      <w:r>
        <w:t>Processing logic</w:t>
      </w:r>
    </w:p>
    <w:p>
      <w:pPr>
        <w:spacing w:after="40"/>
        <w:ind w:left="331" w:hanging="259"/>
      </w:pPr>
      <w:r>
        <w:rPr>
          <w:b/>
        </w:rPr>
        <w:t xml:space="preserve">1.  </w:t>
      </w:r>
      <w:r>
        <w:t>Set the clipping polygon, raster input directory, and output directory.</w:t>
      </w:r>
    </w:p>
    <w:p>
      <w:pPr>
        <w:spacing w:after="40"/>
        <w:ind w:left="331" w:hanging="259"/>
      </w:pPr>
      <w:r>
        <w:rPr>
          <w:b/>
        </w:rPr>
        <w:t xml:space="preserve">2.  </w:t>
      </w:r>
      <w:r>
        <w:t>Create a feature layer from the clipping shapefile.</w:t>
      </w:r>
    </w:p>
    <w:p>
      <w:pPr>
        <w:spacing w:after="40"/>
        <w:ind w:left="331" w:hanging="259"/>
      </w:pPr>
      <w:r>
        <w:rPr>
          <w:b/>
        </w:rPr>
        <w:t xml:space="preserve">3.  </w:t>
      </w:r>
      <w:r>
        <w:t>List TIFF rasters in the input workspace.</w:t>
      </w:r>
    </w:p>
    <w:p>
      <w:pPr>
        <w:spacing w:after="40"/>
        <w:ind w:left="331" w:hanging="259"/>
      </w:pPr>
      <w:r>
        <w:rPr>
          <w:b/>
        </w:rPr>
        <w:t xml:space="preserve">4.  </w:t>
      </w:r>
      <w:r>
        <w:t>Read the clipping layer bounding extent.</w:t>
      </w:r>
    </w:p>
    <w:p>
      <w:pPr>
        <w:spacing w:after="40"/>
        <w:ind w:left="331" w:hanging="259"/>
      </w:pPr>
      <w:r>
        <w:rPr>
          <w:b/>
        </w:rPr>
        <w:t xml:space="preserve">5.  </w:t>
      </w:r>
      <w:r>
        <w:t>Run ArcPy Clip using the extent and the feature geometry.</w:t>
      </w:r>
    </w:p>
    <w:p>
      <w:pPr>
        <w:spacing w:after="40"/>
        <w:ind w:left="331" w:hanging="259"/>
      </w:pPr>
      <w:r>
        <w:rPr>
          <w:b/>
        </w:rPr>
        <w:t xml:space="preserve">6.  </w:t>
      </w:r>
      <w:r>
        <w:t>Write each clipped raster to the output directory with the original raster filename.</w:t>
      </w:r>
    </w:p>
    <w:p>
      <w:pPr>
        <w:pStyle w:val="Heading2"/>
        <w:keepNext/>
      </w:pPr>
      <w:r>
        <w:t>Key parameters in the current script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DCE6F1"/>
          </w:tcPr>
          <w:p>
            <w:r>
              <w:rPr>
                <w:rFonts w:ascii="Aptos" w:hAnsi="Aptos"/>
                <w:b/>
                <w:sz w:val="18"/>
              </w:rPr>
              <w:t>Parameter</w:t>
            </w:r>
          </w:p>
        </w:tc>
        <w:tc>
          <w:tcPr>
            <w:tcW w:type="dxa" w:w="7056"/>
            <w:shd w:fill="DCE6F1"/>
          </w:tcPr>
          <w:p>
            <w:r>
              <w:rPr>
                <w:rFonts w:ascii="Aptos" w:hAnsi="Aptos"/>
                <w:b/>
                <w:sz w:val="18"/>
              </w:rPr>
              <w:t>Current setting / meaning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Aptos" w:hAnsi="Aptos"/>
                <w:sz w:val="18"/>
              </w:rPr>
              <w:t>NoData value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8"/>
              </w:rPr>
              <w:t>-999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Aptos" w:hAnsi="Aptos"/>
                <w:sz w:val="18"/>
              </w:rPr>
              <w:t>Clipping geometry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8"/>
              </w:rPr>
              <w:t>Enabled: the polygon geometry is honored, not just its bounding rectangle.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Aptos" w:hAnsi="Aptos"/>
                <w:sz w:val="18"/>
              </w:rPr>
              <w:t>Maintain clipping extent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8"/>
              </w:rPr>
              <w:t>NO_MAINTAIN_EXTENT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Aptos" w:hAnsi="Aptos"/>
                <w:sz w:val="18"/>
              </w:rPr>
              <w:t>Raster selection</w:t>
            </w:r>
          </w:p>
        </w:tc>
        <w:tc>
          <w:tcPr>
            <w:tcW w:type="dxa" w:w="7056"/>
          </w:tcPr>
          <w:p>
            <w:r>
              <w:rPr>
                <w:rFonts w:ascii="Aptos" w:hAnsi="Aptos"/>
                <w:sz w:val="18"/>
              </w:rPr>
              <w:t>TIFF rasters returned by arcpy.ListRasters('*.tif*')</w:t>
            </w:r>
          </w:p>
        </w:tc>
      </w:tr>
    </w:tbl>
    <w:p>
      <w:pPr>
        <w:pStyle w:val="Heading2"/>
        <w:keepNext/>
      </w:pPr>
      <w:r>
        <w:t>Code-review notes</w:t>
      </w:r>
    </w:p>
    <w:p>
      <w:pPr>
        <w:pStyle w:val="ListBullet"/>
      </w:pPr>
      <w:r>
        <w:t>Add import arcpy if the function is used as a standalone script.</w:t>
      </w:r>
    </w:p>
    <w:p>
      <w:pPr>
        <w:pStyle w:val="ListBullet"/>
      </w:pPr>
      <w:r>
        <w:t>Make sure the output directory exists before running.</w:t>
      </w:r>
    </w:p>
    <w:p>
      <w:pPr>
        <w:pStyle w:val="ListBullet"/>
      </w:pPr>
      <w:r>
        <w:t>Use os.path.join(dir_out, chm) for safer output-path construction.</w:t>
      </w:r>
    </w:p>
    <w:p>
      <w:pPr>
        <w:pStyle w:val="ListBullet"/>
      </w:pPr>
      <w:r>
        <w:t>Confirm that the clipping polygon and raster products use compatible coordinate systems before final production.</w:t>
      </w:r>
    </w:p>
    <w:p>
      <w:pPr>
        <w:pStyle w:val="ListBullet"/>
      </w:pPr>
      <w:r>
        <w:t>Clipping can be done before or after merging. Clip individual tiles when tile-level outputs are needed; clip the merged CHM when one site-wide subset is preferred.</w:t>
      </w:r>
    </w:p>
    <w:p>
      <w:pPr>
        <w:pStyle w:val="Heading1"/>
        <w:keepNext/>
      </w:pPr>
      <w:r>
        <w:t>6. End-to-End Operating Procedure</w:t>
      </w:r>
    </w:p>
    <w:p>
      <w:r>
        <w:t>The four scripts can be applied as one consistent processing sequence:</w:t>
      </w:r>
    </w:p>
    <w:p>
      <w:r>
        <w:rPr>
          <w:b/>
        </w:rPr>
        <w:t xml:space="preserve">Organize LiDAR by site: </w:t>
      </w:r>
      <w:r>
        <w:t>Keep raw LiDAR tiles grouped by site and preserve the original files.</w:t>
      </w:r>
    </w:p>
    <w:p>
      <w:r>
        <w:rPr>
          <w:b/>
        </w:rPr>
        <w:t xml:space="preserve">Generate individual CHMs: </w:t>
      </w:r>
      <w:r>
        <w:t>Run the first portion of LiDAR_processing.R for each LAS/LAZ tile.</w:t>
      </w:r>
    </w:p>
    <w:p>
      <w:r>
        <w:rPr>
          <w:b/>
        </w:rPr>
        <w:t xml:space="preserve">Inspect the raw CHM: </w:t>
      </w:r>
      <w:r>
        <w:t>Confirm that canopy heights and spatial coverage are reasonable before post-processing.</w:t>
      </w:r>
    </w:p>
    <w:p>
      <w:r>
        <w:rPr>
          <w:b/>
        </w:rPr>
        <w:t xml:space="preserve">Pit-fill each individual CHM: </w:t>
      </w:r>
      <w:r>
        <w:t>Run PitFilProcess.py and keep the final pit-filled raster.</w:t>
      </w:r>
    </w:p>
    <w:p>
      <w:r>
        <w:rPr>
          <w:b/>
        </w:rPr>
        <w:t xml:space="preserve">Optional: detect tree tops: </w:t>
      </w:r>
      <w:r>
        <w:t>Reload the pit-filled CHM in R and run the local-maximum step if tree locations are required.</w:t>
      </w:r>
    </w:p>
    <w:p>
      <w:r>
        <w:rPr>
          <w:b/>
        </w:rPr>
        <w:t xml:space="preserve">Merge by site: </w:t>
      </w:r>
      <w:r>
        <w:t>Place processed individual CHMs in site folders and run the completed Merge.py template.</w:t>
      </w:r>
    </w:p>
    <w:p>
      <w:r>
        <w:rPr>
          <w:b/>
        </w:rPr>
        <w:t xml:space="preserve">Clip as needed: </w:t>
      </w:r>
      <w:r>
        <w:t>Use Clip.py for individual CHMs, merged site CHMs, or ALOS imagery.</w:t>
      </w:r>
    </w:p>
    <w:p>
      <w:r>
        <w:rPr>
          <w:b/>
        </w:rPr>
        <w:t xml:space="preserve">Final QA: </w:t>
      </w:r>
      <w:r>
        <w:t>Check extent, projection, cell size, background/NoData treatment, seams, and unrealistic canopy heights.</w:t>
      </w:r>
    </w:p>
    <w:p>
      <w:pPr>
        <w:pStyle w:val="Heading2"/>
        <w:keepNext/>
      </w:pPr>
      <w:r>
        <w:t>Suggested output organization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4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CodeBlock"/>
            </w:pPr>
            <w:r>
              <w:t>Project/</w:t>
            </w:r>
            <w:r>
              <w:br/>
            </w:r>
            <w:r>
              <w:t>├── LiDAR_raw/</w:t>
            </w:r>
            <w:r>
              <w:br/>
            </w:r>
            <w:r>
              <w:t>│   ├── Site_A/</w:t>
            </w:r>
            <w:r>
              <w:br/>
            </w:r>
            <w:r>
              <w:t>│   └── Site_B/</w:t>
            </w:r>
            <w:r>
              <w:br/>
            </w:r>
            <w:r>
              <w:t>├── CHM_individual/</w:t>
            </w:r>
            <w:r>
              <w:br/>
            </w:r>
            <w:r>
              <w:t>├── CHM_pitfilled/</w:t>
            </w:r>
            <w:r>
              <w:br/>
            </w:r>
            <w:r>
              <w:t>├── CHM_merged/</w:t>
            </w:r>
            <w:r>
              <w:br/>
            </w:r>
            <w:r>
              <w:t>├── ALOS/</w:t>
            </w:r>
            <w:r>
              <w:br/>
            </w:r>
            <w:r>
              <w:t>├── Boundary/</w:t>
            </w:r>
            <w:r>
              <w:br/>
            </w:r>
            <w:r>
              <w:t>└── Clipped_outputs/</w:t>
            </w:r>
          </w:p>
        </w:tc>
      </w:tr>
    </w:tbl>
    <w:p>
      <w:pPr>
        <w:pStyle w:val="Heading2"/>
        <w:keepNext/>
      </w:pPr>
      <w:r>
        <w:t>Quality-control checklist</w:t>
      </w:r>
    </w:p>
    <w:p>
      <w:pPr>
        <w:pStyle w:val="ListBullet"/>
      </w:pPr>
      <w:r>
        <w:t>Input LAS/LAZ opens successfully and is not empty.</w:t>
      </w:r>
    </w:p>
    <w:p>
      <w:pPr>
        <w:pStyle w:val="ListBullet"/>
      </w:pPr>
      <w:r>
        <w:t>Ground classification is appropriate for TIN-based normalization.</w:t>
      </w:r>
    </w:p>
    <w:p>
      <w:pPr>
        <w:pStyle w:val="ListBullet"/>
      </w:pPr>
      <w:r>
        <w:t>CHM cell size is 1 m as intended.</w:t>
      </w:r>
    </w:p>
    <w:p>
      <w:pPr>
        <w:pStyle w:val="ListBullet"/>
      </w:pPr>
      <w:r>
        <w:t>Gap cells are actually stored as 0 if the current PitFilProcess.py logic is used.</w:t>
      </w:r>
    </w:p>
    <w:p>
      <w:pPr>
        <w:pStyle w:val="ListBullet"/>
      </w:pPr>
      <w:r>
        <w:t>The pit-filled output name/path matches the file reloaded in R.</w:t>
      </w:r>
    </w:p>
    <w:p>
      <w:pPr>
        <w:pStyle w:val="ListBullet"/>
      </w:pPr>
      <w:r>
        <w:t>Merge inputs include only intended CHM TIFFs, not TIFF sidecars or a previous merged output.</w:t>
      </w:r>
    </w:p>
    <w:p>
      <w:pPr>
        <w:pStyle w:val="ListBullet"/>
      </w:pPr>
      <w:r>
        <w:t>Merged output uses the intended projection, cell size, pixel type, and band count.</w:t>
      </w:r>
    </w:p>
    <w:p>
      <w:pPr>
        <w:pStyle w:val="ListBullet"/>
      </w:pPr>
      <w:r>
        <w:t>The clip boundary is correct and the output spatially matches the study area.</w:t>
      </w:r>
    </w:p>
    <w:p>
      <w:pPr>
        <w:pStyle w:val="ListBullet"/>
      </w:pPr>
      <w:r>
        <w:t>Final rasters are visually inspected for seams, holes, edge effects, and unrealistic canopy heights.</w:t>
      </w:r>
    </w:p>
    <w:p>
      <w:pPr>
        <w:pStyle w:val="Heading1"/>
        <w:keepNext/>
      </w:pPr>
      <w:r>
        <w:t>7. Code Review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232"/>
            <w:shd w:fill="DCE6F1"/>
          </w:tcPr>
          <w:p>
            <w:r>
              <w:rPr>
                <w:rFonts w:ascii="Aptos" w:hAnsi="Aptos"/>
                <w:b/>
                <w:sz w:val="17"/>
              </w:rPr>
              <w:t>Script</w:t>
            </w:r>
          </w:p>
        </w:tc>
        <w:tc>
          <w:tcPr>
            <w:tcW w:type="dxa" w:w="2592"/>
            <w:shd w:fill="DCE6F1"/>
          </w:tcPr>
          <w:p>
            <w:r>
              <w:rPr>
                <w:rFonts w:ascii="Aptos" w:hAnsi="Aptos"/>
                <w:b/>
                <w:sz w:val="17"/>
              </w:rPr>
              <w:t>Workflow role</w:t>
            </w:r>
          </w:p>
        </w:tc>
        <w:tc>
          <w:tcPr>
            <w:tcW w:type="dxa" w:w="2088"/>
            <w:shd w:fill="DCE6F1"/>
          </w:tcPr>
          <w:p>
            <w:r>
              <w:rPr>
                <w:rFonts w:ascii="Aptos" w:hAnsi="Aptos"/>
                <w:b/>
                <w:sz w:val="17"/>
              </w:rPr>
              <w:t>Status</w:t>
            </w:r>
          </w:p>
        </w:tc>
        <w:tc>
          <w:tcPr>
            <w:tcW w:type="dxa" w:w="3024"/>
            <w:shd w:fill="DCE6F1"/>
          </w:tcPr>
          <w:p>
            <w:r>
              <w:rPr>
                <w:rFonts w:ascii="Aptos" w:hAnsi="Aptos"/>
                <w:b/>
                <w:sz w:val="17"/>
              </w:rPr>
              <w:t>Main action before reuse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LiDAR_processing.R</w:t>
            </w:r>
          </w:p>
        </w:tc>
        <w:tc>
          <w:tcPr>
            <w:tcW w:type="dxa" w:w="25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Individual CHM + optional tree tops</w:t>
            </w:r>
          </w:p>
        </w:tc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Mostly complete</w:t>
            </w:r>
          </w:p>
        </w:tc>
        <w:tc>
          <w:tcPr>
            <w:tcW w:type="dxa" w:w="302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Fix duplicate ws argument; synchronize pit-filled filename; confirm lidR API/version.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PitFilProcess.py</w:t>
            </w:r>
          </w:p>
        </w:tc>
        <w:tc>
          <w:tcPr>
            <w:tcW w:type="dxa" w:w="25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Pit/gap filling</w:t>
            </w:r>
          </w:p>
        </w:tc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Runnable with correct workspace/license</w:t>
            </w:r>
          </w:p>
        </w:tc>
        <w:tc>
          <w:tcPr>
            <w:tcW w:type="dxa" w:w="302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Clarify zero vs NoData behavior; synchronize final output name.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Merge.py</w:t>
            </w:r>
          </w:p>
        </w:tc>
        <w:tc>
          <w:tcPr>
            <w:tcW w:type="dxa" w:w="25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Site-level CHM mosaic</w:t>
            </w:r>
          </w:p>
        </w:tc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Template only</w:t>
            </w:r>
          </w:p>
        </w:tc>
        <w:tc>
          <w:tcPr>
            <w:tcW w:type="dxa" w:w="302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Add imports/variables and safer TIFF/path filtering.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Clip.py</w:t>
            </w:r>
          </w:p>
        </w:tc>
        <w:tc>
          <w:tcPr>
            <w:tcW w:type="dxa" w:w="25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Clip CHM/ALOS rasters</w:t>
            </w:r>
          </w:p>
        </w:tc>
        <w:tc>
          <w:tcPr>
            <w:tcW w:type="dxa" w:w="208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Function template</w:t>
            </w:r>
          </w:p>
        </w:tc>
        <w:tc>
          <w:tcPr>
            <w:tcW w:type="dxa" w:w="302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Add imports, confirm directories, and use robust path handling.</w:t>
            </w:r>
          </w:p>
        </w:tc>
      </w:tr>
    </w:tbl>
    <w:p>
      <w:pPr>
        <w:pStyle w:val="Heading1"/>
        <w:keepNext/>
      </w:pPr>
      <w:r>
        <w:t>8. Technical Verification Notes</w:t>
      </w:r>
    </w:p>
    <w:p>
      <w:r>
        <w:t>The workflow description is derived from the four supplied scripts. Current lidR and ArcGIS documentation was also checked to verify the interpretation of canopy rasterization, local-maximum tree detection, focal statistics, mosaicking, and clipping.</w:t>
      </w:r>
    </w:p>
    <w:p>
      <w:pPr>
        <w:pStyle w:val="ListBullet"/>
      </w:pPr>
      <w:r>
        <w:t>Current lidR documentation distinguishes p2r() rasterization from dedicated pit-free canopy algorithms and shows local-maximum detection with a single ws argument.</w:t>
      </w:r>
    </w:p>
    <w:p>
      <w:pPr>
        <w:pStyle w:val="ListBullet"/>
      </w:pPr>
      <w:r>
        <w:t>ArcGIS Focal Statistics calculates a neighborhood statistic for each cell, supporting the 3×3 mean operation used by the pit-fill script.</w:t>
      </w:r>
    </w:p>
    <w:p>
      <w:pPr>
        <w:pStyle w:val="ListBullet"/>
      </w:pPr>
      <w:r>
        <w:t>ArcGIS Mosaic To New Raster combines multiple raster datasets into a new raster and requires compatible inputs; the template explicitly sets 32_BIT_FLOAT.</w:t>
      </w:r>
    </w:p>
    <w:p>
      <w:pPr>
        <w:pStyle w:val="ListBullet"/>
      </w:pPr>
      <w:r>
        <w:t>ArcGIS Clip Raster supports clipping by feature geometry, consistent with the ClippingGeometry setting in Clip.py.</w:t>
      </w:r>
    </w:p>
    <w:p>
      <w:pPr>
        <w:pStyle w:val="Heading1"/>
        <w:keepNext/>
      </w:pPr>
      <w:r>
        <w:t>9. Script-to-Workflow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4F4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CodeBlock"/>
            </w:pPr>
            <w:r>
              <w:t>Individual CHM        → LiDAR_processing.R</w:t>
            </w:r>
            <w:r>
              <w:br/>
            </w:r>
            <w:r>
              <w:t>Pit fill process      → PitFilProcess.py</w:t>
            </w:r>
            <w:r>
              <w:br/>
            </w:r>
            <w:r>
              <w:t>Merge CHMs by site    → Merge.py</w:t>
            </w:r>
            <w:r>
              <w:br/>
            </w:r>
            <w:r>
              <w:t>Clip CHM / ALOS raster → Clip.py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LiDAR / CHM Processing Workflow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