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D171" w14:textId="04B7EF4F" w:rsidR="00A23E9A" w:rsidRDefault="0036788C" w:rsidP="0036788C">
      <w:pPr>
        <w:jc w:val="center"/>
      </w:pPr>
      <w:r>
        <w:t>DS 810: Big Data &amp; Artificial Intelligence</w:t>
      </w:r>
    </w:p>
    <w:p w14:paraId="2775615A" w14:textId="26E9214E" w:rsidR="0036788C" w:rsidRDefault="0036788C" w:rsidP="0036788C">
      <w:pPr>
        <w:jc w:val="center"/>
      </w:pPr>
      <w:r>
        <w:t>Predicting High Booking Airbnbs: Maximizing Return on Investment</w:t>
      </w:r>
    </w:p>
    <w:p w14:paraId="0B18167B" w14:textId="6A167C42" w:rsidR="0036788C" w:rsidRDefault="00A82D8A" w:rsidP="009B613E">
      <w:pPr>
        <w:jc w:val="cente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Shawn Bedard, </w:t>
      </w:r>
      <w:proofErr w:type="spellStart"/>
      <w:r w:rsidR="0036788C">
        <w:rPr>
          <w:rStyle w:val="normaltextrun"/>
          <w:rFonts w:ascii="Calibri" w:hAnsi="Calibri" w:cs="Calibri"/>
          <w:color w:val="000000"/>
          <w:shd w:val="clear" w:color="auto" w:fill="FFFFFF"/>
        </w:rPr>
        <w:t>Pegah</w:t>
      </w:r>
      <w:proofErr w:type="spellEnd"/>
      <w:r w:rsidR="0036788C">
        <w:rPr>
          <w:rStyle w:val="normaltextrun"/>
          <w:rFonts w:ascii="Calibri" w:hAnsi="Calibri" w:cs="Calibri"/>
          <w:color w:val="000000"/>
          <w:shd w:val="clear" w:color="auto" w:fill="FFFFFF"/>
        </w:rPr>
        <w:t xml:space="preserve"> Karimi, Lisa Olsson, </w:t>
      </w:r>
      <w:r w:rsidR="0036788C">
        <w:rPr>
          <w:rStyle w:val="scxw53399237"/>
          <w:rFonts w:ascii="Calibri" w:hAnsi="Calibri" w:cs="Calibri"/>
          <w:color w:val="000000"/>
          <w:shd w:val="clear" w:color="auto" w:fill="FFFFFF"/>
        </w:rPr>
        <w:t> </w:t>
      </w:r>
      <w:r w:rsidR="0036788C">
        <w:rPr>
          <w:rFonts w:ascii="Calibri" w:hAnsi="Calibri" w:cs="Calibri"/>
          <w:color w:val="000000"/>
          <w:shd w:val="clear" w:color="auto" w:fill="FFFFFF"/>
        </w:rPr>
        <w:br/>
      </w:r>
      <w:r w:rsidR="0036788C">
        <w:rPr>
          <w:rStyle w:val="normaltextrun"/>
          <w:rFonts w:ascii="Calibri" w:hAnsi="Calibri" w:cs="Calibri"/>
          <w:color w:val="000000"/>
          <w:shd w:val="clear" w:color="auto" w:fill="FFFFFF"/>
        </w:rPr>
        <w:t>Amie Rowland, Hannah Wirth, Sam Woodward</w:t>
      </w:r>
    </w:p>
    <w:p w14:paraId="7B7063C1" w14:textId="2EB6D7E9" w:rsidR="0036788C" w:rsidRPr="008E42D2" w:rsidRDefault="0036788C" w:rsidP="0036788C">
      <w:pPr>
        <w:rPr>
          <w:rStyle w:val="normaltextrun"/>
          <w:rFonts w:ascii="Calibri" w:hAnsi="Calibri" w:cs="Calibri"/>
          <w:i/>
          <w:iCs/>
          <w:color w:val="000000"/>
          <w:shd w:val="clear" w:color="auto" w:fill="FFFFFF"/>
        </w:rPr>
      </w:pPr>
      <w:r w:rsidRPr="008E42D2">
        <w:rPr>
          <w:rStyle w:val="normaltextrun"/>
          <w:rFonts w:ascii="Calibri" w:hAnsi="Calibri" w:cs="Calibri"/>
          <w:i/>
          <w:iCs/>
          <w:color w:val="000000"/>
          <w:shd w:val="clear" w:color="auto" w:fill="FFFFFF"/>
        </w:rPr>
        <w:t xml:space="preserve">We, the undersigned, certify that the report submitted is our own original work; all authors participated in the work in a substantive way; all authors have seen and approved the report as submitted; the text, images, illustrations, and other items included in the manuscript do not carry any infringement/plagiarism issue upon any existing copyrighted materials. </w:t>
      </w:r>
    </w:p>
    <w:p w14:paraId="4134C8BB" w14:textId="008496A3" w:rsidR="3920386C" w:rsidRDefault="298DF06A" w:rsidP="3920386C">
      <w:pPr>
        <w:rPr>
          <w:rStyle w:val="normaltextrun"/>
          <w:rFonts w:ascii="Calibri" w:hAnsi="Calibri" w:cs="Calibri"/>
          <w:b/>
          <w:i/>
          <w:color w:val="000000" w:themeColor="text1"/>
        </w:rPr>
      </w:pPr>
      <w:r w:rsidRPr="1CF44F49">
        <w:rPr>
          <w:rStyle w:val="normaltextrun"/>
          <w:rFonts w:ascii="Calibri" w:hAnsi="Calibri" w:cs="Calibri"/>
          <w:b/>
          <w:color w:val="000000" w:themeColor="text1"/>
        </w:rPr>
        <w:t>Table of Contents</w:t>
      </w:r>
    </w:p>
    <w:p w14:paraId="07F10986" w14:textId="57F69732" w:rsidR="298DF06A" w:rsidRDefault="298DF06A" w:rsidP="0BEE8BD9">
      <w:pPr>
        <w:rPr>
          <w:rStyle w:val="normaltextrun"/>
          <w:rFonts w:ascii="Calibri" w:hAnsi="Calibri" w:cs="Calibri"/>
          <w:color w:val="000000" w:themeColor="text1"/>
        </w:rPr>
      </w:pPr>
      <w:r w:rsidRPr="61588E04">
        <w:rPr>
          <w:rStyle w:val="normaltextrun"/>
          <w:rFonts w:ascii="Calibri" w:hAnsi="Calibri" w:cs="Calibri"/>
          <w:color w:val="000000" w:themeColor="text1"/>
        </w:rPr>
        <w:t>Executive Summary</w:t>
      </w:r>
      <w:r w:rsidR="47D6464E" w:rsidRPr="61588E04">
        <w:rPr>
          <w:rStyle w:val="normaltextrun"/>
          <w:rFonts w:ascii="Calibri" w:hAnsi="Calibri" w:cs="Calibri"/>
          <w:color w:val="000000" w:themeColor="text1"/>
        </w:rPr>
        <w:t xml:space="preserve"> </w:t>
      </w:r>
    </w:p>
    <w:p w14:paraId="0AF27785" w14:textId="49179CEB" w:rsidR="298DF06A" w:rsidRDefault="298DF06A" w:rsidP="200D9DAA">
      <w:pPr>
        <w:rPr>
          <w:rStyle w:val="normaltextrun"/>
          <w:rFonts w:ascii="Calibri" w:hAnsi="Calibri" w:cs="Calibri"/>
          <w:color w:val="000000" w:themeColor="text1"/>
        </w:rPr>
      </w:pPr>
      <w:r w:rsidRPr="200D9DAA">
        <w:rPr>
          <w:rStyle w:val="normaltextrun"/>
          <w:rFonts w:ascii="Calibri" w:hAnsi="Calibri" w:cs="Calibri"/>
          <w:color w:val="000000" w:themeColor="text1"/>
        </w:rPr>
        <w:t>Introduction</w:t>
      </w:r>
    </w:p>
    <w:p w14:paraId="71D2C262" w14:textId="24254B85" w:rsidR="200D9DAA" w:rsidRDefault="298DF06A" w:rsidP="7343A7BE">
      <w:pPr>
        <w:ind w:firstLine="720"/>
        <w:rPr>
          <w:rStyle w:val="normaltextrun"/>
          <w:rFonts w:ascii="Calibri" w:hAnsi="Calibri" w:cs="Calibri"/>
          <w:color w:val="000000" w:themeColor="text1"/>
        </w:rPr>
      </w:pPr>
      <w:r w:rsidRPr="7B371936">
        <w:rPr>
          <w:rStyle w:val="normaltextrun"/>
          <w:rFonts w:ascii="Calibri" w:hAnsi="Calibri" w:cs="Calibri"/>
          <w:color w:val="000000" w:themeColor="text1"/>
        </w:rPr>
        <w:t>Project Objective</w:t>
      </w:r>
    </w:p>
    <w:p w14:paraId="2C54BCFA" w14:textId="360220C9" w:rsidR="298DF06A" w:rsidRDefault="298DF06A" w:rsidP="7343A7BE">
      <w:pPr>
        <w:ind w:firstLine="720"/>
        <w:rPr>
          <w:rStyle w:val="normaltextrun"/>
          <w:rFonts w:ascii="Calibri" w:hAnsi="Calibri" w:cs="Calibri"/>
          <w:color w:val="000000" w:themeColor="text1"/>
        </w:rPr>
      </w:pPr>
      <w:r w:rsidRPr="7D821A42">
        <w:rPr>
          <w:rStyle w:val="normaltextrun"/>
          <w:rFonts w:ascii="Calibri" w:hAnsi="Calibri" w:cs="Calibri"/>
          <w:color w:val="000000" w:themeColor="text1"/>
        </w:rPr>
        <w:t>Research Questions</w:t>
      </w:r>
    </w:p>
    <w:p w14:paraId="22AC3838" w14:textId="35378D30" w:rsidR="298DF06A" w:rsidRDefault="298DF06A" w:rsidP="7D821A42">
      <w:pPr>
        <w:rPr>
          <w:rStyle w:val="normaltextrun"/>
          <w:rFonts w:ascii="Calibri" w:hAnsi="Calibri" w:cs="Calibri"/>
          <w:color w:val="000000" w:themeColor="text1"/>
        </w:rPr>
      </w:pPr>
      <w:r w:rsidRPr="7D821A42">
        <w:rPr>
          <w:rStyle w:val="normaltextrun"/>
          <w:rFonts w:ascii="Calibri" w:hAnsi="Calibri" w:cs="Calibri"/>
          <w:color w:val="000000" w:themeColor="text1"/>
        </w:rPr>
        <w:t>Methodology</w:t>
      </w:r>
    </w:p>
    <w:p w14:paraId="61022777" w14:textId="0CCA1855" w:rsidR="298DF06A" w:rsidRDefault="298DF06A" w:rsidP="7343A7BE">
      <w:pPr>
        <w:ind w:left="720"/>
        <w:rPr>
          <w:rStyle w:val="normaltextrun"/>
          <w:rFonts w:ascii="Calibri" w:hAnsi="Calibri" w:cs="Calibri"/>
          <w:color w:val="000000" w:themeColor="text1"/>
        </w:rPr>
      </w:pPr>
      <w:r w:rsidRPr="7D821A42">
        <w:rPr>
          <w:rStyle w:val="normaltextrun"/>
          <w:rFonts w:ascii="Calibri" w:hAnsi="Calibri" w:cs="Calibri"/>
          <w:color w:val="000000" w:themeColor="text1"/>
        </w:rPr>
        <w:t>Data</w:t>
      </w:r>
    </w:p>
    <w:p w14:paraId="24225DD5" w14:textId="6DDAF93A" w:rsidR="298DF06A" w:rsidRDefault="298DF06A" w:rsidP="7343A7BE">
      <w:pPr>
        <w:ind w:left="720"/>
        <w:rPr>
          <w:rStyle w:val="normaltextrun"/>
          <w:rFonts w:ascii="Calibri" w:hAnsi="Calibri" w:cs="Calibri"/>
          <w:color w:val="000000" w:themeColor="text1"/>
        </w:rPr>
      </w:pPr>
      <w:r w:rsidRPr="7D821A42">
        <w:rPr>
          <w:rStyle w:val="normaltextrun"/>
          <w:rFonts w:ascii="Calibri" w:hAnsi="Calibri" w:cs="Calibri"/>
          <w:color w:val="000000" w:themeColor="text1"/>
        </w:rPr>
        <w:t>Assumptions for Analysis</w:t>
      </w:r>
    </w:p>
    <w:p w14:paraId="6D4F73D6" w14:textId="449A8B5D" w:rsidR="298DF06A" w:rsidRDefault="298DF06A" w:rsidP="7343A7BE">
      <w:pPr>
        <w:ind w:left="720"/>
        <w:rPr>
          <w:rStyle w:val="normaltextrun"/>
          <w:rFonts w:ascii="Calibri" w:hAnsi="Calibri" w:cs="Calibri"/>
          <w:color w:val="000000" w:themeColor="text1"/>
        </w:rPr>
      </w:pPr>
      <w:r w:rsidRPr="7D821A42">
        <w:rPr>
          <w:rStyle w:val="normaltextrun"/>
          <w:rFonts w:ascii="Calibri" w:hAnsi="Calibri" w:cs="Calibri"/>
          <w:color w:val="000000" w:themeColor="text1"/>
        </w:rPr>
        <w:t>Data Cleaning and Preparation</w:t>
      </w:r>
    </w:p>
    <w:p w14:paraId="2D274943" w14:textId="75D3B40E" w:rsidR="298DF06A" w:rsidRDefault="298DF06A" w:rsidP="7343A7BE">
      <w:pPr>
        <w:ind w:left="720"/>
        <w:rPr>
          <w:rStyle w:val="normaltextrun"/>
          <w:rFonts w:ascii="Calibri" w:hAnsi="Calibri" w:cs="Calibri"/>
          <w:color w:val="000000" w:themeColor="text1"/>
        </w:rPr>
      </w:pPr>
      <w:r w:rsidRPr="7D821A42">
        <w:rPr>
          <w:rStyle w:val="normaltextrun"/>
          <w:rFonts w:ascii="Calibri" w:hAnsi="Calibri" w:cs="Calibri"/>
          <w:color w:val="000000" w:themeColor="text1"/>
        </w:rPr>
        <w:t>Preliminary Data Cleaning</w:t>
      </w:r>
    </w:p>
    <w:p w14:paraId="4724B3F6" w14:textId="5FF2AF90" w:rsidR="0A6A024B" w:rsidRDefault="0A6A024B" w:rsidP="7343A7BE">
      <w:pPr>
        <w:ind w:left="720" w:firstLine="720"/>
        <w:rPr>
          <w:rStyle w:val="normaltextrun"/>
          <w:rFonts w:ascii="Calibri" w:hAnsi="Calibri" w:cs="Calibri"/>
          <w:color w:val="000000" w:themeColor="text1"/>
        </w:rPr>
      </w:pPr>
      <w:r w:rsidRPr="7343A7BE">
        <w:rPr>
          <w:rStyle w:val="normaltextrun"/>
          <w:rFonts w:ascii="Calibri" w:hAnsi="Calibri" w:cs="Calibri"/>
          <w:color w:val="000000" w:themeColor="text1"/>
        </w:rPr>
        <w:t>Location</w:t>
      </w:r>
    </w:p>
    <w:p w14:paraId="182073ED" w14:textId="5B8AB9DF" w:rsidR="298DF06A" w:rsidRDefault="298DF06A" w:rsidP="7343A7BE">
      <w:pPr>
        <w:ind w:left="720" w:firstLine="720"/>
        <w:rPr>
          <w:rStyle w:val="normaltextrun"/>
          <w:rFonts w:ascii="Calibri" w:hAnsi="Calibri" w:cs="Calibri"/>
          <w:color w:val="000000" w:themeColor="text1"/>
        </w:rPr>
      </w:pPr>
      <w:r w:rsidRPr="7D821A42">
        <w:rPr>
          <w:rStyle w:val="normaltextrun"/>
          <w:rFonts w:ascii="Calibri" w:hAnsi="Calibri" w:cs="Calibri"/>
          <w:color w:val="000000" w:themeColor="text1"/>
        </w:rPr>
        <w:t>Imputation</w:t>
      </w:r>
    </w:p>
    <w:p w14:paraId="1914B9E5" w14:textId="01F63C91" w:rsidR="00634F92" w:rsidRDefault="00634F92" w:rsidP="7343A7BE">
      <w:pPr>
        <w:ind w:left="720" w:firstLine="720"/>
        <w:rPr>
          <w:rStyle w:val="normaltextrun"/>
          <w:rFonts w:ascii="Calibri" w:hAnsi="Calibri" w:cs="Calibri"/>
          <w:color w:val="000000" w:themeColor="text1"/>
        </w:rPr>
      </w:pPr>
      <w:r w:rsidRPr="7343A7BE">
        <w:rPr>
          <w:rStyle w:val="normaltextrun"/>
          <w:rFonts w:ascii="Calibri" w:hAnsi="Calibri" w:cs="Calibri"/>
          <w:color w:val="000000" w:themeColor="text1"/>
        </w:rPr>
        <w:t>Training and Testing Sets</w:t>
      </w:r>
    </w:p>
    <w:p w14:paraId="6DAAF21A" w14:textId="20632447" w:rsidR="298DF06A" w:rsidRDefault="298DF06A" w:rsidP="7343A7BE">
      <w:pPr>
        <w:ind w:left="720"/>
        <w:rPr>
          <w:rStyle w:val="normaltextrun"/>
          <w:rFonts w:ascii="Calibri" w:hAnsi="Calibri" w:cs="Calibri"/>
          <w:color w:val="000000" w:themeColor="text1"/>
        </w:rPr>
      </w:pPr>
      <w:r w:rsidRPr="7D821A42">
        <w:rPr>
          <w:rStyle w:val="normaltextrun"/>
          <w:rFonts w:ascii="Calibri" w:hAnsi="Calibri" w:cs="Calibri"/>
          <w:color w:val="000000" w:themeColor="text1"/>
        </w:rPr>
        <w:t xml:space="preserve">Return on Investment </w:t>
      </w:r>
      <w:r w:rsidR="3AEDFB10" w:rsidRPr="7343A7BE">
        <w:rPr>
          <w:rStyle w:val="normaltextrun"/>
          <w:rFonts w:ascii="Calibri" w:hAnsi="Calibri" w:cs="Calibri"/>
          <w:color w:val="000000" w:themeColor="text1"/>
        </w:rPr>
        <w:t xml:space="preserve">(ROI) </w:t>
      </w:r>
      <w:r w:rsidRPr="7D821A42">
        <w:rPr>
          <w:rStyle w:val="normaltextrun"/>
          <w:rFonts w:ascii="Calibri" w:hAnsi="Calibri" w:cs="Calibri"/>
          <w:color w:val="000000" w:themeColor="text1"/>
        </w:rPr>
        <w:t>Calculation</w:t>
      </w:r>
    </w:p>
    <w:p w14:paraId="4693A588" w14:textId="0E214952" w:rsidR="5C2E8674" w:rsidRDefault="0146DE30" w:rsidP="5C2E8674">
      <w:pPr>
        <w:rPr>
          <w:rStyle w:val="normaltextrun"/>
          <w:rFonts w:ascii="Calibri" w:hAnsi="Calibri" w:cs="Calibri"/>
          <w:color w:val="000000" w:themeColor="text1"/>
        </w:rPr>
      </w:pPr>
      <w:r w:rsidRPr="4F5951B8">
        <w:rPr>
          <w:rStyle w:val="normaltextrun"/>
          <w:rFonts w:ascii="Calibri" w:hAnsi="Calibri" w:cs="Calibri"/>
          <w:color w:val="000000" w:themeColor="text1"/>
        </w:rPr>
        <w:t>Exploratory Data Analysis</w:t>
      </w:r>
    </w:p>
    <w:p w14:paraId="61FDE2A9" w14:textId="1AF3C34A" w:rsidR="0146DE30" w:rsidRDefault="0146DE30" w:rsidP="36822CC8">
      <w:pPr>
        <w:rPr>
          <w:rStyle w:val="normaltextrun"/>
          <w:rFonts w:ascii="Calibri" w:hAnsi="Calibri" w:cs="Calibri"/>
          <w:color w:val="000000" w:themeColor="text1"/>
        </w:rPr>
      </w:pPr>
      <w:r w:rsidRPr="40D8728A">
        <w:rPr>
          <w:rStyle w:val="normaltextrun"/>
          <w:rFonts w:ascii="Calibri" w:hAnsi="Calibri" w:cs="Calibri"/>
          <w:color w:val="000000" w:themeColor="text1"/>
        </w:rPr>
        <w:t>Models</w:t>
      </w:r>
    </w:p>
    <w:p w14:paraId="000DB882" w14:textId="2436DE90" w:rsidR="0146DE30" w:rsidRDefault="0146DE30" w:rsidP="1166B166">
      <w:pPr>
        <w:ind w:firstLine="720"/>
        <w:rPr>
          <w:rStyle w:val="normaltextrun"/>
          <w:rFonts w:ascii="Calibri" w:hAnsi="Calibri" w:cs="Calibri"/>
          <w:color w:val="000000" w:themeColor="text1"/>
        </w:rPr>
      </w:pPr>
      <w:r w:rsidRPr="6C23F9FD">
        <w:rPr>
          <w:rStyle w:val="normaltextrun"/>
          <w:rFonts w:ascii="Calibri" w:hAnsi="Calibri" w:cs="Calibri"/>
          <w:color w:val="000000" w:themeColor="text1"/>
        </w:rPr>
        <w:t>Decision Tree</w:t>
      </w:r>
    </w:p>
    <w:p w14:paraId="5A5D985F" w14:textId="1807E2CF" w:rsidR="72D99431" w:rsidRDefault="0146DE30" w:rsidP="72D99431">
      <w:pPr>
        <w:ind w:firstLine="720"/>
        <w:rPr>
          <w:rStyle w:val="normaltextrun"/>
          <w:rFonts w:ascii="Calibri" w:hAnsi="Calibri" w:cs="Calibri"/>
          <w:color w:val="000000" w:themeColor="text1"/>
        </w:rPr>
      </w:pPr>
      <w:r w:rsidRPr="01CB0610">
        <w:rPr>
          <w:rStyle w:val="normaltextrun"/>
          <w:rFonts w:ascii="Calibri" w:hAnsi="Calibri" w:cs="Calibri"/>
          <w:color w:val="000000" w:themeColor="text1"/>
        </w:rPr>
        <w:t>Random Forest</w:t>
      </w:r>
    </w:p>
    <w:p w14:paraId="1EFAF823" w14:textId="752666BF" w:rsidR="0F5F4588" w:rsidRDefault="48142F12" w:rsidP="0F5F4588">
      <w:pPr>
        <w:ind w:firstLine="720"/>
        <w:rPr>
          <w:rStyle w:val="normaltextrun"/>
          <w:rFonts w:ascii="Calibri" w:hAnsi="Calibri" w:cs="Calibri"/>
          <w:color w:val="000000" w:themeColor="text1"/>
        </w:rPr>
      </w:pPr>
      <w:r w:rsidRPr="0BE5D600">
        <w:rPr>
          <w:rStyle w:val="normaltextrun"/>
          <w:rFonts w:ascii="Calibri" w:hAnsi="Calibri" w:cs="Calibri"/>
          <w:color w:val="000000" w:themeColor="text1"/>
        </w:rPr>
        <w:t>Logistic Regression</w:t>
      </w:r>
    </w:p>
    <w:p w14:paraId="462BF1F5" w14:textId="21588DBC" w:rsidR="0BE5D600" w:rsidRDefault="48142F12" w:rsidP="0BE5D600">
      <w:pPr>
        <w:ind w:firstLine="720"/>
        <w:rPr>
          <w:rStyle w:val="normaltextrun"/>
          <w:rFonts w:ascii="Calibri" w:hAnsi="Calibri" w:cs="Calibri"/>
          <w:color w:val="000000" w:themeColor="text1"/>
        </w:rPr>
      </w:pPr>
      <w:r w:rsidRPr="51234E8B">
        <w:rPr>
          <w:rStyle w:val="normaltextrun"/>
          <w:rFonts w:ascii="Calibri" w:hAnsi="Calibri" w:cs="Calibri"/>
          <w:color w:val="000000" w:themeColor="text1"/>
        </w:rPr>
        <w:t>K-Nearest-</w:t>
      </w:r>
      <w:r w:rsidRPr="468811DA">
        <w:rPr>
          <w:rStyle w:val="normaltextrun"/>
          <w:rFonts w:ascii="Calibri" w:hAnsi="Calibri" w:cs="Calibri"/>
          <w:color w:val="000000" w:themeColor="text1"/>
        </w:rPr>
        <w:t>Neighbors (KNN)</w:t>
      </w:r>
    </w:p>
    <w:p w14:paraId="54028BEF" w14:textId="0EE36C33" w:rsidR="48142F12" w:rsidRDefault="48142F12" w:rsidP="456D45B2">
      <w:pPr>
        <w:ind w:firstLine="720"/>
        <w:rPr>
          <w:rStyle w:val="normaltextrun"/>
          <w:rFonts w:ascii="Calibri" w:hAnsi="Calibri" w:cs="Calibri"/>
          <w:color w:val="000000" w:themeColor="text1"/>
        </w:rPr>
      </w:pPr>
      <w:r w:rsidRPr="456D45B2">
        <w:rPr>
          <w:rStyle w:val="normaltextrun"/>
          <w:rFonts w:ascii="Calibri" w:hAnsi="Calibri" w:cs="Calibri"/>
          <w:color w:val="000000" w:themeColor="text1"/>
        </w:rPr>
        <w:t xml:space="preserve">Summary of </w:t>
      </w:r>
      <w:r w:rsidRPr="48A44EFC">
        <w:rPr>
          <w:rStyle w:val="normaltextrun"/>
          <w:rFonts w:ascii="Calibri" w:hAnsi="Calibri" w:cs="Calibri"/>
          <w:color w:val="000000" w:themeColor="text1"/>
        </w:rPr>
        <w:t xml:space="preserve">Classification </w:t>
      </w:r>
      <w:r w:rsidRPr="6810C286">
        <w:rPr>
          <w:rStyle w:val="normaltextrun"/>
          <w:rFonts w:ascii="Calibri" w:hAnsi="Calibri" w:cs="Calibri"/>
          <w:color w:val="000000" w:themeColor="text1"/>
        </w:rPr>
        <w:t>Model Results</w:t>
      </w:r>
    </w:p>
    <w:p w14:paraId="74738537" w14:textId="66C48694" w:rsidR="13A3D19A" w:rsidRDefault="2FF10270" w:rsidP="522E40A2">
      <w:pPr>
        <w:rPr>
          <w:rStyle w:val="normaltextrun"/>
          <w:rFonts w:ascii="Calibri" w:hAnsi="Calibri" w:cs="Calibri"/>
          <w:color w:val="000000" w:themeColor="text1"/>
        </w:rPr>
      </w:pPr>
      <w:r w:rsidRPr="522E40A2">
        <w:rPr>
          <w:rStyle w:val="normaltextrun"/>
          <w:rFonts w:ascii="Calibri" w:hAnsi="Calibri" w:cs="Calibri"/>
          <w:color w:val="000000" w:themeColor="text1"/>
        </w:rPr>
        <w:t xml:space="preserve">Panel Data </w:t>
      </w:r>
      <w:r w:rsidRPr="448336AD">
        <w:rPr>
          <w:rStyle w:val="normaltextrun"/>
          <w:rFonts w:ascii="Calibri" w:hAnsi="Calibri" w:cs="Calibri"/>
          <w:color w:val="000000" w:themeColor="text1"/>
        </w:rPr>
        <w:t>Analysis</w:t>
      </w:r>
    </w:p>
    <w:p w14:paraId="3DDFAE04" w14:textId="7C2D879E" w:rsidR="6EE2D975" w:rsidRDefault="6EE2D975" w:rsidP="7343A7BE">
      <w:pPr>
        <w:rPr>
          <w:rStyle w:val="normaltextrun"/>
          <w:rFonts w:ascii="Calibri" w:hAnsi="Calibri" w:cs="Calibri"/>
          <w:color w:val="000000" w:themeColor="text1"/>
        </w:rPr>
      </w:pPr>
      <w:r w:rsidRPr="7343A7BE">
        <w:rPr>
          <w:rStyle w:val="normaltextrun"/>
          <w:rFonts w:ascii="Calibri" w:hAnsi="Calibri" w:cs="Calibri"/>
          <w:color w:val="000000" w:themeColor="text1"/>
        </w:rPr>
        <w:t>Comparing to Overall United States Airbnb Market</w:t>
      </w:r>
    </w:p>
    <w:p w14:paraId="76680FCD" w14:textId="5A6B9416" w:rsidR="3F38100A" w:rsidRDefault="3F38100A" w:rsidP="217D0801">
      <w:pPr>
        <w:rPr>
          <w:rStyle w:val="normaltextrun"/>
          <w:rFonts w:ascii="Calibri" w:hAnsi="Calibri" w:cs="Calibri"/>
          <w:color w:val="000000" w:themeColor="text1"/>
        </w:rPr>
      </w:pPr>
      <w:r w:rsidRPr="251DB38F">
        <w:rPr>
          <w:rStyle w:val="normaltextrun"/>
          <w:rFonts w:ascii="Calibri" w:hAnsi="Calibri" w:cs="Calibri"/>
          <w:color w:val="000000" w:themeColor="text1"/>
        </w:rPr>
        <w:t xml:space="preserve">Results and </w:t>
      </w:r>
      <w:r w:rsidRPr="75425026">
        <w:rPr>
          <w:rStyle w:val="normaltextrun"/>
          <w:rFonts w:ascii="Calibri" w:hAnsi="Calibri" w:cs="Calibri"/>
          <w:color w:val="000000" w:themeColor="text1"/>
        </w:rPr>
        <w:t>Findings</w:t>
      </w:r>
    </w:p>
    <w:p w14:paraId="524053A9" w14:textId="2326D003" w:rsidR="11DC4300" w:rsidRDefault="11DC4300" w:rsidP="7343A7BE">
      <w:pPr>
        <w:rPr>
          <w:rStyle w:val="normaltextrun"/>
          <w:rFonts w:ascii="Calibri" w:hAnsi="Calibri" w:cs="Calibri"/>
          <w:color w:val="000000" w:themeColor="text1"/>
        </w:rPr>
      </w:pPr>
      <w:r w:rsidRPr="7343A7BE">
        <w:rPr>
          <w:rStyle w:val="normaltextrun"/>
          <w:rFonts w:ascii="Calibri" w:hAnsi="Calibri" w:cs="Calibri"/>
          <w:color w:val="000000" w:themeColor="text1"/>
        </w:rPr>
        <w:t>Classification Models</w:t>
      </w:r>
    </w:p>
    <w:p w14:paraId="278B6E53" w14:textId="1E3BEC95" w:rsidR="11DC4300" w:rsidRDefault="11DC4300" w:rsidP="7343A7BE">
      <w:pPr>
        <w:rPr>
          <w:rStyle w:val="normaltextrun"/>
          <w:rFonts w:ascii="Calibri" w:hAnsi="Calibri" w:cs="Calibri"/>
          <w:color w:val="000000" w:themeColor="text1"/>
        </w:rPr>
      </w:pPr>
      <w:r w:rsidRPr="7343A7BE">
        <w:rPr>
          <w:rStyle w:val="normaltextrun"/>
          <w:rFonts w:ascii="Calibri" w:hAnsi="Calibri" w:cs="Calibri"/>
          <w:color w:val="000000" w:themeColor="text1"/>
        </w:rPr>
        <w:t>Return on Investment (ROI)</w:t>
      </w:r>
    </w:p>
    <w:p w14:paraId="311DDDED" w14:textId="1395DEE9" w:rsidR="41549174" w:rsidRDefault="41549174" w:rsidP="7343A7BE">
      <w:pPr>
        <w:rPr>
          <w:rStyle w:val="normaltextrun"/>
          <w:rFonts w:ascii="Calibri" w:hAnsi="Calibri" w:cs="Calibri"/>
          <w:color w:val="000000" w:themeColor="text1"/>
        </w:rPr>
      </w:pPr>
      <w:r w:rsidRPr="7343A7BE">
        <w:rPr>
          <w:rStyle w:val="normaltextrun"/>
          <w:rFonts w:ascii="Calibri" w:hAnsi="Calibri" w:cs="Calibri"/>
          <w:color w:val="000000" w:themeColor="text1"/>
        </w:rPr>
        <w:t>Recommendations for Investor</w:t>
      </w:r>
    </w:p>
    <w:p w14:paraId="733D4519" w14:textId="32363C31" w:rsidR="3F38100A" w:rsidRDefault="3F38100A" w:rsidP="75425026">
      <w:pPr>
        <w:rPr>
          <w:rStyle w:val="normaltextrun"/>
          <w:rFonts w:ascii="Calibri" w:hAnsi="Calibri" w:cs="Calibri"/>
          <w:color w:val="000000" w:themeColor="text1"/>
        </w:rPr>
      </w:pPr>
      <w:r w:rsidRPr="75425026">
        <w:rPr>
          <w:rStyle w:val="normaltextrun"/>
          <w:rFonts w:ascii="Calibri" w:hAnsi="Calibri" w:cs="Calibri"/>
          <w:color w:val="000000" w:themeColor="text1"/>
        </w:rPr>
        <w:t>Conclusion and Discussion</w:t>
      </w:r>
    </w:p>
    <w:p w14:paraId="2E5EEBDE" w14:textId="5028EAA1" w:rsidR="75425026" w:rsidRDefault="3F38100A" w:rsidP="7343A7BE">
      <w:pPr>
        <w:ind w:firstLine="720"/>
        <w:rPr>
          <w:rStyle w:val="normaltextrun"/>
          <w:rFonts w:ascii="Calibri" w:hAnsi="Calibri" w:cs="Calibri"/>
          <w:color w:val="000000" w:themeColor="text1"/>
        </w:rPr>
      </w:pPr>
      <w:r w:rsidRPr="5EA7B3F2">
        <w:rPr>
          <w:rStyle w:val="normaltextrun"/>
          <w:rFonts w:ascii="Calibri" w:hAnsi="Calibri" w:cs="Calibri"/>
          <w:color w:val="000000" w:themeColor="text1"/>
        </w:rPr>
        <w:t xml:space="preserve">Future </w:t>
      </w:r>
      <w:r w:rsidRPr="3C775A7F">
        <w:rPr>
          <w:rStyle w:val="normaltextrun"/>
          <w:rFonts w:ascii="Calibri" w:hAnsi="Calibri" w:cs="Calibri"/>
          <w:color w:val="000000" w:themeColor="text1"/>
        </w:rPr>
        <w:t>Research</w:t>
      </w:r>
    </w:p>
    <w:p w14:paraId="294C5AF9" w14:textId="7F4BB11F" w:rsidR="3F38100A" w:rsidRDefault="3F38100A" w:rsidP="3C775A7F">
      <w:pPr>
        <w:rPr>
          <w:rStyle w:val="normaltextrun"/>
          <w:rFonts w:ascii="Calibri" w:hAnsi="Calibri" w:cs="Calibri"/>
          <w:color w:val="000000" w:themeColor="text1"/>
        </w:rPr>
      </w:pPr>
      <w:r w:rsidRPr="4B442108">
        <w:rPr>
          <w:rStyle w:val="normaltextrun"/>
          <w:rFonts w:ascii="Calibri" w:hAnsi="Calibri" w:cs="Calibri"/>
          <w:color w:val="000000" w:themeColor="text1"/>
        </w:rPr>
        <w:t>References</w:t>
      </w:r>
    </w:p>
    <w:p w14:paraId="774F2029" w14:textId="7F4BB11F" w:rsidR="3F38100A" w:rsidRDefault="3F38100A" w:rsidP="4B442108">
      <w:pPr>
        <w:rPr>
          <w:rStyle w:val="normaltextrun"/>
          <w:rFonts w:ascii="Calibri" w:hAnsi="Calibri" w:cs="Calibri"/>
          <w:color w:val="000000" w:themeColor="text1"/>
        </w:rPr>
      </w:pPr>
      <w:r w:rsidRPr="4B442108">
        <w:rPr>
          <w:rStyle w:val="normaltextrun"/>
          <w:rFonts w:ascii="Calibri" w:hAnsi="Calibri" w:cs="Calibri"/>
          <w:color w:val="000000" w:themeColor="text1"/>
        </w:rPr>
        <w:t>Appendix</w:t>
      </w:r>
    </w:p>
    <w:p w14:paraId="1A9E453A" w14:textId="310CE87E" w:rsidR="00031AE6" w:rsidRDefault="00031AE6" w:rsidP="4B442108">
      <w:pPr>
        <w:rPr>
          <w:rStyle w:val="normaltextrun"/>
          <w:rFonts w:ascii="Calibri" w:hAnsi="Calibri" w:cs="Calibri"/>
          <w:color w:val="000000" w:themeColor="text1"/>
        </w:rPr>
      </w:pPr>
      <w:r>
        <w:rPr>
          <w:rStyle w:val="normaltextrun"/>
          <w:rFonts w:ascii="Calibri" w:hAnsi="Calibri" w:cs="Calibri"/>
          <w:color w:val="000000" w:themeColor="text1"/>
        </w:rPr>
        <w:t>Reflection</w:t>
      </w:r>
    </w:p>
    <w:p w14:paraId="04654E81" w14:textId="469D84E4" w:rsidR="005503A6" w:rsidRDefault="14A64A3A" w:rsidP="0036788C">
      <w:pPr>
        <w:rPr>
          <w:rStyle w:val="normaltextrun"/>
          <w:rFonts w:ascii="Calibri" w:hAnsi="Calibri" w:cs="Calibri"/>
          <w:b/>
          <w:color w:val="000000" w:themeColor="text1"/>
        </w:rPr>
      </w:pPr>
      <w:r w:rsidRPr="3D0B662F">
        <w:rPr>
          <w:rStyle w:val="normaltextrun"/>
          <w:rFonts w:ascii="Calibri" w:hAnsi="Calibri" w:cs="Calibri"/>
          <w:b/>
          <w:color w:val="000000" w:themeColor="text1"/>
        </w:rPr>
        <w:t>Executive Summary</w:t>
      </w:r>
    </w:p>
    <w:p w14:paraId="794BC61F" w14:textId="453E5C3C" w:rsidR="00BB7196" w:rsidRPr="005B0751" w:rsidRDefault="3EBAC64B" w:rsidP="0036788C">
      <w:r>
        <w:t>“P</w:t>
      </w:r>
      <w:r w:rsidR="26CA4925">
        <w:t>redicting High Booking Airbnbs: Maximizing Return on Investment</w:t>
      </w:r>
      <w:r w:rsidR="732B6E4D">
        <w:t>”</w:t>
      </w:r>
      <w:r w:rsidR="2B7690B1">
        <w:t xml:space="preserve"> uses predictive methods to classify Airbnbs in the Nashville, Tennessee market as high booking and subsequently uses that classification to calculate the property’s return on investment. </w:t>
      </w:r>
      <w:r w:rsidR="195D6CFA">
        <w:t>The importance of this project was to be able to provide recommendations to an investor interested in building a portfolio of properties</w:t>
      </w:r>
      <w:r w:rsidR="0CEABBF9">
        <w:t xml:space="preserve"> </w:t>
      </w:r>
      <w:r w:rsidR="1A125760">
        <w:t>and determine</w:t>
      </w:r>
      <w:r w:rsidR="0CEABBF9">
        <w:t xml:space="preserve"> what variables influence high booking rates in Airbnbs</w:t>
      </w:r>
      <w:r w:rsidR="24162D3E">
        <w:t xml:space="preserve">. </w:t>
      </w:r>
    </w:p>
    <w:p w14:paraId="4510582B" w14:textId="4F0A1CFE" w:rsidR="0752C452" w:rsidRDefault="28124FF0" w:rsidP="0752C452">
      <w:r>
        <w:t xml:space="preserve">After running a series of classification models, it was </w:t>
      </w:r>
      <w:r w:rsidRPr="00406A42">
        <w:t>found that</w:t>
      </w:r>
      <w:r>
        <w:t xml:space="preserve"> </w:t>
      </w:r>
      <w:r w:rsidR="002A19D1">
        <w:t xml:space="preserve">high booking Airbnbs in Nashville could be predicted </w:t>
      </w:r>
      <w:r w:rsidR="002A476E">
        <w:t xml:space="preserve">with 88% accuracy. </w:t>
      </w:r>
      <w:r w:rsidR="00F12298">
        <w:t xml:space="preserve">Then, </w:t>
      </w:r>
      <w:r w:rsidR="007D65F8">
        <w:t xml:space="preserve">after identifying which properties were predicted as high booking, the estimated cost of these properties was evaluated </w:t>
      </w:r>
      <w:r w:rsidR="009E3EF0">
        <w:t xml:space="preserve">to </w:t>
      </w:r>
      <w:r w:rsidR="00AD382B">
        <w:t xml:space="preserve">calculate the expected ROI and determine which Airbnbs </w:t>
      </w:r>
      <w:r w:rsidR="003A2C45">
        <w:t>could</w:t>
      </w:r>
      <w:r w:rsidR="00AD382B">
        <w:t xml:space="preserve"> be the most lucrative to our investor.</w:t>
      </w:r>
      <w:r w:rsidR="043A4CD7">
        <w:t xml:space="preserve"> In addition to the classification model analysis, </w:t>
      </w:r>
      <w:r w:rsidR="584C0A1B">
        <w:t xml:space="preserve">a panel data analysis was conducted to determine the impact of Airbnb-related variables on high booking rates. </w:t>
      </w:r>
    </w:p>
    <w:p w14:paraId="637148F8" w14:textId="1CDB4658" w:rsidR="004B5B11" w:rsidRDefault="6F7FEE0F" w:rsidP="0752C452">
      <w:r>
        <w:t>Th</w:t>
      </w:r>
      <w:r w:rsidR="51ED5169">
        <w:t>e classification model</w:t>
      </w:r>
      <w:r w:rsidR="00694B40">
        <w:t xml:space="preserve"> </w:t>
      </w:r>
      <w:r w:rsidR="51ED5169">
        <w:t>and return on investment</w:t>
      </w:r>
      <w:r>
        <w:t xml:space="preserve"> </w:t>
      </w:r>
      <w:r w:rsidR="00694B40">
        <w:t>analysis resulted in a total recommendation of 22 properties</w:t>
      </w:r>
      <w:r w:rsidR="00F43883">
        <w:t xml:space="preserve"> for consideration by the investor, </w:t>
      </w:r>
      <w:r w:rsidR="00D651D7">
        <w:t>at an estimated investment of $7.7 million.</w:t>
      </w:r>
      <w:r w:rsidR="008F130D">
        <w:t xml:space="preserve"> </w:t>
      </w:r>
      <w:r w:rsidR="1D2F3A45">
        <w:t>Additionally, further recommendations such as buying properties centrally located in downtown Nashville and various host behaviors to increase the likeli</w:t>
      </w:r>
      <w:r w:rsidR="3B076552">
        <w:t xml:space="preserve">hood of achieving a high booking (subsequently resulting in a high return on investment) were made based on the model analyses. </w:t>
      </w:r>
    </w:p>
    <w:p w14:paraId="3DEFBAE1" w14:textId="49E643A0" w:rsidR="00A94AAA" w:rsidRDefault="006917DE" w:rsidP="719829C9">
      <w:pPr>
        <w:rPr>
          <w:rStyle w:val="normaltextrun"/>
          <w:rFonts w:ascii="Calibri" w:hAnsi="Calibri" w:cs="Calibri"/>
          <w:color w:val="000000" w:themeColor="text1"/>
        </w:rPr>
      </w:pPr>
      <w:r>
        <w:br/>
      </w:r>
      <w:r w:rsidRPr="005B0751">
        <w:rPr>
          <w:rStyle w:val="normaltextrun"/>
          <w:rFonts w:ascii="Calibri" w:hAnsi="Calibri" w:cs="Calibri"/>
          <w:b/>
          <w:bCs/>
          <w:color w:val="000000"/>
          <w:shd w:val="clear" w:color="auto" w:fill="FFFFFF"/>
        </w:rPr>
        <w:t>Introduction</w:t>
      </w:r>
      <w:r w:rsidR="00A73787" w:rsidRPr="005B0751">
        <w:rPr>
          <w:rStyle w:val="normaltextrun"/>
          <w:rFonts w:ascii="Calibri" w:hAnsi="Calibri" w:cs="Calibri"/>
          <w:b/>
          <w:bCs/>
          <w:color w:val="000000"/>
          <w:shd w:val="clear" w:color="auto" w:fill="FFFFFF"/>
        </w:rPr>
        <w:br/>
      </w:r>
      <w:r w:rsidR="6483ACB2" w:rsidRPr="719829C9">
        <w:rPr>
          <w:rStyle w:val="normaltextrun"/>
          <w:rFonts w:ascii="Calibri" w:hAnsi="Calibri" w:cs="Calibri"/>
          <w:color w:val="000000" w:themeColor="text1"/>
        </w:rPr>
        <w:t xml:space="preserve">The main purpose of this project is to explain </w:t>
      </w:r>
      <w:r w:rsidR="6E967AC6" w:rsidRPr="719829C9">
        <w:rPr>
          <w:rStyle w:val="normaltextrun"/>
          <w:rFonts w:ascii="Calibri" w:hAnsi="Calibri" w:cs="Calibri"/>
          <w:color w:val="000000" w:themeColor="text1"/>
        </w:rPr>
        <w:t>why certain Airbnbs achieve a high booking rate while others do not</w:t>
      </w:r>
      <w:r w:rsidR="2676317E" w:rsidRPr="719829C9">
        <w:rPr>
          <w:rStyle w:val="normaltextrun"/>
          <w:rFonts w:ascii="Calibri" w:hAnsi="Calibri" w:cs="Calibri"/>
          <w:color w:val="000000" w:themeColor="text1"/>
        </w:rPr>
        <w:t xml:space="preserve"> which ultimately will help an investor decide what properties to invest in based on their likelihood of becoming a high booking Airbnb. </w:t>
      </w:r>
      <w:r w:rsidR="002C47A0" w:rsidRPr="719829C9">
        <w:rPr>
          <w:rStyle w:val="normaltextrun"/>
          <w:rFonts w:ascii="Calibri" w:hAnsi="Calibri" w:cs="Calibri"/>
          <w:color w:val="000000" w:themeColor="text1"/>
        </w:rPr>
        <w:t>After considering different market characteristics, opportunities, and risks, this project decided to focus on Nashville, Tennessee</w:t>
      </w:r>
      <w:r w:rsidR="44A2FABA" w:rsidRPr="719829C9">
        <w:rPr>
          <w:rStyle w:val="normaltextrun"/>
          <w:rFonts w:ascii="Calibri" w:hAnsi="Calibri" w:cs="Calibri"/>
          <w:color w:val="000000" w:themeColor="text1"/>
        </w:rPr>
        <w:t xml:space="preserve">. </w:t>
      </w:r>
    </w:p>
    <w:p w14:paraId="1B68B1A3" w14:textId="7F4BB11F" w:rsidR="00A94AAA" w:rsidRDefault="29E2B071" w:rsidP="719829C9">
      <w:p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A recent article published February 3, </w:t>
      </w:r>
      <w:r w:rsidR="009F3E1F" w:rsidRPr="198AA523">
        <w:rPr>
          <w:rStyle w:val="normaltextrun"/>
          <w:rFonts w:ascii="Calibri" w:hAnsi="Calibri" w:cs="Calibri"/>
          <w:color w:val="000000" w:themeColor="text1"/>
        </w:rPr>
        <w:t>2023,</w:t>
      </w:r>
      <w:r w:rsidRPr="198AA523">
        <w:rPr>
          <w:rStyle w:val="normaltextrun"/>
          <w:rFonts w:ascii="Calibri" w:hAnsi="Calibri" w:cs="Calibri"/>
          <w:color w:val="000000" w:themeColor="text1"/>
        </w:rPr>
        <w:t xml:space="preserve"> had a headline of </w:t>
      </w:r>
      <w:commentRangeStart w:id="0"/>
      <w:commentRangeStart w:id="1"/>
      <w:r w:rsidRPr="198AA523">
        <w:rPr>
          <w:rStyle w:val="normaltextrun"/>
          <w:rFonts w:ascii="Calibri" w:hAnsi="Calibri" w:cs="Calibri"/>
          <w:color w:val="000000" w:themeColor="text1"/>
        </w:rPr>
        <w:t>“Nashville named one of the best cities in US to open an Airbnb in new report”</w:t>
      </w:r>
      <w:commentRangeEnd w:id="0"/>
      <w:r w:rsidR="006917DE">
        <w:rPr>
          <w:rStyle w:val="CommentReference"/>
        </w:rPr>
        <w:commentReference w:id="0"/>
      </w:r>
      <w:commentRangeEnd w:id="1"/>
      <w:r w:rsidR="002A3A5A">
        <w:rPr>
          <w:rStyle w:val="CommentReference"/>
        </w:rPr>
        <w:commentReference w:id="1"/>
      </w:r>
      <w:r w:rsidR="00FB7893">
        <w:rPr>
          <w:rStyle w:val="normaltextrun"/>
          <w:rFonts w:ascii="Calibri" w:hAnsi="Calibri" w:cs="Calibri"/>
          <w:color w:val="000000" w:themeColor="text1"/>
        </w:rPr>
        <w:t xml:space="preserve"> </w:t>
      </w:r>
      <w:r w:rsidR="009F3E1F" w:rsidRPr="009F3E1F">
        <w:rPr>
          <w:rStyle w:val="normaltextrun"/>
          <w:rFonts w:ascii="Calibri" w:hAnsi="Calibri" w:cs="Calibri"/>
          <w:color w:val="000000" w:themeColor="text1"/>
        </w:rPr>
        <w:t>(Gerasimenko, 2023)</w:t>
      </w:r>
      <w:r w:rsidRPr="198AA523">
        <w:rPr>
          <w:rStyle w:val="normaltextrun"/>
          <w:rFonts w:ascii="Calibri" w:hAnsi="Calibri" w:cs="Calibri"/>
          <w:color w:val="000000" w:themeColor="text1"/>
        </w:rPr>
        <w:t xml:space="preserve">. Another article published by WZTV Nashville reported that Airbnb hosts in </w:t>
      </w:r>
      <w:commentRangeStart w:id="2"/>
      <w:commentRangeStart w:id="3"/>
      <w:r w:rsidRPr="198AA523">
        <w:rPr>
          <w:rStyle w:val="normaltextrun"/>
          <w:rFonts w:ascii="Calibri" w:hAnsi="Calibri" w:cs="Calibri"/>
          <w:color w:val="000000" w:themeColor="text1"/>
        </w:rPr>
        <w:t xml:space="preserve">Nashville collectively made $260 million in 2022 </w:t>
      </w:r>
      <w:r w:rsidR="009F3E1F">
        <w:rPr>
          <w:rStyle w:val="normaltextrun"/>
          <w:rFonts w:ascii="Calibri" w:hAnsi="Calibri" w:cs="Calibri"/>
          <w:color w:val="000000" w:themeColor="text1"/>
        </w:rPr>
        <w:t xml:space="preserve">which is </w:t>
      </w:r>
      <w:r w:rsidRPr="198AA523">
        <w:rPr>
          <w:rStyle w:val="normaltextrun"/>
          <w:rFonts w:ascii="Calibri" w:hAnsi="Calibri" w:cs="Calibri"/>
          <w:color w:val="000000" w:themeColor="text1"/>
        </w:rPr>
        <w:t>about $24,000 per host</w:t>
      </w:r>
      <w:commentRangeEnd w:id="2"/>
      <w:r w:rsidR="006917DE">
        <w:rPr>
          <w:rStyle w:val="CommentReference"/>
        </w:rPr>
        <w:commentReference w:id="2"/>
      </w:r>
      <w:commentRangeEnd w:id="3"/>
      <w:r w:rsidR="000F6D6F">
        <w:rPr>
          <w:rStyle w:val="CommentReference"/>
        </w:rPr>
        <w:commentReference w:id="3"/>
      </w:r>
      <w:r w:rsidR="009F3E1F">
        <w:rPr>
          <w:rStyle w:val="normaltextrun"/>
          <w:rFonts w:ascii="Calibri" w:hAnsi="Calibri" w:cs="Calibri"/>
          <w:color w:val="000000" w:themeColor="text1"/>
        </w:rPr>
        <w:t xml:space="preserve"> </w:t>
      </w:r>
      <w:r w:rsidR="009F3E1F" w:rsidRPr="009F3E1F">
        <w:rPr>
          <w:rStyle w:val="normaltextrun"/>
          <w:rFonts w:ascii="Calibri" w:hAnsi="Calibri" w:cs="Calibri"/>
          <w:color w:val="000000" w:themeColor="text1"/>
        </w:rPr>
        <w:t>(Keller, 2023)</w:t>
      </w:r>
      <w:r w:rsidRPr="198AA523">
        <w:rPr>
          <w:rStyle w:val="normaltextrun"/>
          <w:rFonts w:ascii="Calibri" w:hAnsi="Calibri" w:cs="Calibri"/>
          <w:color w:val="000000" w:themeColor="text1"/>
        </w:rPr>
        <w:t>. With its warm weather and variety of activities and attractions, Nashville is a popular city for tourists including college students on spring break, country music lovers, bachelorette parties, and group vacations. When compared with Airbnb-filled cities such as New York City or Los Angeles, booming cities such as Nashville appear to be a lucrative option for investors.</w:t>
      </w:r>
    </w:p>
    <w:p w14:paraId="5D1683C7" w14:textId="5BA990C1" w:rsidR="00A94AAA" w:rsidRDefault="5964ACD8" w:rsidP="719829C9">
      <w:p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In addition to </w:t>
      </w:r>
      <w:r w:rsidR="4390EE8E" w:rsidRPr="198AA523">
        <w:rPr>
          <w:rStyle w:val="normaltextrun"/>
          <w:rFonts w:ascii="Calibri" w:hAnsi="Calibri" w:cs="Calibri"/>
          <w:color w:val="000000" w:themeColor="text1"/>
        </w:rPr>
        <w:t>the external research on the city of Nashville as an Airbnb investment location, a brief survey of individuals that have vacationed in Nashville was conducted to learn more about why a touris</w:t>
      </w:r>
      <w:r w:rsidR="19A00055" w:rsidRPr="198AA523">
        <w:rPr>
          <w:rStyle w:val="normaltextrun"/>
          <w:rFonts w:ascii="Calibri" w:hAnsi="Calibri" w:cs="Calibri"/>
          <w:color w:val="000000" w:themeColor="text1"/>
        </w:rPr>
        <w:t xml:space="preserve">t might want to choose </w:t>
      </w:r>
      <w:r w:rsidR="72F326E1" w:rsidRPr="198AA523">
        <w:rPr>
          <w:rStyle w:val="normaltextrun"/>
          <w:rFonts w:ascii="Calibri" w:hAnsi="Calibri" w:cs="Calibri"/>
          <w:color w:val="000000" w:themeColor="text1"/>
        </w:rPr>
        <w:t>to book an</w:t>
      </w:r>
      <w:r w:rsidR="19A00055" w:rsidRPr="198AA523">
        <w:rPr>
          <w:rStyle w:val="normaltextrun"/>
          <w:rFonts w:ascii="Calibri" w:hAnsi="Calibri" w:cs="Calibri"/>
          <w:color w:val="000000" w:themeColor="text1"/>
        </w:rPr>
        <w:t xml:space="preserve"> Airbnb in Nashville. </w:t>
      </w:r>
    </w:p>
    <w:p w14:paraId="4DBD1F34" w14:textId="156E8EFA" w:rsidR="00A94AAA" w:rsidRDefault="3F6C9CBF" w:rsidP="719829C9">
      <w:pPr>
        <w:ind w:left="720"/>
        <w:rPr>
          <w:rFonts w:ascii="Calibri" w:eastAsia="Calibri" w:hAnsi="Calibri" w:cs="Calibri"/>
          <w:i/>
          <w:iCs/>
        </w:rPr>
      </w:pPr>
      <w:r w:rsidRPr="719829C9">
        <w:rPr>
          <w:rFonts w:ascii="Calibri" w:eastAsia="Calibri" w:hAnsi="Calibri" w:cs="Calibri"/>
          <w:i/>
          <w:iCs/>
        </w:rPr>
        <w:t xml:space="preserve">“My friends and I visited Nashville for our senior year spring break trip to experience a new part of the world for all of us. We loved the atmosphere the </w:t>
      </w:r>
      <w:r w:rsidR="009F3E1F" w:rsidRPr="719829C9">
        <w:rPr>
          <w:rFonts w:ascii="Calibri" w:eastAsia="Calibri" w:hAnsi="Calibri" w:cs="Calibri"/>
          <w:i/>
          <w:iCs/>
        </w:rPr>
        <w:t>nightlife</w:t>
      </w:r>
      <w:r w:rsidRPr="719829C9">
        <w:rPr>
          <w:rFonts w:ascii="Calibri" w:eastAsia="Calibri" w:hAnsi="Calibri" w:cs="Calibri"/>
          <w:i/>
          <w:iCs/>
        </w:rPr>
        <w:t xml:space="preserve"> had to offer and the constant live music. One of our favorite hobbies during the trip was keeping track of how many live bands we saw perform on a given night, every night had a minimum of 12.”</w:t>
      </w:r>
      <w:r w:rsidR="13ABDB51" w:rsidRPr="719829C9">
        <w:rPr>
          <w:rFonts w:ascii="Calibri" w:eastAsia="Calibri" w:hAnsi="Calibri" w:cs="Calibri"/>
          <w:i/>
          <w:iCs/>
        </w:rPr>
        <w:t xml:space="preserve"> - Jenson Scott, </w:t>
      </w:r>
      <w:r w:rsidR="00FF1B26">
        <w:rPr>
          <w:rFonts w:ascii="Calibri" w:eastAsia="Calibri" w:hAnsi="Calibri" w:cs="Calibri"/>
          <w:i/>
          <w:iCs/>
        </w:rPr>
        <w:t>‘</w:t>
      </w:r>
      <w:r w:rsidR="13ABDB51" w:rsidRPr="719829C9">
        <w:rPr>
          <w:rFonts w:ascii="Calibri" w:eastAsia="Calibri" w:hAnsi="Calibri" w:cs="Calibri"/>
          <w:i/>
          <w:iCs/>
        </w:rPr>
        <w:t>22</w:t>
      </w:r>
    </w:p>
    <w:p w14:paraId="04770D83" w14:textId="3D3B5D82" w:rsidR="00A94AAA" w:rsidRDefault="3F6C9CBF" w:rsidP="719829C9">
      <w:pPr>
        <w:ind w:left="720"/>
        <w:rPr>
          <w:rFonts w:ascii="Calibri" w:eastAsia="Calibri" w:hAnsi="Calibri" w:cs="Calibri"/>
          <w:i/>
          <w:iCs/>
          <w:shd w:val="clear" w:color="auto" w:fill="FFFFFF"/>
        </w:rPr>
      </w:pPr>
      <w:r w:rsidRPr="719829C9">
        <w:rPr>
          <w:rFonts w:ascii="Calibri" w:eastAsia="Calibri" w:hAnsi="Calibri" w:cs="Calibri"/>
          <w:i/>
          <w:iCs/>
        </w:rPr>
        <w:t xml:space="preserve">“For spring break a couple of my friends and I booked an Airbnb about half a mile away from Broadway Street. During the day we visited various tourist attractions nearby, such as the Johnny Cash Museum and the Country Music Hall of Fame, and at night we visited the bars to experience the </w:t>
      </w:r>
      <w:r w:rsidR="009F3E1F" w:rsidRPr="719829C9">
        <w:rPr>
          <w:rFonts w:ascii="Calibri" w:eastAsia="Calibri" w:hAnsi="Calibri" w:cs="Calibri"/>
          <w:i/>
          <w:iCs/>
        </w:rPr>
        <w:t>nightlife</w:t>
      </w:r>
      <w:r w:rsidRPr="719829C9">
        <w:rPr>
          <w:rFonts w:ascii="Calibri" w:eastAsia="Calibri" w:hAnsi="Calibri" w:cs="Calibri"/>
          <w:i/>
          <w:iCs/>
        </w:rPr>
        <w:t xml:space="preserve">. The whole experience was </w:t>
      </w:r>
      <w:r w:rsidR="009F3E1F" w:rsidRPr="719829C9">
        <w:rPr>
          <w:rFonts w:ascii="Calibri" w:eastAsia="Calibri" w:hAnsi="Calibri" w:cs="Calibri"/>
          <w:i/>
          <w:iCs/>
        </w:rPr>
        <w:t>surreal,</w:t>
      </w:r>
      <w:r w:rsidRPr="719829C9">
        <w:rPr>
          <w:rFonts w:ascii="Calibri" w:eastAsia="Calibri" w:hAnsi="Calibri" w:cs="Calibri"/>
          <w:i/>
          <w:iCs/>
        </w:rPr>
        <w:t xml:space="preserve"> and our apartment was beautiful; it was a </w:t>
      </w:r>
      <w:r w:rsidR="009F3E1F" w:rsidRPr="719829C9">
        <w:rPr>
          <w:rFonts w:ascii="Calibri" w:eastAsia="Calibri" w:hAnsi="Calibri" w:cs="Calibri"/>
          <w:i/>
          <w:iCs/>
        </w:rPr>
        <w:t>one-of-a-kind</w:t>
      </w:r>
      <w:r w:rsidRPr="719829C9">
        <w:rPr>
          <w:rFonts w:ascii="Calibri" w:eastAsia="Calibri" w:hAnsi="Calibri" w:cs="Calibri"/>
          <w:i/>
          <w:iCs/>
        </w:rPr>
        <w:t xml:space="preserve"> </w:t>
      </w:r>
      <w:r w:rsidR="009F3E1F" w:rsidRPr="719829C9">
        <w:rPr>
          <w:rFonts w:ascii="Calibri" w:eastAsia="Calibri" w:hAnsi="Calibri" w:cs="Calibri"/>
          <w:i/>
          <w:iCs/>
        </w:rPr>
        <w:t>experience,</w:t>
      </w:r>
      <w:r w:rsidRPr="719829C9">
        <w:rPr>
          <w:rFonts w:ascii="Calibri" w:eastAsia="Calibri" w:hAnsi="Calibri" w:cs="Calibri"/>
          <w:i/>
          <w:iCs/>
        </w:rPr>
        <w:t xml:space="preserve"> and I wouldn’t change a single part of it!”</w:t>
      </w:r>
      <w:r w:rsidR="66B016A1" w:rsidRPr="719829C9">
        <w:rPr>
          <w:rFonts w:ascii="Calibri" w:eastAsia="Calibri" w:hAnsi="Calibri" w:cs="Calibri"/>
          <w:i/>
          <w:iCs/>
        </w:rPr>
        <w:t xml:space="preserve"> - Jack Sharpe, </w:t>
      </w:r>
      <w:r w:rsidR="00FF1B26">
        <w:rPr>
          <w:rFonts w:ascii="Calibri" w:eastAsia="Calibri" w:hAnsi="Calibri" w:cs="Calibri"/>
          <w:i/>
          <w:iCs/>
        </w:rPr>
        <w:t>‘</w:t>
      </w:r>
      <w:r w:rsidR="66B016A1" w:rsidRPr="719829C9">
        <w:rPr>
          <w:rFonts w:ascii="Calibri" w:eastAsia="Calibri" w:hAnsi="Calibri" w:cs="Calibri"/>
          <w:i/>
          <w:iCs/>
        </w:rPr>
        <w:t>22</w:t>
      </w:r>
    </w:p>
    <w:p w14:paraId="0460CA4F" w14:textId="4B6410B9" w:rsidR="006917DE" w:rsidRDefault="008F647C" w:rsidP="0036788C">
      <w:pPr>
        <w:rPr>
          <w:rStyle w:val="normaltextrun"/>
          <w:rFonts w:ascii="Calibri" w:hAnsi="Calibri" w:cs="Calibri"/>
          <w:color w:val="000000"/>
          <w:shd w:val="clear" w:color="auto" w:fill="FFFFFF"/>
        </w:rPr>
      </w:pPr>
      <w:r w:rsidRPr="008F647C">
        <w:rPr>
          <w:rStyle w:val="normaltextrun"/>
          <w:rFonts w:ascii="Calibri" w:hAnsi="Calibri" w:cs="Calibri"/>
          <w:b/>
          <w:bCs/>
          <w:i/>
          <w:iCs/>
          <w:color w:val="000000"/>
          <w:shd w:val="clear" w:color="auto" w:fill="FFFFFF"/>
        </w:rPr>
        <w:t>Project Objective</w:t>
      </w:r>
      <w:r>
        <w:rPr>
          <w:rStyle w:val="normaltextrun"/>
          <w:rFonts w:ascii="Calibri" w:hAnsi="Calibri" w:cs="Calibri"/>
          <w:color w:val="000000"/>
          <w:shd w:val="clear" w:color="auto" w:fill="FFFFFF"/>
        </w:rPr>
        <w:br/>
      </w:r>
      <w:r w:rsidR="00A73787">
        <w:rPr>
          <w:rStyle w:val="normaltextrun"/>
          <w:rFonts w:ascii="Calibri" w:hAnsi="Calibri" w:cs="Calibri"/>
          <w:color w:val="000000"/>
          <w:shd w:val="clear" w:color="auto" w:fill="FFFFFF"/>
        </w:rPr>
        <w:t>The primary objective of the project is to provide recommendations to a property investor on which potential listings</w:t>
      </w:r>
      <w:r w:rsidR="001405CD">
        <w:rPr>
          <w:rStyle w:val="normaltextrun"/>
          <w:rFonts w:ascii="Calibri" w:hAnsi="Calibri" w:cs="Calibri"/>
          <w:color w:val="000000"/>
          <w:shd w:val="clear" w:color="auto" w:fill="FFFFFF"/>
        </w:rPr>
        <w:t xml:space="preserve"> </w:t>
      </w:r>
      <w:r w:rsidR="000867B1">
        <w:rPr>
          <w:rStyle w:val="normaltextrun"/>
          <w:rFonts w:ascii="Calibri" w:hAnsi="Calibri" w:cs="Calibri"/>
          <w:color w:val="000000"/>
          <w:shd w:val="clear" w:color="auto" w:fill="FFFFFF"/>
        </w:rPr>
        <w:t xml:space="preserve">in Nashville, Tennessee </w:t>
      </w:r>
      <w:r w:rsidR="001405CD">
        <w:rPr>
          <w:rStyle w:val="normaltextrun"/>
          <w:rFonts w:ascii="Calibri" w:hAnsi="Calibri" w:cs="Calibri"/>
          <w:color w:val="000000"/>
          <w:shd w:val="clear" w:color="auto" w:fill="FFFFFF"/>
        </w:rPr>
        <w:t xml:space="preserve">will generate the highest return on investment (ROI) when run as an Airbnb. The objective function is to maximize the investor’s ROI on an investment. </w:t>
      </w:r>
      <w:r w:rsidR="00FF1B26">
        <w:rPr>
          <w:rStyle w:val="normaltextrun"/>
          <w:rFonts w:ascii="Calibri" w:hAnsi="Calibri" w:cs="Calibri"/>
          <w:color w:val="000000"/>
          <w:shd w:val="clear" w:color="auto" w:fill="FFFFFF"/>
        </w:rPr>
        <w:t>To</w:t>
      </w:r>
      <w:r w:rsidR="001405CD">
        <w:rPr>
          <w:rStyle w:val="normaltextrun"/>
          <w:rFonts w:ascii="Calibri" w:hAnsi="Calibri" w:cs="Calibri"/>
          <w:color w:val="000000"/>
          <w:shd w:val="clear" w:color="auto" w:fill="FFFFFF"/>
        </w:rPr>
        <w:t xml:space="preserve"> calculate ROI and understand </w:t>
      </w:r>
      <w:r w:rsidR="000A5E64">
        <w:rPr>
          <w:rStyle w:val="normaltextrun"/>
          <w:rFonts w:ascii="Calibri" w:hAnsi="Calibri" w:cs="Calibri"/>
          <w:color w:val="000000"/>
          <w:shd w:val="clear" w:color="auto" w:fill="FFFFFF"/>
        </w:rPr>
        <w:t xml:space="preserve">what impacts ROI, </w:t>
      </w:r>
      <w:r w:rsidR="0039720B">
        <w:rPr>
          <w:rStyle w:val="normaltextrun"/>
          <w:rFonts w:ascii="Calibri" w:hAnsi="Calibri" w:cs="Calibri"/>
          <w:color w:val="000000"/>
          <w:shd w:val="clear" w:color="auto" w:fill="FFFFFF"/>
        </w:rPr>
        <w:t xml:space="preserve">the project will also predict </w:t>
      </w:r>
      <w:r w:rsidR="00222DF9">
        <w:rPr>
          <w:rStyle w:val="normaltextrun"/>
          <w:rFonts w:ascii="Calibri" w:hAnsi="Calibri" w:cs="Calibri"/>
          <w:color w:val="000000"/>
          <w:shd w:val="clear" w:color="auto" w:fill="FFFFFF"/>
        </w:rPr>
        <w:t>whether</w:t>
      </w:r>
      <w:r w:rsidR="0039720B">
        <w:rPr>
          <w:rStyle w:val="normaltextrun"/>
          <w:rFonts w:ascii="Calibri" w:hAnsi="Calibri" w:cs="Calibri"/>
          <w:color w:val="000000"/>
          <w:shd w:val="clear" w:color="auto" w:fill="FFFFFF"/>
        </w:rPr>
        <w:t xml:space="preserve"> an Airbnb achieves a high booking rate. The booking rate will determine how much an Airbnb will generate</w:t>
      </w:r>
      <w:r w:rsidR="008E42D2">
        <w:rPr>
          <w:rStyle w:val="normaltextrun"/>
          <w:rFonts w:ascii="Calibri" w:hAnsi="Calibri" w:cs="Calibri"/>
          <w:color w:val="000000"/>
          <w:shd w:val="clear" w:color="auto" w:fill="FFFFFF"/>
        </w:rPr>
        <w:t xml:space="preserve"> based on how many people book a stay at a particular Airbnb</w:t>
      </w:r>
      <w:r w:rsidR="000867B1">
        <w:rPr>
          <w:rStyle w:val="normaltextrun"/>
          <w:rFonts w:ascii="Calibri" w:hAnsi="Calibri" w:cs="Calibri"/>
          <w:color w:val="000000"/>
          <w:shd w:val="clear" w:color="auto" w:fill="FFFFFF"/>
        </w:rPr>
        <w:t xml:space="preserve">. </w:t>
      </w:r>
    </w:p>
    <w:p w14:paraId="777D6D2E" w14:textId="27781708" w:rsidR="000867B1" w:rsidRDefault="000867B1" w:rsidP="0036788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project focuses on the city of Nashville </w:t>
      </w:r>
      <w:r w:rsidR="00C2356D">
        <w:rPr>
          <w:rStyle w:val="normaltextrun"/>
          <w:rFonts w:ascii="Calibri" w:hAnsi="Calibri" w:cs="Calibri"/>
          <w:color w:val="000000"/>
          <w:shd w:val="clear" w:color="auto" w:fill="FFFFFF"/>
        </w:rPr>
        <w:t xml:space="preserve">to realistically fit within the constraints of the investor’s budgeting, time, and management of investments, as well as to capitalize on the </w:t>
      </w:r>
      <w:r w:rsidR="00B52631">
        <w:rPr>
          <w:rStyle w:val="normaltextrun"/>
          <w:rFonts w:ascii="Calibri" w:hAnsi="Calibri" w:cs="Calibri"/>
          <w:color w:val="000000"/>
          <w:shd w:val="clear" w:color="auto" w:fill="FFFFFF"/>
        </w:rPr>
        <w:t xml:space="preserve">claims that Nashville is one of the most profitable cities for Airbnbs. </w:t>
      </w:r>
      <w:r w:rsidR="000A5E64">
        <w:rPr>
          <w:rStyle w:val="normaltextrun"/>
          <w:rFonts w:ascii="Calibri" w:hAnsi="Calibri" w:cs="Calibri"/>
          <w:color w:val="000000"/>
          <w:shd w:val="clear" w:color="auto" w:fill="FFFFFF"/>
        </w:rPr>
        <w:t xml:space="preserve">Some benefits and opportunities </w:t>
      </w:r>
      <w:r w:rsidR="00B52631">
        <w:rPr>
          <w:rStyle w:val="normaltextrun"/>
          <w:rFonts w:ascii="Calibri" w:hAnsi="Calibri" w:cs="Calibri"/>
          <w:color w:val="000000"/>
          <w:shd w:val="clear" w:color="auto" w:fill="FFFFFF"/>
        </w:rPr>
        <w:t xml:space="preserve">of focusing on the specificity of choosing one city </w:t>
      </w:r>
      <w:r w:rsidR="00FF1B26">
        <w:rPr>
          <w:rStyle w:val="normaltextrun"/>
          <w:rFonts w:ascii="Calibri" w:hAnsi="Calibri" w:cs="Calibri"/>
          <w:color w:val="000000"/>
          <w:shd w:val="clear" w:color="auto" w:fill="FFFFFF"/>
        </w:rPr>
        <w:t>are</w:t>
      </w:r>
      <w:r w:rsidR="00B52631">
        <w:rPr>
          <w:rStyle w:val="normaltextrun"/>
          <w:rFonts w:ascii="Calibri" w:hAnsi="Calibri" w:cs="Calibri"/>
          <w:color w:val="000000"/>
          <w:shd w:val="clear" w:color="auto" w:fill="FFFFFF"/>
        </w:rPr>
        <w:t xml:space="preserve"> the ability to achieve in-depth domain knowledge about the market</w:t>
      </w:r>
      <w:r w:rsidR="000A5E64">
        <w:rPr>
          <w:rStyle w:val="normaltextrun"/>
          <w:rFonts w:ascii="Calibri" w:hAnsi="Calibri" w:cs="Calibri"/>
          <w:color w:val="000000"/>
          <w:shd w:val="clear" w:color="auto" w:fill="FFFFFF"/>
        </w:rPr>
        <w:t xml:space="preserve"> and the</w:t>
      </w:r>
      <w:r w:rsidR="00351AD6">
        <w:rPr>
          <w:rStyle w:val="normaltextrun"/>
          <w:rFonts w:ascii="Calibri" w:hAnsi="Calibri" w:cs="Calibri"/>
          <w:color w:val="000000"/>
          <w:shd w:val="clear" w:color="auto" w:fill="FFFFFF"/>
        </w:rPr>
        <w:t xml:space="preserve"> minimal barriers to entry (minimal </w:t>
      </w:r>
      <w:r w:rsidR="009E2626">
        <w:rPr>
          <w:rStyle w:val="normaltextrun"/>
          <w:rFonts w:ascii="Calibri" w:hAnsi="Calibri" w:cs="Calibri"/>
          <w:color w:val="000000"/>
          <w:shd w:val="clear" w:color="auto" w:fill="FFFFFF"/>
        </w:rPr>
        <w:t xml:space="preserve">regulations on Airbnbs). On the other hand, a major risk to focusing investments to only Nashville is the risk </w:t>
      </w:r>
      <w:r w:rsidR="00010AF1">
        <w:rPr>
          <w:rStyle w:val="normaltextrun"/>
          <w:rFonts w:ascii="Calibri" w:hAnsi="Calibri" w:cs="Calibri"/>
          <w:color w:val="000000"/>
          <w:shd w:val="clear" w:color="auto" w:fill="FFFFFF"/>
        </w:rPr>
        <w:t xml:space="preserve">of being too specific and the Airbnb not performing as well as expected. </w:t>
      </w:r>
    </w:p>
    <w:p w14:paraId="490E5950" w14:textId="3F19FB38" w:rsidR="00E971F9" w:rsidRDefault="00FF1B26" w:rsidP="719829C9">
      <w:pPr>
        <w:rPr>
          <w:rStyle w:val="normaltextrun"/>
          <w:rFonts w:ascii="Calibri" w:hAnsi="Calibri" w:cs="Calibri"/>
          <w:color w:val="000000" w:themeColor="text1"/>
        </w:rPr>
      </w:pPr>
      <w:r w:rsidRPr="198AA523">
        <w:rPr>
          <w:rStyle w:val="normaltextrun"/>
          <w:rFonts w:ascii="Calibri" w:hAnsi="Calibri" w:cs="Calibri"/>
          <w:color w:val="000000" w:themeColor="text1"/>
        </w:rPr>
        <w:t>To</w:t>
      </w:r>
      <w:r w:rsidR="60EB8E9A" w:rsidRPr="198AA523">
        <w:rPr>
          <w:rStyle w:val="normaltextrun"/>
          <w:rFonts w:ascii="Calibri" w:hAnsi="Calibri" w:cs="Calibri"/>
          <w:color w:val="000000" w:themeColor="text1"/>
        </w:rPr>
        <w:t xml:space="preserve"> address the primary objective, the project uses a predictive model to predict a property’s probability of having a high booking rate while controlling for the variables that are impacted by</w:t>
      </w:r>
      <w:r w:rsidR="1797BF85" w:rsidRPr="198AA523">
        <w:rPr>
          <w:rStyle w:val="normaltextrun"/>
          <w:rFonts w:ascii="Calibri" w:hAnsi="Calibri" w:cs="Calibri"/>
          <w:color w:val="000000" w:themeColor="text1"/>
        </w:rPr>
        <w:t xml:space="preserve"> how a host runs its Airbnb and the property’s features. Based on the </w:t>
      </w:r>
      <w:r w:rsidR="6F8CFC30" w:rsidRPr="198AA523">
        <w:rPr>
          <w:rStyle w:val="normaltextrun"/>
          <w:rFonts w:ascii="Calibri" w:hAnsi="Calibri" w:cs="Calibri"/>
          <w:color w:val="000000" w:themeColor="text1"/>
        </w:rPr>
        <w:t>classification of a property</w:t>
      </w:r>
      <w:r w:rsidR="01F60155" w:rsidRPr="198AA523">
        <w:rPr>
          <w:rStyle w:val="normaltextrun"/>
          <w:rFonts w:ascii="Calibri" w:hAnsi="Calibri" w:cs="Calibri"/>
          <w:color w:val="000000" w:themeColor="text1"/>
        </w:rPr>
        <w:t xml:space="preserve">, the return on investment will be calculated </w:t>
      </w:r>
      <w:r w:rsidR="306F3819" w:rsidRPr="198AA523">
        <w:rPr>
          <w:rStyle w:val="normaltextrun"/>
          <w:rFonts w:ascii="Calibri" w:hAnsi="Calibri" w:cs="Calibri"/>
          <w:color w:val="000000" w:themeColor="text1"/>
        </w:rPr>
        <w:t xml:space="preserve">based on the Airbnb’s price per night and the cost of the property. </w:t>
      </w:r>
      <w:r w:rsidR="73FAD97E" w:rsidRPr="72B67150">
        <w:rPr>
          <w:rStyle w:val="normaltextrun"/>
          <w:rFonts w:ascii="Calibri" w:hAnsi="Calibri" w:cs="Calibri"/>
          <w:color w:val="000000" w:themeColor="text1"/>
        </w:rPr>
        <w:t xml:space="preserve">In addition to the classification analysis, </w:t>
      </w:r>
      <w:r w:rsidR="12197695" w:rsidRPr="72B67150">
        <w:rPr>
          <w:rStyle w:val="normaltextrun"/>
          <w:rFonts w:ascii="Calibri" w:hAnsi="Calibri" w:cs="Calibri"/>
          <w:color w:val="000000" w:themeColor="text1"/>
        </w:rPr>
        <w:t>a panel data analysis will be conducted to investigate the relations</w:t>
      </w:r>
      <w:r w:rsidR="6BE45DFA" w:rsidRPr="72B67150">
        <w:rPr>
          <w:rStyle w:val="normaltextrun"/>
          <w:rFonts w:ascii="Calibri" w:hAnsi="Calibri" w:cs="Calibri"/>
          <w:color w:val="000000" w:themeColor="text1"/>
        </w:rPr>
        <w:t xml:space="preserve">hip between high booking Airbnbs and host and property variables. </w:t>
      </w:r>
    </w:p>
    <w:p w14:paraId="6A01C088" w14:textId="05F25FCC" w:rsidR="031359B6" w:rsidRDefault="1FEE9210" w:rsidP="031359B6">
      <w:pPr>
        <w:rPr>
          <w:rStyle w:val="normaltextrun"/>
          <w:rFonts w:ascii="Calibri" w:hAnsi="Calibri" w:cs="Calibri"/>
          <w:color w:val="000000" w:themeColor="text1"/>
        </w:rPr>
      </w:pPr>
      <w:r w:rsidRPr="1A5174D0">
        <w:rPr>
          <w:rStyle w:val="normaltextrun"/>
          <w:rFonts w:ascii="Calibri" w:hAnsi="Calibri" w:cs="Calibri"/>
          <w:color w:val="000000" w:themeColor="text1"/>
        </w:rPr>
        <w:t>The</w:t>
      </w:r>
      <w:r w:rsidRPr="229FB73C">
        <w:rPr>
          <w:rStyle w:val="normaltextrun"/>
          <w:rFonts w:ascii="Calibri" w:hAnsi="Calibri" w:cs="Calibri"/>
          <w:color w:val="000000" w:themeColor="text1"/>
        </w:rPr>
        <w:t xml:space="preserve"> goal of the </w:t>
      </w:r>
      <w:r w:rsidRPr="70F3FE0C">
        <w:rPr>
          <w:rStyle w:val="normaltextrun"/>
          <w:rFonts w:ascii="Calibri" w:hAnsi="Calibri" w:cs="Calibri"/>
          <w:color w:val="000000" w:themeColor="text1"/>
        </w:rPr>
        <w:t>investor is to obtain a high return</w:t>
      </w:r>
      <w:r w:rsidRPr="1FDBD153">
        <w:rPr>
          <w:rStyle w:val="normaltextrun"/>
          <w:rFonts w:ascii="Calibri" w:hAnsi="Calibri" w:cs="Calibri"/>
          <w:color w:val="000000" w:themeColor="text1"/>
        </w:rPr>
        <w:t xml:space="preserve"> on investment and to </w:t>
      </w:r>
      <w:r w:rsidRPr="41EE6FDD">
        <w:rPr>
          <w:rStyle w:val="normaltextrun"/>
          <w:rFonts w:ascii="Calibri" w:hAnsi="Calibri" w:cs="Calibri"/>
          <w:color w:val="000000" w:themeColor="text1"/>
        </w:rPr>
        <w:t xml:space="preserve">minimize “lemons”, or properties that </w:t>
      </w:r>
      <w:r w:rsidRPr="0B38C6EC">
        <w:rPr>
          <w:rStyle w:val="normaltextrun"/>
          <w:rFonts w:ascii="Calibri" w:hAnsi="Calibri" w:cs="Calibri"/>
          <w:color w:val="000000" w:themeColor="text1"/>
        </w:rPr>
        <w:t xml:space="preserve">turn out to be </w:t>
      </w:r>
      <w:r w:rsidRPr="2E8ADCF3">
        <w:rPr>
          <w:rStyle w:val="normaltextrun"/>
          <w:rFonts w:ascii="Calibri" w:hAnsi="Calibri" w:cs="Calibri"/>
          <w:color w:val="000000" w:themeColor="text1"/>
        </w:rPr>
        <w:t xml:space="preserve">unsatisfactory even if they were </w:t>
      </w:r>
      <w:r w:rsidRPr="5BC705C7">
        <w:rPr>
          <w:rStyle w:val="normaltextrun"/>
          <w:rFonts w:ascii="Calibri" w:hAnsi="Calibri" w:cs="Calibri"/>
          <w:color w:val="000000" w:themeColor="text1"/>
        </w:rPr>
        <w:t xml:space="preserve">classified as having potential to be </w:t>
      </w:r>
      <w:r w:rsidRPr="1A5174D0">
        <w:rPr>
          <w:rStyle w:val="normaltextrun"/>
          <w:rFonts w:ascii="Calibri" w:hAnsi="Calibri" w:cs="Calibri"/>
          <w:color w:val="000000" w:themeColor="text1"/>
        </w:rPr>
        <w:t xml:space="preserve">high booking. </w:t>
      </w:r>
    </w:p>
    <w:p w14:paraId="12D48BB0" w14:textId="1DA00C03" w:rsidR="00E971F9" w:rsidRDefault="00E971F9" w:rsidP="719829C9">
      <w:pPr>
        <w:rPr>
          <w:rStyle w:val="normaltextrun"/>
          <w:rFonts w:ascii="Calibri" w:hAnsi="Calibri" w:cs="Calibri"/>
          <w:color w:val="000000"/>
          <w:shd w:val="clear" w:color="auto" w:fill="FFFFFF"/>
        </w:rPr>
      </w:pPr>
      <w:r w:rsidRPr="719829C9">
        <w:rPr>
          <w:rStyle w:val="normaltextrun"/>
          <w:rFonts w:ascii="Calibri" w:hAnsi="Calibri" w:cs="Calibri"/>
          <w:b/>
          <w:bCs/>
          <w:i/>
          <w:iCs/>
          <w:color w:val="000000"/>
          <w:shd w:val="clear" w:color="auto" w:fill="FFFFFF"/>
        </w:rPr>
        <w:t>Research Questions</w:t>
      </w:r>
      <w:r w:rsidR="008000E1">
        <w:rPr>
          <w:rStyle w:val="normaltextrun"/>
          <w:rFonts w:ascii="Calibri" w:hAnsi="Calibri" w:cs="Calibri"/>
          <w:b/>
          <w:bCs/>
          <w:i/>
          <w:iCs/>
          <w:color w:val="000000"/>
          <w:shd w:val="clear" w:color="auto" w:fill="FFFFFF"/>
        </w:rPr>
        <w:br/>
      </w:r>
      <w:r w:rsidR="008000E1">
        <w:rPr>
          <w:rStyle w:val="normaltextrun"/>
          <w:rFonts w:ascii="Calibri" w:hAnsi="Calibri" w:cs="Calibri"/>
          <w:color w:val="000000"/>
          <w:shd w:val="clear" w:color="auto" w:fill="FFFFFF"/>
        </w:rPr>
        <w:t xml:space="preserve">Given the large scope of the project, the following research questions were defined to help guide the </w:t>
      </w:r>
      <w:r w:rsidR="00E16AF2">
        <w:rPr>
          <w:rStyle w:val="normaltextrun"/>
          <w:rFonts w:ascii="Calibri" w:hAnsi="Calibri" w:cs="Calibri"/>
          <w:color w:val="000000"/>
          <w:shd w:val="clear" w:color="auto" w:fill="FFFFFF"/>
        </w:rPr>
        <w:t xml:space="preserve">analysis: </w:t>
      </w:r>
    </w:p>
    <w:p w14:paraId="39E75F8A" w14:textId="68B7C170" w:rsidR="00F63865" w:rsidRDefault="0082073B" w:rsidP="0036788C">
      <w:pPr>
        <w:pStyle w:val="ListParagraph"/>
        <w:numPr>
          <w:ilvl w:val="0"/>
          <w:numId w:val="9"/>
        </w:numPr>
        <w:rPr>
          <w:rStyle w:val="normaltextrun"/>
          <w:rFonts w:ascii="Calibri" w:hAnsi="Calibri" w:cs="Calibri"/>
          <w:color w:val="000000"/>
          <w:shd w:val="clear" w:color="auto" w:fill="FFFFFF"/>
        </w:rPr>
      </w:pPr>
      <w:r w:rsidRPr="00F63865">
        <w:rPr>
          <w:rStyle w:val="normaltextrun"/>
          <w:rFonts w:ascii="Calibri" w:hAnsi="Calibri" w:cs="Calibri"/>
          <w:color w:val="000000"/>
          <w:shd w:val="clear" w:color="auto" w:fill="FFFFFF"/>
        </w:rPr>
        <w:t xml:space="preserve">What variables influence an </w:t>
      </w:r>
      <w:r w:rsidR="00F63865">
        <w:rPr>
          <w:rStyle w:val="normaltextrun"/>
          <w:rFonts w:ascii="Calibri" w:hAnsi="Calibri" w:cs="Calibri"/>
          <w:color w:val="000000"/>
          <w:shd w:val="clear" w:color="auto" w:fill="FFFFFF"/>
        </w:rPr>
        <w:t xml:space="preserve">Airbnb </w:t>
      </w:r>
      <w:r w:rsidR="00173E1F">
        <w:rPr>
          <w:rStyle w:val="normaltextrun"/>
          <w:rFonts w:ascii="Calibri" w:hAnsi="Calibri" w:cs="Calibri"/>
          <w:color w:val="000000"/>
          <w:shd w:val="clear" w:color="auto" w:fill="FFFFFF"/>
        </w:rPr>
        <w:t xml:space="preserve">located in Nashville, Tennessee </w:t>
      </w:r>
      <w:r w:rsidR="00F63865">
        <w:rPr>
          <w:rStyle w:val="normaltextrun"/>
          <w:rFonts w:ascii="Calibri" w:hAnsi="Calibri" w:cs="Calibri"/>
          <w:color w:val="000000"/>
          <w:shd w:val="clear" w:color="auto" w:fill="FFFFFF"/>
        </w:rPr>
        <w:t>achieving a high booking rate and subsequently influence a high return on investment (ROI) for an Airbnb?</w:t>
      </w:r>
    </w:p>
    <w:p w14:paraId="6714A972" w14:textId="48C12E53" w:rsidR="003C060C" w:rsidRDefault="6EA32ECC" w:rsidP="198AA523">
      <w:pPr>
        <w:pStyle w:val="ListParagraph"/>
        <w:numPr>
          <w:ilvl w:val="0"/>
          <w:numId w:val="9"/>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What recommendations can we provide to an investor on how to </w:t>
      </w:r>
      <w:r w:rsidR="7456C56B">
        <w:rPr>
          <w:rStyle w:val="normaltextrun"/>
          <w:rFonts w:ascii="Calibri" w:hAnsi="Calibri" w:cs="Calibri"/>
          <w:color w:val="000000"/>
          <w:shd w:val="clear" w:color="auto" w:fill="FFFFFF"/>
        </w:rPr>
        <w:t xml:space="preserve">successfully </w:t>
      </w:r>
      <w:r>
        <w:rPr>
          <w:rStyle w:val="normaltextrun"/>
          <w:rFonts w:ascii="Calibri" w:hAnsi="Calibri" w:cs="Calibri"/>
          <w:color w:val="000000"/>
          <w:shd w:val="clear" w:color="auto" w:fill="FFFFFF"/>
        </w:rPr>
        <w:t>run their Airbnb (amenities offered, host response time</w:t>
      </w:r>
      <w:r w:rsidR="7456C56B">
        <w:rPr>
          <w:rStyle w:val="normaltextrun"/>
          <w:rFonts w:ascii="Calibri" w:hAnsi="Calibri" w:cs="Calibri"/>
          <w:color w:val="000000"/>
          <w:shd w:val="clear" w:color="auto" w:fill="FFFFFF"/>
        </w:rPr>
        <w:t>, etc.) and ultimately achieve a high booking rate?</w:t>
      </w:r>
    </w:p>
    <w:p w14:paraId="7F4F65A8" w14:textId="647C0423" w:rsidR="00BA38A1" w:rsidRPr="00BA38A1" w:rsidRDefault="3B775748" w:rsidP="00BA38A1">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defined questions </w:t>
      </w:r>
      <w:r w:rsidR="5F6675CF">
        <w:rPr>
          <w:rStyle w:val="normaltextrun"/>
          <w:rFonts w:ascii="Calibri" w:hAnsi="Calibri" w:cs="Calibri"/>
          <w:color w:val="000000"/>
          <w:shd w:val="clear" w:color="auto" w:fill="FFFFFF"/>
        </w:rPr>
        <w:t xml:space="preserve">narrow the project’s focus to </w:t>
      </w:r>
      <w:r w:rsidR="538305CA">
        <w:rPr>
          <w:rStyle w:val="normaltextrun"/>
          <w:rFonts w:ascii="Calibri" w:hAnsi="Calibri" w:cs="Calibri"/>
          <w:color w:val="000000"/>
          <w:shd w:val="clear" w:color="auto" w:fill="FFFFFF"/>
        </w:rPr>
        <w:t xml:space="preserve">the investor’s goal of maximizing their return on investment. </w:t>
      </w:r>
      <w:r w:rsidR="4EA555E1">
        <w:rPr>
          <w:rStyle w:val="normaltextrun"/>
          <w:rFonts w:ascii="Calibri" w:hAnsi="Calibri" w:cs="Calibri"/>
          <w:color w:val="000000"/>
          <w:shd w:val="clear" w:color="auto" w:fill="FFFFFF"/>
        </w:rPr>
        <w:t>While t</w:t>
      </w:r>
      <w:r w:rsidR="21D608DC">
        <w:rPr>
          <w:rStyle w:val="normaltextrun"/>
          <w:rFonts w:ascii="Calibri" w:hAnsi="Calibri" w:cs="Calibri"/>
          <w:color w:val="000000"/>
          <w:shd w:val="clear" w:color="auto" w:fill="FFFFFF"/>
        </w:rPr>
        <w:t xml:space="preserve">here are many factors to consider when </w:t>
      </w:r>
      <w:r w:rsidR="5A8F798D">
        <w:rPr>
          <w:rStyle w:val="normaltextrun"/>
          <w:rFonts w:ascii="Calibri" w:hAnsi="Calibri" w:cs="Calibri"/>
          <w:color w:val="000000"/>
          <w:shd w:val="clear" w:color="auto" w:fill="FFFFFF"/>
        </w:rPr>
        <w:t xml:space="preserve">investing in properties, </w:t>
      </w:r>
      <w:r w:rsidR="3A906E34">
        <w:rPr>
          <w:rStyle w:val="normaltextrun"/>
          <w:rFonts w:ascii="Calibri" w:hAnsi="Calibri" w:cs="Calibri"/>
          <w:color w:val="000000"/>
          <w:shd w:val="clear" w:color="auto" w:fill="FFFFFF"/>
        </w:rPr>
        <w:t xml:space="preserve">focusing on return on investment will provide a fair metric on whether a property is a good investment or not. </w:t>
      </w:r>
    </w:p>
    <w:p w14:paraId="7C5C8C84" w14:textId="682FA87A" w:rsidR="00BB7196" w:rsidRDefault="180C83E2" w:rsidP="198AA523">
      <w:pPr>
        <w:rPr>
          <w:rStyle w:val="normaltextrun"/>
          <w:rFonts w:ascii="Calibri" w:hAnsi="Calibri" w:cs="Calibri"/>
          <w:color w:val="000000"/>
          <w:shd w:val="clear" w:color="auto" w:fill="FFFFFF"/>
        </w:rPr>
      </w:pPr>
      <w:r w:rsidRPr="009712C6">
        <w:rPr>
          <w:rStyle w:val="normaltextrun"/>
          <w:rFonts w:ascii="Calibri" w:hAnsi="Calibri" w:cs="Calibri"/>
          <w:b/>
          <w:bCs/>
          <w:color w:val="000000"/>
          <w:shd w:val="clear" w:color="auto" w:fill="FFFFFF"/>
        </w:rPr>
        <w:t>Methodology</w:t>
      </w:r>
      <w:r w:rsidR="00BA7492" w:rsidRPr="009712C6">
        <w:rPr>
          <w:rStyle w:val="normaltextrun"/>
          <w:rFonts w:ascii="Calibri" w:hAnsi="Calibri" w:cs="Calibri"/>
          <w:b/>
          <w:bCs/>
          <w:color w:val="000000"/>
          <w:shd w:val="clear" w:color="auto" w:fill="FFFFFF"/>
        </w:rPr>
        <w:br/>
      </w:r>
      <w:r w:rsidR="3A46BC54" w:rsidRPr="198AA523">
        <w:rPr>
          <w:rStyle w:val="normaltextrun"/>
          <w:rFonts w:ascii="Calibri" w:hAnsi="Calibri" w:cs="Calibri"/>
          <w:b/>
          <w:bCs/>
          <w:i/>
          <w:iCs/>
          <w:color w:val="000000"/>
          <w:shd w:val="clear" w:color="auto" w:fill="FFFFFF"/>
        </w:rPr>
        <w:t>Data</w:t>
      </w:r>
      <w:r w:rsidR="006917DE">
        <w:br/>
      </w:r>
      <w:r w:rsidR="152A9BDB" w:rsidRPr="198AA523">
        <w:rPr>
          <w:rStyle w:val="normaltextrun"/>
          <w:rFonts w:ascii="Calibri" w:hAnsi="Calibri" w:cs="Calibri"/>
          <w:color w:val="000000" w:themeColor="text1"/>
        </w:rPr>
        <w:t xml:space="preserve">The dataset used to complete the project’s analysis was a </w:t>
      </w:r>
      <w:r w:rsidR="1ED43483" w:rsidRPr="198AA523">
        <w:rPr>
          <w:rStyle w:val="normaltextrun"/>
          <w:rFonts w:ascii="Calibri" w:hAnsi="Calibri" w:cs="Calibri"/>
          <w:color w:val="000000" w:themeColor="text1"/>
        </w:rPr>
        <w:t xml:space="preserve">25,000-property sample of </w:t>
      </w:r>
      <w:r w:rsidR="00FF1B26" w:rsidRPr="198AA523">
        <w:rPr>
          <w:rStyle w:val="normaltextrun"/>
          <w:rFonts w:ascii="Calibri" w:hAnsi="Calibri" w:cs="Calibri"/>
          <w:color w:val="000000" w:themeColor="text1"/>
        </w:rPr>
        <w:t>Airbnbs</w:t>
      </w:r>
      <w:r w:rsidR="1ED43483" w:rsidRPr="198AA523">
        <w:rPr>
          <w:rStyle w:val="normaltextrun"/>
          <w:rFonts w:ascii="Calibri" w:hAnsi="Calibri" w:cs="Calibri"/>
          <w:color w:val="000000" w:themeColor="text1"/>
        </w:rPr>
        <w:t xml:space="preserve"> containing 385,629 observations and 26,461 properties total. </w:t>
      </w:r>
      <w:r w:rsidR="3A1253CC" w:rsidRPr="198AA523">
        <w:rPr>
          <w:rStyle w:val="normaltextrun"/>
          <w:rFonts w:ascii="Calibri" w:hAnsi="Calibri" w:cs="Calibri"/>
          <w:color w:val="000000" w:themeColor="text1"/>
        </w:rPr>
        <w:t>The dataset has a panel structure</w:t>
      </w:r>
      <w:r w:rsidR="760F3C7A" w:rsidRPr="198AA523">
        <w:rPr>
          <w:rStyle w:val="normaltextrun"/>
          <w:rFonts w:ascii="Calibri" w:hAnsi="Calibri" w:cs="Calibri"/>
          <w:color w:val="000000" w:themeColor="text1"/>
        </w:rPr>
        <w:t xml:space="preserve">, </w:t>
      </w:r>
      <w:r w:rsidR="3A1253CC" w:rsidRPr="198AA523">
        <w:rPr>
          <w:rStyle w:val="normaltextrun"/>
          <w:rFonts w:ascii="Calibri" w:hAnsi="Calibri" w:cs="Calibri"/>
          <w:color w:val="000000" w:themeColor="text1"/>
        </w:rPr>
        <w:t>meaning that for one Airbnb there are multiple observations over time for that property.</w:t>
      </w:r>
    </w:p>
    <w:p w14:paraId="5E9E110A" w14:textId="56A38180" w:rsidR="1D79C450" w:rsidRDefault="1D79C450" w:rsidP="198AA523">
      <w:pPr>
        <w:rPr>
          <w:rFonts w:ascii="Calibri" w:eastAsia="Calibri" w:hAnsi="Calibri" w:cs="Calibri"/>
        </w:rPr>
      </w:pPr>
      <w:r w:rsidRPr="198AA523">
        <w:rPr>
          <w:rStyle w:val="normaltextrun"/>
          <w:rFonts w:ascii="Calibri" w:hAnsi="Calibri" w:cs="Calibri"/>
          <w:color w:val="000000" w:themeColor="text1"/>
        </w:rPr>
        <w:t xml:space="preserve">The variables that were selected for the analysis focused on three categories: host behavior variables, property variables, and host-controlled variables. </w:t>
      </w:r>
      <w:r w:rsidR="606FBAB0" w:rsidRPr="198AA523">
        <w:rPr>
          <w:rStyle w:val="normaltextrun"/>
          <w:rFonts w:ascii="Calibri" w:hAnsi="Calibri" w:cs="Calibri"/>
          <w:color w:val="000000" w:themeColor="text1"/>
        </w:rPr>
        <w:t xml:space="preserve">The purpose of selecting these types of variables was to understand what behaviors and </w:t>
      </w:r>
      <w:r w:rsidR="181B1800" w:rsidRPr="198AA523">
        <w:rPr>
          <w:rStyle w:val="normaltextrun"/>
          <w:rFonts w:ascii="Calibri" w:hAnsi="Calibri" w:cs="Calibri"/>
          <w:color w:val="000000" w:themeColor="text1"/>
        </w:rPr>
        <w:t>characteristics</w:t>
      </w:r>
      <w:r w:rsidR="731586DE" w:rsidRPr="198AA523">
        <w:rPr>
          <w:rStyle w:val="normaltextrun"/>
          <w:rFonts w:ascii="Calibri" w:hAnsi="Calibri" w:cs="Calibri"/>
          <w:color w:val="000000" w:themeColor="text1"/>
        </w:rPr>
        <w:t xml:space="preserve"> are more likely to occur with highly booked Airbnbs. </w:t>
      </w:r>
      <w:r w:rsidR="30F7EC0E" w:rsidRPr="198AA523">
        <w:rPr>
          <w:rStyle w:val="normaltextrun"/>
          <w:rFonts w:ascii="Calibri" w:hAnsi="Calibri" w:cs="Calibri"/>
          <w:color w:val="000000" w:themeColor="text1"/>
        </w:rPr>
        <w:t>A</w:t>
      </w:r>
      <w:r w:rsidR="30F7EC0E" w:rsidRPr="198AA523">
        <w:rPr>
          <w:rFonts w:ascii="Calibri" w:eastAsia="Calibri" w:hAnsi="Calibri" w:cs="Calibri"/>
        </w:rPr>
        <w:t xml:space="preserve">nalyzing the influence of a host’s behavior will provide important recommendations to an investor on how to run a successful Airbnb based on </w:t>
      </w:r>
      <w:r w:rsidR="168B4E2B" w:rsidRPr="198AA523">
        <w:rPr>
          <w:rFonts w:ascii="Calibri" w:eastAsia="Calibri" w:hAnsi="Calibri" w:cs="Calibri"/>
        </w:rPr>
        <w:t>response times, booking acceptance rates, and</w:t>
      </w:r>
      <w:r w:rsidR="30F7EC0E" w:rsidRPr="198AA523">
        <w:rPr>
          <w:rFonts w:ascii="Calibri" w:eastAsia="Calibri" w:hAnsi="Calibri" w:cs="Calibri"/>
        </w:rPr>
        <w:t xml:space="preserve"> customer feedback. </w:t>
      </w:r>
      <w:r w:rsidR="731586DE" w:rsidRPr="198AA523">
        <w:rPr>
          <w:rFonts w:ascii="Calibri" w:eastAsia="Calibri" w:hAnsi="Calibri" w:cs="Calibri"/>
        </w:rPr>
        <w:t xml:space="preserve">The </w:t>
      </w:r>
      <w:r w:rsidR="0F3F71EE" w:rsidRPr="198AA523">
        <w:rPr>
          <w:rFonts w:ascii="Calibri" w:eastAsia="Calibri" w:hAnsi="Calibri" w:cs="Calibri"/>
        </w:rPr>
        <w:t>property</w:t>
      </w:r>
      <w:r w:rsidR="731586DE" w:rsidRPr="198AA523">
        <w:rPr>
          <w:rFonts w:ascii="Calibri" w:eastAsia="Calibri" w:hAnsi="Calibri" w:cs="Calibri"/>
        </w:rPr>
        <w:t xml:space="preserve"> and </w:t>
      </w:r>
      <w:r w:rsidR="6F043BF6" w:rsidRPr="198AA523">
        <w:rPr>
          <w:rFonts w:ascii="Calibri" w:eastAsia="Calibri" w:hAnsi="Calibri" w:cs="Calibri"/>
        </w:rPr>
        <w:t>host</w:t>
      </w:r>
      <w:r w:rsidR="731586DE" w:rsidRPr="198AA523">
        <w:rPr>
          <w:rFonts w:ascii="Calibri" w:eastAsia="Calibri" w:hAnsi="Calibri" w:cs="Calibri"/>
        </w:rPr>
        <w:t>-</w:t>
      </w:r>
      <w:r w:rsidR="4DF27CB4" w:rsidRPr="198AA523">
        <w:rPr>
          <w:rFonts w:ascii="Calibri" w:eastAsia="Calibri" w:hAnsi="Calibri" w:cs="Calibri"/>
        </w:rPr>
        <w:t>controlled va</w:t>
      </w:r>
      <w:r w:rsidR="731586DE" w:rsidRPr="198AA523">
        <w:rPr>
          <w:rFonts w:ascii="Calibri" w:eastAsia="Calibri" w:hAnsi="Calibri" w:cs="Calibri"/>
        </w:rPr>
        <w:t>riables provide information on what room types are most highly booked</w:t>
      </w:r>
      <w:r w:rsidR="3A6E6E76" w:rsidRPr="198AA523">
        <w:rPr>
          <w:rFonts w:ascii="Calibri" w:eastAsia="Calibri" w:hAnsi="Calibri" w:cs="Calibri"/>
        </w:rPr>
        <w:t>,</w:t>
      </w:r>
      <w:r w:rsidR="63B1D630" w:rsidRPr="198AA523">
        <w:rPr>
          <w:rFonts w:ascii="Calibri" w:eastAsia="Calibri" w:hAnsi="Calibri" w:cs="Calibri"/>
        </w:rPr>
        <w:t xml:space="preserve"> </w:t>
      </w:r>
      <w:r w:rsidR="731586DE" w:rsidRPr="198AA523">
        <w:rPr>
          <w:rFonts w:ascii="Calibri" w:eastAsia="Calibri" w:hAnsi="Calibri" w:cs="Calibri"/>
        </w:rPr>
        <w:t>what amenities are more likely to appear in highly booked</w:t>
      </w:r>
      <w:r w:rsidR="07D55DCD" w:rsidRPr="198AA523">
        <w:rPr>
          <w:rFonts w:ascii="Calibri" w:eastAsia="Calibri" w:hAnsi="Calibri" w:cs="Calibri"/>
        </w:rPr>
        <w:t xml:space="preserve"> </w:t>
      </w:r>
      <w:r w:rsidR="731586DE" w:rsidRPr="198AA523">
        <w:rPr>
          <w:rFonts w:ascii="Calibri" w:eastAsia="Calibri" w:hAnsi="Calibri" w:cs="Calibri"/>
        </w:rPr>
        <w:t>Airbnbs</w:t>
      </w:r>
      <w:r w:rsidR="50B85955" w:rsidRPr="198AA523">
        <w:rPr>
          <w:rFonts w:ascii="Calibri" w:eastAsia="Calibri" w:hAnsi="Calibri" w:cs="Calibri"/>
        </w:rPr>
        <w:t xml:space="preserve">, and what </w:t>
      </w:r>
      <w:r w:rsidR="71D76CEA" w:rsidRPr="198AA523">
        <w:rPr>
          <w:rFonts w:ascii="Calibri" w:eastAsia="Calibri" w:hAnsi="Calibri" w:cs="Calibri"/>
        </w:rPr>
        <w:t xml:space="preserve">variables set by the host (price, whether there is a security deposit or not, etc.) are most highly booked. </w:t>
      </w:r>
    </w:p>
    <w:p w14:paraId="3C74B568" w14:textId="622D9508" w:rsidR="58E2EEFA" w:rsidRDefault="58E2EEFA" w:rsidP="198AA523">
      <w:pPr>
        <w:rPr>
          <w:rFonts w:ascii="Calibri" w:eastAsia="Calibri" w:hAnsi="Calibri" w:cs="Calibri"/>
        </w:rPr>
      </w:pPr>
      <w:r w:rsidRPr="198AA523">
        <w:rPr>
          <w:rFonts w:ascii="Calibri" w:eastAsia="Calibri" w:hAnsi="Calibri" w:cs="Calibri"/>
        </w:rPr>
        <w:t xml:space="preserve">The reference variables were selected </w:t>
      </w:r>
      <w:r w:rsidR="254D532C" w:rsidRPr="198AA523">
        <w:rPr>
          <w:rFonts w:ascii="Calibri" w:eastAsia="Calibri" w:hAnsi="Calibri" w:cs="Calibri"/>
        </w:rPr>
        <w:t xml:space="preserve">for grouping the data by Airbnb (`id`), predicting the variable of interest (`high_booking`), and </w:t>
      </w:r>
      <w:r w:rsidR="5B64A951" w:rsidRPr="198AA523">
        <w:rPr>
          <w:rFonts w:ascii="Calibri" w:eastAsia="Calibri" w:hAnsi="Calibri" w:cs="Calibri"/>
        </w:rPr>
        <w:t xml:space="preserve">determining which Airbnbs from the original dataset </w:t>
      </w:r>
      <w:r w:rsidR="2712C487" w:rsidRPr="198AA523">
        <w:rPr>
          <w:rFonts w:ascii="Calibri" w:eastAsia="Calibri" w:hAnsi="Calibri" w:cs="Calibri"/>
        </w:rPr>
        <w:t xml:space="preserve">are within the Nashville radius (`latitude` and `longitude`). </w:t>
      </w:r>
    </w:p>
    <w:tbl>
      <w:tblPr>
        <w:tblStyle w:val="TableGrid"/>
        <w:tblW w:w="0" w:type="auto"/>
        <w:tblLayout w:type="fixed"/>
        <w:tblLook w:val="06A0" w:firstRow="1" w:lastRow="0" w:firstColumn="1" w:lastColumn="0" w:noHBand="1" w:noVBand="1"/>
      </w:tblPr>
      <w:tblGrid>
        <w:gridCol w:w="2292"/>
        <w:gridCol w:w="3290"/>
        <w:gridCol w:w="2568"/>
        <w:gridCol w:w="2650"/>
      </w:tblGrid>
      <w:tr w:rsidR="198AA523" w14:paraId="6CB81424" w14:textId="77777777" w:rsidTr="198AA523">
        <w:trPr>
          <w:trHeight w:val="300"/>
        </w:trPr>
        <w:tc>
          <w:tcPr>
            <w:tcW w:w="2292" w:type="dxa"/>
          </w:tcPr>
          <w:p w14:paraId="1E5AC940" w14:textId="6801BEEF" w:rsidR="5F842975" w:rsidRDefault="5F842975" w:rsidP="198AA523">
            <w:pPr>
              <w:jc w:val="center"/>
              <w:rPr>
                <w:rStyle w:val="normaltextrun"/>
                <w:rFonts w:ascii="Calibri" w:hAnsi="Calibri" w:cs="Calibri"/>
                <w:b/>
                <w:bCs/>
                <w:color w:val="000000" w:themeColor="text1"/>
              </w:rPr>
            </w:pPr>
            <w:r w:rsidRPr="198AA523">
              <w:rPr>
                <w:rStyle w:val="normaltextrun"/>
                <w:rFonts w:ascii="Calibri" w:hAnsi="Calibri" w:cs="Calibri"/>
                <w:b/>
                <w:bCs/>
                <w:color w:val="000000" w:themeColor="text1"/>
              </w:rPr>
              <w:t>Reference variables</w:t>
            </w:r>
          </w:p>
        </w:tc>
        <w:tc>
          <w:tcPr>
            <w:tcW w:w="3290" w:type="dxa"/>
          </w:tcPr>
          <w:p w14:paraId="664188DD" w14:textId="7E32976F" w:rsidR="5F842975" w:rsidRDefault="5F842975" w:rsidP="198AA523">
            <w:pPr>
              <w:jc w:val="center"/>
              <w:rPr>
                <w:rStyle w:val="normaltextrun"/>
                <w:rFonts w:ascii="Calibri" w:hAnsi="Calibri" w:cs="Calibri"/>
                <w:b/>
                <w:bCs/>
                <w:color w:val="000000" w:themeColor="text1"/>
              </w:rPr>
            </w:pPr>
            <w:r w:rsidRPr="198AA523">
              <w:rPr>
                <w:rStyle w:val="normaltextrun"/>
                <w:rFonts w:ascii="Calibri" w:hAnsi="Calibri" w:cs="Calibri"/>
                <w:b/>
                <w:bCs/>
                <w:color w:val="000000" w:themeColor="text1"/>
              </w:rPr>
              <w:t>Host behavior variables</w:t>
            </w:r>
          </w:p>
        </w:tc>
        <w:tc>
          <w:tcPr>
            <w:tcW w:w="2568" w:type="dxa"/>
          </w:tcPr>
          <w:p w14:paraId="3963A203" w14:textId="09E5A340" w:rsidR="5F842975" w:rsidRDefault="5F842975" w:rsidP="198AA523">
            <w:pPr>
              <w:jc w:val="center"/>
              <w:rPr>
                <w:rStyle w:val="normaltextrun"/>
                <w:rFonts w:ascii="Calibri" w:hAnsi="Calibri" w:cs="Calibri"/>
                <w:b/>
                <w:bCs/>
                <w:color w:val="000000" w:themeColor="text1"/>
              </w:rPr>
            </w:pPr>
            <w:r w:rsidRPr="198AA523">
              <w:rPr>
                <w:rStyle w:val="normaltextrun"/>
                <w:rFonts w:ascii="Calibri" w:hAnsi="Calibri" w:cs="Calibri"/>
                <w:b/>
                <w:bCs/>
                <w:color w:val="000000" w:themeColor="text1"/>
              </w:rPr>
              <w:t>Property variables</w:t>
            </w:r>
          </w:p>
        </w:tc>
        <w:tc>
          <w:tcPr>
            <w:tcW w:w="2650" w:type="dxa"/>
          </w:tcPr>
          <w:p w14:paraId="072D3595" w14:textId="009D1D87" w:rsidR="5F842975" w:rsidRDefault="5F842975" w:rsidP="198AA523">
            <w:pPr>
              <w:jc w:val="center"/>
              <w:rPr>
                <w:rStyle w:val="normaltextrun"/>
                <w:rFonts w:ascii="Calibri" w:hAnsi="Calibri" w:cs="Calibri"/>
                <w:b/>
                <w:bCs/>
                <w:color w:val="000000" w:themeColor="text1"/>
              </w:rPr>
            </w:pPr>
            <w:r w:rsidRPr="198AA523">
              <w:rPr>
                <w:rStyle w:val="normaltextrun"/>
                <w:rFonts w:ascii="Calibri" w:hAnsi="Calibri" w:cs="Calibri"/>
                <w:b/>
                <w:bCs/>
                <w:color w:val="000000" w:themeColor="text1"/>
              </w:rPr>
              <w:t>Host-controlled variables</w:t>
            </w:r>
          </w:p>
        </w:tc>
      </w:tr>
      <w:tr w:rsidR="198AA523" w14:paraId="221EF548" w14:textId="77777777" w:rsidTr="198AA523">
        <w:trPr>
          <w:trHeight w:val="300"/>
        </w:trPr>
        <w:tc>
          <w:tcPr>
            <w:tcW w:w="2292" w:type="dxa"/>
          </w:tcPr>
          <w:p w14:paraId="51AE2AB0" w14:textId="00099D00"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id</w:t>
            </w:r>
          </w:p>
        </w:tc>
        <w:tc>
          <w:tcPr>
            <w:tcW w:w="3290" w:type="dxa"/>
          </w:tcPr>
          <w:p w14:paraId="09A3F100" w14:textId="164A3406"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host_response_time</w:t>
            </w:r>
          </w:p>
        </w:tc>
        <w:tc>
          <w:tcPr>
            <w:tcW w:w="2568" w:type="dxa"/>
          </w:tcPr>
          <w:p w14:paraId="34F4F675" w14:textId="32227CD4"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room_type</w:t>
            </w:r>
          </w:p>
        </w:tc>
        <w:tc>
          <w:tcPr>
            <w:tcW w:w="2650" w:type="dxa"/>
          </w:tcPr>
          <w:p w14:paraId="00AC547C" w14:textId="76672B66"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price</w:t>
            </w:r>
          </w:p>
        </w:tc>
      </w:tr>
      <w:tr w:rsidR="198AA523" w14:paraId="39F6DFEF" w14:textId="77777777" w:rsidTr="198AA523">
        <w:trPr>
          <w:trHeight w:val="300"/>
        </w:trPr>
        <w:tc>
          <w:tcPr>
            <w:tcW w:w="2292" w:type="dxa"/>
          </w:tcPr>
          <w:p w14:paraId="19B88A21" w14:textId="5B8CBE82"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high_booking</w:t>
            </w:r>
          </w:p>
        </w:tc>
        <w:tc>
          <w:tcPr>
            <w:tcW w:w="3290" w:type="dxa"/>
          </w:tcPr>
          <w:p w14:paraId="0ACE627E" w14:textId="1388F107"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host_response_rate</w:t>
            </w:r>
          </w:p>
        </w:tc>
        <w:tc>
          <w:tcPr>
            <w:tcW w:w="2568" w:type="dxa"/>
          </w:tcPr>
          <w:p w14:paraId="1D45A42F" w14:textId="2182772E"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accommodates</w:t>
            </w:r>
          </w:p>
        </w:tc>
        <w:tc>
          <w:tcPr>
            <w:tcW w:w="2650" w:type="dxa"/>
          </w:tcPr>
          <w:p w14:paraId="6B322B00" w14:textId="085B0415" w:rsidR="198AA523" w:rsidRDefault="198AA523"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security_deposit</w:t>
            </w:r>
          </w:p>
        </w:tc>
      </w:tr>
      <w:tr w:rsidR="198AA523" w14:paraId="3D04524E" w14:textId="77777777" w:rsidTr="198AA523">
        <w:trPr>
          <w:trHeight w:val="300"/>
        </w:trPr>
        <w:tc>
          <w:tcPr>
            <w:tcW w:w="2292" w:type="dxa"/>
          </w:tcPr>
          <w:p w14:paraId="07458164" w14:textId="014AEF8B" w:rsidR="095BCDF7" w:rsidRDefault="095BCDF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latitude</w:t>
            </w:r>
          </w:p>
        </w:tc>
        <w:tc>
          <w:tcPr>
            <w:tcW w:w="3290" w:type="dxa"/>
          </w:tcPr>
          <w:p w14:paraId="5B021487" w14:textId="45A27F36"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host_acceptance_rate</w:t>
            </w:r>
          </w:p>
        </w:tc>
        <w:tc>
          <w:tcPr>
            <w:tcW w:w="2568" w:type="dxa"/>
          </w:tcPr>
          <w:p w14:paraId="56BB8710" w14:textId="66791574"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bathrooms</w:t>
            </w:r>
          </w:p>
        </w:tc>
        <w:tc>
          <w:tcPr>
            <w:tcW w:w="2650" w:type="dxa"/>
          </w:tcPr>
          <w:p w14:paraId="364D6B9B" w14:textId="52BB79C2" w:rsidR="198AA523" w:rsidRDefault="198AA523"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cleaning_fee</w:t>
            </w:r>
          </w:p>
        </w:tc>
      </w:tr>
      <w:tr w:rsidR="198AA523" w14:paraId="016CBC0C" w14:textId="77777777" w:rsidTr="198AA523">
        <w:trPr>
          <w:trHeight w:val="300"/>
        </w:trPr>
        <w:tc>
          <w:tcPr>
            <w:tcW w:w="2292" w:type="dxa"/>
          </w:tcPr>
          <w:p w14:paraId="28671657" w14:textId="55C3E028" w:rsidR="05183749" w:rsidRDefault="05183749"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longitude</w:t>
            </w:r>
          </w:p>
        </w:tc>
        <w:tc>
          <w:tcPr>
            <w:tcW w:w="3290" w:type="dxa"/>
          </w:tcPr>
          <w:p w14:paraId="7E89DE5B" w14:textId="0454E9D5"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host_is_superhost</w:t>
            </w:r>
          </w:p>
        </w:tc>
        <w:tc>
          <w:tcPr>
            <w:tcW w:w="2568" w:type="dxa"/>
          </w:tcPr>
          <w:p w14:paraId="39B8B386" w14:textId="04FE0DC0"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bedrooms</w:t>
            </w:r>
          </w:p>
        </w:tc>
        <w:tc>
          <w:tcPr>
            <w:tcW w:w="2650" w:type="dxa"/>
          </w:tcPr>
          <w:p w14:paraId="3D769B08" w14:textId="075A64D3" w:rsidR="198AA523" w:rsidRDefault="198AA523"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instant_bookable</w:t>
            </w:r>
          </w:p>
        </w:tc>
      </w:tr>
      <w:tr w:rsidR="198AA523" w14:paraId="7D35FD82" w14:textId="77777777" w:rsidTr="198AA523">
        <w:trPr>
          <w:trHeight w:val="300"/>
        </w:trPr>
        <w:tc>
          <w:tcPr>
            <w:tcW w:w="2292" w:type="dxa"/>
          </w:tcPr>
          <w:p w14:paraId="2CAD64E3" w14:textId="474C5F3A" w:rsidR="198AA523" w:rsidRDefault="198AA523" w:rsidP="198AA523">
            <w:pPr>
              <w:rPr>
                <w:rStyle w:val="normaltextrun"/>
                <w:rFonts w:ascii="Calibri" w:hAnsi="Calibri" w:cs="Calibri"/>
                <w:color w:val="000000" w:themeColor="text1"/>
              </w:rPr>
            </w:pPr>
          </w:p>
        </w:tc>
        <w:tc>
          <w:tcPr>
            <w:tcW w:w="3290" w:type="dxa"/>
          </w:tcPr>
          <w:p w14:paraId="7BA9DE25" w14:textId="2D467EC1" w:rsidR="198AA523" w:rsidRDefault="198AA523"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review_scores_rating</w:t>
            </w:r>
          </w:p>
        </w:tc>
        <w:tc>
          <w:tcPr>
            <w:tcW w:w="2568" w:type="dxa"/>
          </w:tcPr>
          <w:p w14:paraId="5F480DE5" w14:textId="4E54D767" w:rsidR="58E1D9B7" w:rsidRDefault="58E1D9B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neighbourhood_cleansed</w:t>
            </w:r>
          </w:p>
        </w:tc>
        <w:tc>
          <w:tcPr>
            <w:tcW w:w="2650" w:type="dxa"/>
            <w:vMerge w:val="restart"/>
          </w:tcPr>
          <w:p w14:paraId="392CF981" w14:textId="5F3A7F43" w:rsidR="198AA523" w:rsidRDefault="198AA523" w:rsidP="198AA523">
            <w:pPr>
              <w:rPr>
                <w:rStyle w:val="normaltextrun"/>
                <w:rFonts w:ascii="Calibri" w:hAnsi="Calibri" w:cs="Calibri"/>
                <w:color w:val="000000" w:themeColor="text1"/>
              </w:rPr>
            </w:pPr>
          </w:p>
        </w:tc>
      </w:tr>
      <w:tr w:rsidR="198AA523" w14:paraId="20CC90B9" w14:textId="77777777" w:rsidTr="198AA523">
        <w:trPr>
          <w:trHeight w:val="300"/>
        </w:trPr>
        <w:tc>
          <w:tcPr>
            <w:tcW w:w="2292" w:type="dxa"/>
          </w:tcPr>
          <w:p w14:paraId="2FFD598D" w14:textId="70F432E4" w:rsidR="198AA523" w:rsidRDefault="198AA523" w:rsidP="198AA523">
            <w:pPr>
              <w:rPr>
                <w:rStyle w:val="normaltextrun"/>
                <w:rFonts w:ascii="Calibri" w:hAnsi="Calibri" w:cs="Calibri"/>
                <w:color w:val="000000" w:themeColor="text1"/>
              </w:rPr>
            </w:pPr>
          </w:p>
        </w:tc>
        <w:tc>
          <w:tcPr>
            <w:tcW w:w="3290" w:type="dxa"/>
          </w:tcPr>
          <w:p w14:paraId="0AF74502" w14:textId="11AD67DE" w:rsidR="198AA523" w:rsidRDefault="198AA523"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review_scores_accuracy</w:t>
            </w:r>
          </w:p>
        </w:tc>
        <w:tc>
          <w:tcPr>
            <w:tcW w:w="2568" w:type="dxa"/>
          </w:tcPr>
          <w:p w14:paraId="7C91E110" w14:textId="65D883C3" w:rsidR="62FF83B6" w:rsidRDefault="62FF83B6"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amenities</w:t>
            </w:r>
          </w:p>
        </w:tc>
        <w:tc>
          <w:tcPr>
            <w:tcW w:w="2650" w:type="dxa"/>
            <w:vMerge/>
          </w:tcPr>
          <w:p w14:paraId="4AB87E42" w14:textId="77777777" w:rsidR="00E44582" w:rsidRDefault="00E44582"/>
        </w:tc>
      </w:tr>
      <w:tr w:rsidR="198AA523" w14:paraId="281BE0EC" w14:textId="77777777" w:rsidTr="198AA523">
        <w:trPr>
          <w:trHeight w:val="300"/>
        </w:trPr>
        <w:tc>
          <w:tcPr>
            <w:tcW w:w="2292" w:type="dxa"/>
          </w:tcPr>
          <w:p w14:paraId="65109244" w14:textId="750C7E4F" w:rsidR="198AA523" w:rsidRDefault="198AA523" w:rsidP="198AA523">
            <w:pPr>
              <w:rPr>
                <w:rStyle w:val="normaltextrun"/>
                <w:rFonts w:ascii="Calibri" w:hAnsi="Calibri" w:cs="Calibri"/>
                <w:color w:val="000000" w:themeColor="text1"/>
              </w:rPr>
            </w:pPr>
          </w:p>
        </w:tc>
        <w:tc>
          <w:tcPr>
            <w:tcW w:w="3290" w:type="dxa"/>
          </w:tcPr>
          <w:p w14:paraId="1D04B743" w14:textId="52E67752" w:rsidR="198AA523" w:rsidRDefault="198AA523"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review_scores_cleanliness</w:t>
            </w:r>
          </w:p>
        </w:tc>
        <w:tc>
          <w:tcPr>
            <w:tcW w:w="2568" w:type="dxa"/>
            <w:vMerge w:val="restart"/>
          </w:tcPr>
          <w:p w14:paraId="62466069" w14:textId="4E503BDF" w:rsidR="198AA523" w:rsidRDefault="198AA523" w:rsidP="198AA523">
            <w:pPr>
              <w:rPr>
                <w:rStyle w:val="normaltextrun"/>
                <w:rFonts w:ascii="Calibri" w:hAnsi="Calibri" w:cs="Calibri"/>
                <w:color w:val="000000" w:themeColor="text1"/>
              </w:rPr>
            </w:pPr>
          </w:p>
        </w:tc>
        <w:tc>
          <w:tcPr>
            <w:tcW w:w="2650" w:type="dxa"/>
            <w:vMerge/>
          </w:tcPr>
          <w:p w14:paraId="2E17C791" w14:textId="77777777" w:rsidR="00E44582" w:rsidRDefault="00E44582"/>
        </w:tc>
      </w:tr>
      <w:tr w:rsidR="198AA523" w14:paraId="3A84330F" w14:textId="77777777" w:rsidTr="198AA523">
        <w:trPr>
          <w:trHeight w:val="300"/>
        </w:trPr>
        <w:tc>
          <w:tcPr>
            <w:tcW w:w="2292" w:type="dxa"/>
          </w:tcPr>
          <w:p w14:paraId="47AB4BEE" w14:textId="2EA57259" w:rsidR="198AA523" w:rsidRDefault="198AA523" w:rsidP="198AA523">
            <w:pPr>
              <w:rPr>
                <w:rStyle w:val="normaltextrun"/>
                <w:rFonts w:ascii="Calibri" w:hAnsi="Calibri" w:cs="Calibri"/>
                <w:color w:val="000000" w:themeColor="text1"/>
              </w:rPr>
            </w:pPr>
          </w:p>
        </w:tc>
        <w:tc>
          <w:tcPr>
            <w:tcW w:w="3290" w:type="dxa"/>
          </w:tcPr>
          <w:p w14:paraId="7A90E83B" w14:textId="4BD5EF9C" w:rsidR="198AA523" w:rsidRDefault="198AA523"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review_scores_checkin</w:t>
            </w:r>
          </w:p>
        </w:tc>
        <w:tc>
          <w:tcPr>
            <w:tcW w:w="2568" w:type="dxa"/>
            <w:vMerge/>
          </w:tcPr>
          <w:p w14:paraId="392A868E" w14:textId="77777777" w:rsidR="00E44582" w:rsidRDefault="00E44582"/>
        </w:tc>
        <w:tc>
          <w:tcPr>
            <w:tcW w:w="2650" w:type="dxa"/>
            <w:vMerge/>
          </w:tcPr>
          <w:p w14:paraId="3E953C21" w14:textId="77777777" w:rsidR="00E44582" w:rsidRDefault="00E44582"/>
        </w:tc>
      </w:tr>
      <w:tr w:rsidR="198AA523" w14:paraId="7E971C99" w14:textId="77777777" w:rsidTr="198AA523">
        <w:trPr>
          <w:trHeight w:val="300"/>
        </w:trPr>
        <w:tc>
          <w:tcPr>
            <w:tcW w:w="2292" w:type="dxa"/>
          </w:tcPr>
          <w:p w14:paraId="09594E58" w14:textId="4EE49D98" w:rsidR="198AA523" w:rsidRDefault="198AA523" w:rsidP="198AA523">
            <w:pPr>
              <w:rPr>
                <w:rStyle w:val="normaltextrun"/>
                <w:rFonts w:ascii="Calibri" w:hAnsi="Calibri" w:cs="Calibri"/>
                <w:color w:val="000000" w:themeColor="text1"/>
              </w:rPr>
            </w:pPr>
          </w:p>
        </w:tc>
        <w:tc>
          <w:tcPr>
            <w:tcW w:w="3290" w:type="dxa"/>
          </w:tcPr>
          <w:p w14:paraId="402C91CA" w14:textId="4CF0508F" w:rsidR="198AA523" w:rsidRDefault="198AA523"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review_scores_communicatio</w:t>
            </w:r>
            <w:r w:rsidR="7F73A726" w:rsidRPr="198AA523">
              <w:rPr>
                <w:rStyle w:val="normaltextrun"/>
                <w:rFonts w:ascii="Calibri" w:hAnsi="Calibri" w:cs="Calibri"/>
                <w:color w:val="000000" w:themeColor="text1"/>
              </w:rPr>
              <w:t>n</w:t>
            </w:r>
          </w:p>
        </w:tc>
        <w:tc>
          <w:tcPr>
            <w:tcW w:w="2568" w:type="dxa"/>
            <w:vMerge/>
          </w:tcPr>
          <w:p w14:paraId="7DE3E7F7" w14:textId="77777777" w:rsidR="00E44582" w:rsidRDefault="00E44582"/>
        </w:tc>
        <w:tc>
          <w:tcPr>
            <w:tcW w:w="2650" w:type="dxa"/>
            <w:vMerge/>
          </w:tcPr>
          <w:p w14:paraId="3324C669" w14:textId="77777777" w:rsidR="00E44582" w:rsidRDefault="00E44582"/>
        </w:tc>
      </w:tr>
      <w:tr w:rsidR="198AA523" w14:paraId="1B45582E" w14:textId="77777777" w:rsidTr="198AA523">
        <w:trPr>
          <w:trHeight w:val="300"/>
        </w:trPr>
        <w:tc>
          <w:tcPr>
            <w:tcW w:w="2292" w:type="dxa"/>
          </w:tcPr>
          <w:p w14:paraId="460C0E03" w14:textId="42B7953C" w:rsidR="198AA523" w:rsidRDefault="198AA523" w:rsidP="198AA523">
            <w:pPr>
              <w:rPr>
                <w:rStyle w:val="normaltextrun"/>
                <w:rFonts w:ascii="Calibri" w:hAnsi="Calibri" w:cs="Calibri"/>
                <w:color w:val="000000" w:themeColor="text1"/>
              </w:rPr>
            </w:pPr>
          </w:p>
        </w:tc>
        <w:tc>
          <w:tcPr>
            <w:tcW w:w="3290" w:type="dxa"/>
          </w:tcPr>
          <w:p w14:paraId="206DD6C3" w14:textId="31884E46" w:rsidR="198AA523" w:rsidRDefault="198AA523"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review_scores_location</w:t>
            </w:r>
          </w:p>
        </w:tc>
        <w:tc>
          <w:tcPr>
            <w:tcW w:w="2568" w:type="dxa"/>
            <w:vMerge/>
          </w:tcPr>
          <w:p w14:paraId="5AFD79B6" w14:textId="77777777" w:rsidR="00E44582" w:rsidRDefault="00E44582"/>
        </w:tc>
        <w:tc>
          <w:tcPr>
            <w:tcW w:w="2650" w:type="dxa"/>
            <w:vMerge/>
          </w:tcPr>
          <w:p w14:paraId="7F499CC5" w14:textId="77777777" w:rsidR="00E44582" w:rsidRDefault="00E44582"/>
        </w:tc>
      </w:tr>
      <w:tr w:rsidR="198AA523" w14:paraId="194498F6" w14:textId="77777777" w:rsidTr="198AA523">
        <w:trPr>
          <w:trHeight w:val="300"/>
        </w:trPr>
        <w:tc>
          <w:tcPr>
            <w:tcW w:w="2292" w:type="dxa"/>
          </w:tcPr>
          <w:p w14:paraId="11EC28EA" w14:textId="719C958F" w:rsidR="198AA523" w:rsidRDefault="198AA523" w:rsidP="198AA523">
            <w:pPr>
              <w:rPr>
                <w:rStyle w:val="normaltextrun"/>
                <w:rFonts w:ascii="Calibri" w:hAnsi="Calibri" w:cs="Calibri"/>
                <w:color w:val="000000" w:themeColor="text1"/>
              </w:rPr>
            </w:pPr>
          </w:p>
        </w:tc>
        <w:tc>
          <w:tcPr>
            <w:tcW w:w="3290" w:type="dxa"/>
          </w:tcPr>
          <w:p w14:paraId="28ED3A3E" w14:textId="1EBD4A86" w:rsidR="198AA523" w:rsidRDefault="198AA523"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review_scores_value</w:t>
            </w:r>
          </w:p>
        </w:tc>
        <w:tc>
          <w:tcPr>
            <w:tcW w:w="2568" w:type="dxa"/>
            <w:vMerge/>
          </w:tcPr>
          <w:p w14:paraId="0BDECC12" w14:textId="77777777" w:rsidR="00E44582" w:rsidRDefault="00E44582"/>
        </w:tc>
        <w:tc>
          <w:tcPr>
            <w:tcW w:w="2650" w:type="dxa"/>
            <w:vMerge/>
          </w:tcPr>
          <w:p w14:paraId="48716C85" w14:textId="77777777" w:rsidR="00E44582" w:rsidRDefault="00E44582"/>
        </w:tc>
      </w:tr>
    </w:tbl>
    <w:p w14:paraId="036C6908" w14:textId="58654CF9" w:rsidR="00E96300" w:rsidRDefault="00E96300" w:rsidP="719829C9">
      <w:pPr>
        <w:rPr>
          <w:rStyle w:val="normaltextrun"/>
          <w:rFonts w:ascii="Calibri" w:hAnsi="Calibri" w:cs="Calibri"/>
          <w:b/>
          <w:bCs/>
          <w:i/>
          <w:iCs/>
          <w:color w:val="000000"/>
          <w:shd w:val="clear" w:color="auto" w:fill="FFFFFF"/>
        </w:rPr>
      </w:pPr>
    </w:p>
    <w:p w14:paraId="788A3466" w14:textId="0AD57842" w:rsidR="009712C6" w:rsidRDefault="7474E5CC" w:rsidP="719829C9">
      <w:pPr>
        <w:rPr>
          <w:rStyle w:val="normaltextrun"/>
          <w:rFonts w:ascii="Calibri" w:hAnsi="Calibri" w:cs="Calibri"/>
          <w:color w:val="000000" w:themeColor="text1"/>
        </w:rPr>
      </w:pPr>
      <w:r w:rsidRPr="198AA523">
        <w:rPr>
          <w:rStyle w:val="normaltextrun"/>
          <w:rFonts w:ascii="Calibri" w:hAnsi="Calibri" w:cs="Calibri"/>
          <w:b/>
          <w:bCs/>
          <w:i/>
          <w:iCs/>
          <w:color w:val="000000"/>
          <w:shd w:val="clear" w:color="auto" w:fill="FFFFFF"/>
        </w:rPr>
        <w:t xml:space="preserve">Assumptions for </w:t>
      </w:r>
      <w:r w:rsidR="195740E5" w:rsidRPr="198AA523">
        <w:rPr>
          <w:rStyle w:val="normaltextrun"/>
          <w:rFonts w:ascii="Calibri" w:hAnsi="Calibri" w:cs="Calibri"/>
          <w:b/>
          <w:bCs/>
          <w:i/>
          <w:iCs/>
          <w:color w:val="000000"/>
          <w:shd w:val="clear" w:color="auto" w:fill="FFFFFF"/>
        </w:rPr>
        <w:t>A</w:t>
      </w:r>
      <w:r w:rsidRPr="198AA523">
        <w:rPr>
          <w:rStyle w:val="normaltextrun"/>
          <w:rFonts w:ascii="Calibri" w:hAnsi="Calibri" w:cs="Calibri"/>
          <w:b/>
          <w:bCs/>
          <w:i/>
          <w:iCs/>
          <w:color w:val="000000"/>
          <w:shd w:val="clear" w:color="auto" w:fill="FFFFFF"/>
        </w:rPr>
        <w:t>nalysis</w:t>
      </w:r>
      <w:r w:rsidR="009712C6">
        <w:br/>
      </w:r>
      <w:r w:rsidR="5019DA39" w:rsidRPr="719829C9">
        <w:rPr>
          <w:rStyle w:val="normaltextrun"/>
          <w:rFonts w:ascii="Calibri" w:hAnsi="Calibri" w:cs="Calibri"/>
          <w:color w:val="000000" w:themeColor="text1"/>
        </w:rPr>
        <w:t xml:space="preserve">To build a classification model to </w:t>
      </w:r>
      <w:r w:rsidR="2F43B103" w:rsidRPr="719829C9">
        <w:rPr>
          <w:rStyle w:val="normaltextrun"/>
          <w:rFonts w:ascii="Calibri" w:hAnsi="Calibri" w:cs="Calibri"/>
          <w:color w:val="000000" w:themeColor="text1"/>
        </w:rPr>
        <w:t xml:space="preserve">classify a property as having a high booking rate or not, </w:t>
      </w:r>
      <w:proofErr w:type="gramStart"/>
      <w:r w:rsidR="2F43B103" w:rsidRPr="719829C9">
        <w:rPr>
          <w:rStyle w:val="normaltextrun"/>
          <w:rFonts w:ascii="Calibri" w:hAnsi="Calibri" w:cs="Calibri"/>
          <w:color w:val="000000" w:themeColor="text1"/>
        </w:rPr>
        <w:t>a number of</w:t>
      </w:r>
      <w:proofErr w:type="gramEnd"/>
      <w:r w:rsidR="2F43B103" w:rsidRPr="719829C9">
        <w:rPr>
          <w:rStyle w:val="normaltextrun"/>
          <w:rFonts w:ascii="Calibri" w:hAnsi="Calibri" w:cs="Calibri"/>
          <w:color w:val="000000" w:themeColor="text1"/>
        </w:rPr>
        <w:t xml:space="preserve"> assumptions had to be made.</w:t>
      </w:r>
    </w:p>
    <w:p w14:paraId="6B2DD535" w14:textId="09F0A65E" w:rsidR="1DB61EA2" w:rsidRDefault="1DB61EA2" w:rsidP="198AA523">
      <w:pPr>
        <w:pStyle w:val="ListParagraph"/>
        <w:numPr>
          <w:ilvl w:val="0"/>
          <w:numId w:val="8"/>
        </w:num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We assume that all host-related variables are fixed, </w:t>
      </w:r>
      <w:r w:rsidR="3F1F35C3" w:rsidRPr="198AA523">
        <w:rPr>
          <w:rStyle w:val="normaltextrun"/>
          <w:rFonts w:ascii="Calibri" w:hAnsi="Calibri" w:cs="Calibri"/>
          <w:color w:val="000000" w:themeColor="text1"/>
        </w:rPr>
        <w:t>meaning</w:t>
      </w:r>
      <w:r w:rsidRPr="198AA523">
        <w:rPr>
          <w:rStyle w:val="normaltextrun"/>
          <w:rFonts w:ascii="Calibri" w:hAnsi="Calibri" w:cs="Calibri"/>
          <w:color w:val="000000" w:themeColor="text1"/>
        </w:rPr>
        <w:t xml:space="preserve"> that if an Airbnb changes owners at any point, the </w:t>
      </w:r>
      <w:proofErr w:type="gramStart"/>
      <w:r w:rsidRPr="198AA523">
        <w:rPr>
          <w:rStyle w:val="normaltextrun"/>
          <w:rFonts w:ascii="Calibri" w:hAnsi="Calibri" w:cs="Calibri"/>
          <w:color w:val="000000" w:themeColor="text1"/>
        </w:rPr>
        <w:t>account</w:t>
      </w:r>
      <w:proofErr w:type="gramEnd"/>
      <w:r w:rsidRPr="198AA523">
        <w:rPr>
          <w:rStyle w:val="normaltextrun"/>
          <w:rFonts w:ascii="Calibri" w:hAnsi="Calibri" w:cs="Calibri"/>
          <w:color w:val="000000" w:themeColor="text1"/>
        </w:rPr>
        <w:t xml:space="preserve"> and its host attributes (response time, </w:t>
      </w:r>
      <w:r w:rsidR="00FF1B26" w:rsidRPr="198AA523">
        <w:rPr>
          <w:rStyle w:val="normaltextrun"/>
          <w:rFonts w:ascii="Calibri" w:hAnsi="Calibri" w:cs="Calibri"/>
          <w:color w:val="000000" w:themeColor="text1"/>
        </w:rPr>
        <w:t>super host</w:t>
      </w:r>
      <w:r w:rsidR="7184DDAB" w:rsidRPr="198AA523">
        <w:rPr>
          <w:rStyle w:val="normaltextrun"/>
          <w:rFonts w:ascii="Calibri" w:hAnsi="Calibri" w:cs="Calibri"/>
          <w:color w:val="000000" w:themeColor="text1"/>
        </w:rPr>
        <w:t>, reviews)</w:t>
      </w:r>
      <w:r w:rsidR="132D4B99" w:rsidRPr="198AA523">
        <w:rPr>
          <w:rStyle w:val="normaltextrun"/>
          <w:rFonts w:ascii="Calibri" w:hAnsi="Calibri" w:cs="Calibri"/>
          <w:color w:val="000000" w:themeColor="text1"/>
        </w:rPr>
        <w:t xml:space="preserve"> remain attached to the Airbnb itself</w:t>
      </w:r>
      <w:r w:rsidR="7184DDAB" w:rsidRPr="198AA523">
        <w:rPr>
          <w:rStyle w:val="normaltextrun"/>
          <w:rFonts w:ascii="Calibri" w:hAnsi="Calibri" w:cs="Calibri"/>
          <w:color w:val="000000" w:themeColor="text1"/>
        </w:rPr>
        <w:t xml:space="preserve">. </w:t>
      </w:r>
    </w:p>
    <w:p w14:paraId="615D4758" w14:textId="71BC54A1" w:rsidR="062185CF" w:rsidRDefault="062185CF" w:rsidP="198AA523">
      <w:pPr>
        <w:pStyle w:val="ListParagraph"/>
        <w:numPr>
          <w:ilvl w:val="0"/>
          <w:numId w:val="8"/>
        </w:num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We assume that </w:t>
      </w:r>
      <w:r w:rsidR="1DD36E03" w:rsidRPr="198AA523">
        <w:rPr>
          <w:rStyle w:val="normaltextrun"/>
          <w:rFonts w:ascii="Calibri" w:hAnsi="Calibri" w:cs="Calibri"/>
          <w:color w:val="000000" w:themeColor="text1"/>
        </w:rPr>
        <w:t xml:space="preserve">if any value in the `security_deposit` and `cleaning_fee` columns are NA, their value is 0 (as in the security deposit and cleaning fee are $0). </w:t>
      </w:r>
    </w:p>
    <w:p w14:paraId="4E13583A" w14:textId="508F7178" w:rsidR="009712C6" w:rsidRDefault="19434046" w:rsidP="719829C9">
      <w:pPr>
        <w:pStyle w:val="ListParagraph"/>
        <w:numPr>
          <w:ilvl w:val="0"/>
          <w:numId w:val="8"/>
        </w:numPr>
        <w:rPr>
          <w:rStyle w:val="normaltextrun"/>
          <w:rFonts w:ascii="Calibri" w:hAnsi="Calibri" w:cs="Calibri"/>
          <w:color w:val="000000" w:themeColor="text1"/>
        </w:rPr>
      </w:pPr>
      <w:r w:rsidRPr="198AA523">
        <w:rPr>
          <w:rStyle w:val="normaltextrun"/>
          <w:rFonts w:ascii="Calibri" w:hAnsi="Calibri" w:cs="Calibri"/>
          <w:color w:val="000000" w:themeColor="text1"/>
        </w:rPr>
        <w:t>We assume that the median property price for Nashville houses or apartments can be inferred by the number of bedrooms and is sufficient to model the cost of the property</w:t>
      </w:r>
      <w:r w:rsidR="5ED49AAA" w:rsidRPr="198AA523">
        <w:rPr>
          <w:rStyle w:val="normaltextrun"/>
          <w:rFonts w:ascii="Calibri" w:hAnsi="Calibri" w:cs="Calibri"/>
          <w:color w:val="000000" w:themeColor="text1"/>
        </w:rPr>
        <w:t xml:space="preserve"> (as in, we are not accounting for maintenance, renovations, etc.). </w:t>
      </w:r>
      <w:commentRangeStart w:id="4"/>
      <w:commentRangeStart w:id="5"/>
      <w:r w:rsidRPr="198AA523">
        <w:rPr>
          <w:rStyle w:val="normaltextrun"/>
          <w:rFonts w:ascii="Calibri" w:hAnsi="Calibri" w:cs="Calibri"/>
          <w:color w:val="000000" w:themeColor="text1"/>
        </w:rPr>
        <w:t>The Rocket Homes’ Nashville Housing Market Report was used for data on median housing prices</w:t>
      </w:r>
      <w:r w:rsidR="0037296D">
        <w:rPr>
          <w:rStyle w:val="normaltextrun"/>
          <w:rFonts w:ascii="Calibri" w:hAnsi="Calibri" w:cs="Calibri"/>
          <w:color w:val="000000" w:themeColor="text1"/>
        </w:rPr>
        <w:t xml:space="preserve"> </w:t>
      </w:r>
      <w:r w:rsidR="0037296D" w:rsidRPr="0037296D">
        <w:rPr>
          <w:rStyle w:val="normaltextrun"/>
          <w:rFonts w:ascii="Calibri" w:hAnsi="Calibri" w:cs="Calibri"/>
          <w:color w:val="000000" w:themeColor="text1"/>
        </w:rPr>
        <w:t>(Rocket Homes, 2023</w:t>
      </w:r>
      <w:commentRangeEnd w:id="4"/>
      <w:r w:rsidR="529B9C48" w:rsidRPr="33FDB8C0">
        <w:rPr>
          <w:rStyle w:val="normaltextrun"/>
          <w:rFonts w:ascii="Calibri" w:hAnsi="Calibri" w:cs="Calibri"/>
          <w:color w:val="000000" w:themeColor="text1"/>
        </w:rPr>
        <w:t>)</w:t>
      </w:r>
      <w:r w:rsidR="3AC49FBE" w:rsidRPr="33FDB8C0">
        <w:rPr>
          <w:rStyle w:val="normaltextrun"/>
          <w:rFonts w:ascii="Calibri" w:hAnsi="Calibri" w:cs="Calibri"/>
          <w:color w:val="000000" w:themeColor="text1"/>
        </w:rPr>
        <w:t>.</w:t>
      </w:r>
      <w:r>
        <w:rPr>
          <w:rStyle w:val="CommentReference"/>
        </w:rPr>
        <w:commentReference w:id="4"/>
      </w:r>
      <w:commentRangeEnd w:id="5"/>
      <w:r>
        <w:rPr>
          <w:rStyle w:val="CommentReference"/>
        </w:rPr>
        <w:commentReference w:id="5"/>
      </w:r>
      <w:r w:rsidRPr="198AA523">
        <w:rPr>
          <w:rStyle w:val="normaltextrun"/>
          <w:rFonts w:ascii="Calibri" w:hAnsi="Calibri" w:cs="Calibri"/>
          <w:color w:val="000000" w:themeColor="text1"/>
        </w:rPr>
        <w:t xml:space="preserve"> </w:t>
      </w:r>
    </w:p>
    <w:p w14:paraId="35428BA8" w14:textId="02BBF448" w:rsidR="009712C6" w:rsidRDefault="38F1AA94" w:rsidP="198AA523">
      <w:pPr>
        <w:pStyle w:val="ListParagraph"/>
        <w:numPr>
          <w:ilvl w:val="0"/>
          <w:numId w:val="8"/>
        </w:numPr>
        <w:rPr>
          <w:rStyle w:val="normaltextrun"/>
          <w:rFonts w:ascii="Calibri" w:hAnsi="Calibri" w:cs="Calibri"/>
          <w:color w:val="000000" w:themeColor="text1"/>
        </w:rPr>
      </w:pPr>
      <w:r>
        <w:rPr>
          <w:rStyle w:val="normaltextrun"/>
          <w:rFonts w:ascii="Calibri" w:hAnsi="Calibri" w:cs="Calibri"/>
          <w:color w:val="000000"/>
          <w:shd w:val="clear" w:color="auto" w:fill="FFFFFF"/>
        </w:rPr>
        <w:t xml:space="preserve">We assume that the occupancy rate of an Airbnb (what percentage of the year the Airbnb is occupied and therefore is being paid for) </w:t>
      </w:r>
      <w:r w:rsidR="31EB146B">
        <w:rPr>
          <w:rStyle w:val="normaltextrun"/>
          <w:rFonts w:ascii="Calibri" w:hAnsi="Calibri" w:cs="Calibri"/>
          <w:color w:val="000000"/>
          <w:shd w:val="clear" w:color="auto" w:fill="FFFFFF"/>
        </w:rPr>
        <w:t>c</w:t>
      </w:r>
      <w:r w:rsidR="31EB146B" w:rsidRPr="198AA523">
        <w:rPr>
          <w:rStyle w:val="normaltextrun"/>
          <w:rFonts w:ascii="Calibri" w:hAnsi="Calibri" w:cs="Calibri"/>
          <w:color w:val="000000" w:themeColor="text1"/>
        </w:rPr>
        <w:t>an be inferred from the `high_booking` variable</w:t>
      </w:r>
      <w:r w:rsidR="144F8D86" w:rsidRPr="198AA523">
        <w:rPr>
          <w:rStyle w:val="normaltextrun"/>
          <w:rFonts w:ascii="Calibri" w:hAnsi="Calibri" w:cs="Calibri"/>
          <w:color w:val="000000" w:themeColor="text1"/>
        </w:rPr>
        <w:t xml:space="preserve">. </w:t>
      </w:r>
      <w:r w:rsidR="26838886" w:rsidRPr="198AA523">
        <w:rPr>
          <w:rStyle w:val="normaltextrun"/>
          <w:rFonts w:ascii="Calibri" w:hAnsi="Calibri" w:cs="Calibri"/>
          <w:color w:val="000000" w:themeColor="text1"/>
        </w:rPr>
        <w:t>I</w:t>
      </w:r>
      <w:r w:rsidR="31EB146B" w:rsidRPr="198AA523">
        <w:rPr>
          <w:rStyle w:val="normaltextrun"/>
          <w:rFonts w:ascii="Calibri" w:hAnsi="Calibri" w:cs="Calibri"/>
          <w:color w:val="000000" w:themeColor="text1"/>
        </w:rPr>
        <w:t>f an Airbnb is classified as 1 (having a high booking rate), the Airbnb has a</w:t>
      </w:r>
      <w:r w:rsidR="5DB42597" w:rsidRPr="198AA523">
        <w:rPr>
          <w:rStyle w:val="normaltextrun"/>
          <w:rFonts w:ascii="Calibri" w:hAnsi="Calibri" w:cs="Calibri"/>
          <w:color w:val="000000" w:themeColor="text1"/>
        </w:rPr>
        <w:t>n occupancy rate of 75%</w:t>
      </w:r>
      <w:r w:rsidR="374A65F7" w:rsidRPr="198AA523">
        <w:rPr>
          <w:rStyle w:val="normaltextrun"/>
          <w:rFonts w:ascii="Calibri" w:hAnsi="Calibri" w:cs="Calibri"/>
          <w:color w:val="000000" w:themeColor="text1"/>
        </w:rPr>
        <w:t xml:space="preserve">. If </w:t>
      </w:r>
      <w:r w:rsidR="6BA77487" w:rsidRPr="198AA523">
        <w:rPr>
          <w:rStyle w:val="normaltextrun"/>
          <w:rFonts w:ascii="Calibri" w:hAnsi="Calibri" w:cs="Calibri"/>
          <w:color w:val="000000" w:themeColor="text1"/>
        </w:rPr>
        <w:t>an Airbnb is classified as 0 (not having a high booking rate), the Airbnb has an occ</w:t>
      </w:r>
      <w:r w:rsidR="5B34AE7B" w:rsidRPr="198AA523">
        <w:rPr>
          <w:rStyle w:val="normaltextrun"/>
          <w:rFonts w:ascii="Calibri" w:hAnsi="Calibri" w:cs="Calibri"/>
          <w:color w:val="000000" w:themeColor="text1"/>
        </w:rPr>
        <w:t>u</w:t>
      </w:r>
      <w:r w:rsidR="6BA77487" w:rsidRPr="198AA523">
        <w:rPr>
          <w:rStyle w:val="normaltextrun"/>
          <w:rFonts w:ascii="Calibri" w:hAnsi="Calibri" w:cs="Calibri"/>
          <w:color w:val="000000" w:themeColor="text1"/>
        </w:rPr>
        <w:t>pancy rate of 25%</w:t>
      </w:r>
      <w:r w:rsidR="3D60E20E" w:rsidRPr="198AA523">
        <w:rPr>
          <w:rStyle w:val="normaltextrun"/>
          <w:rFonts w:ascii="Calibri" w:hAnsi="Calibri" w:cs="Calibri"/>
          <w:color w:val="000000" w:themeColor="text1"/>
        </w:rPr>
        <w:t xml:space="preserve">. This assumption was estimated using values below and above </w:t>
      </w:r>
      <w:commentRangeStart w:id="6"/>
      <w:commentRangeStart w:id="7"/>
      <w:r w:rsidR="3D60E20E" w:rsidRPr="198AA523">
        <w:rPr>
          <w:rStyle w:val="normaltextrun"/>
          <w:rFonts w:ascii="Calibri" w:hAnsi="Calibri" w:cs="Calibri"/>
          <w:color w:val="000000" w:themeColor="text1"/>
        </w:rPr>
        <w:t>36.9%, the average occupancy rate of an Airbnb in Nashville</w:t>
      </w:r>
      <w:commentRangeEnd w:id="6"/>
      <w:r w:rsidR="009712C6">
        <w:commentReference w:id="6"/>
      </w:r>
      <w:commentRangeEnd w:id="7"/>
      <w:r w:rsidR="00F3436F">
        <w:rPr>
          <w:rStyle w:val="CommentReference"/>
        </w:rPr>
        <w:commentReference w:id="7"/>
      </w:r>
      <w:r w:rsidR="00F3436F">
        <w:rPr>
          <w:rStyle w:val="normaltextrun"/>
          <w:rFonts w:ascii="Calibri" w:hAnsi="Calibri" w:cs="Calibri"/>
          <w:color w:val="000000" w:themeColor="text1"/>
        </w:rPr>
        <w:t xml:space="preserve"> </w:t>
      </w:r>
      <w:r w:rsidR="00F3436F" w:rsidRPr="00F3436F">
        <w:rPr>
          <w:rStyle w:val="normaltextrun"/>
          <w:rFonts w:ascii="Calibri" w:hAnsi="Calibri" w:cs="Calibri"/>
          <w:color w:val="000000" w:themeColor="text1"/>
        </w:rPr>
        <w:t>(Average Airbnb Occupancy Rates by City [2022], n.d.)</w:t>
      </w:r>
      <w:r w:rsidR="3D60E20E" w:rsidRPr="198AA523">
        <w:rPr>
          <w:rStyle w:val="normaltextrun"/>
          <w:rFonts w:ascii="Calibri" w:hAnsi="Calibri" w:cs="Calibri"/>
          <w:color w:val="000000" w:themeColor="text1"/>
        </w:rPr>
        <w:t xml:space="preserve">. </w:t>
      </w:r>
    </w:p>
    <w:p w14:paraId="55D13A03" w14:textId="4F9D4973" w:rsidR="009712C6" w:rsidRDefault="6713B8D6" w:rsidP="719829C9">
      <w:pPr>
        <w:pStyle w:val="ListParagraph"/>
        <w:numPr>
          <w:ilvl w:val="0"/>
          <w:numId w:val="8"/>
        </w:numPr>
        <w:rPr>
          <w:rStyle w:val="normaltextrun"/>
          <w:rFonts w:ascii="Calibri" w:hAnsi="Calibri" w:cs="Calibri"/>
          <w:color w:val="000000" w:themeColor="text1"/>
        </w:rPr>
      </w:pPr>
      <w:r>
        <w:rPr>
          <w:rStyle w:val="normaltextrun"/>
          <w:rFonts w:ascii="Calibri" w:hAnsi="Calibri" w:cs="Calibri"/>
          <w:color w:val="000000"/>
          <w:shd w:val="clear" w:color="auto" w:fill="FFFFFF"/>
        </w:rPr>
        <w:t xml:space="preserve">We assume that the total yearly revenue </w:t>
      </w:r>
      <w:r w:rsidR="312D2FC4">
        <w:rPr>
          <w:rStyle w:val="normaltextrun"/>
          <w:rFonts w:ascii="Calibri" w:hAnsi="Calibri" w:cs="Calibri"/>
          <w:color w:val="000000"/>
          <w:shd w:val="clear" w:color="auto" w:fill="FFFFFF"/>
        </w:rPr>
        <w:t xml:space="preserve">generated by a property can be calculated by multiplying an Airbnb’s nightly price by the occupancy rate multiplied by 365 days. </w:t>
      </w:r>
    </w:p>
    <w:p w14:paraId="4448ADF9" w14:textId="18988F76" w:rsidR="198AA523" w:rsidRDefault="0073712A" w:rsidP="198AA523">
      <w:pPr>
        <w:jc w:val="center"/>
        <w:rPr>
          <w:rStyle w:val="normaltextrun"/>
          <w:rFonts w:ascii="Calibri" w:hAnsi="Calibri" w:cs="Calibri"/>
          <w:color w:val="000000" w:themeColor="text1"/>
        </w:rPr>
      </w:pPr>
      <m:oMath>
        <m:r>
          <w:rPr>
            <w:rFonts w:ascii="Cambria Math" w:hAnsi="Cambria Math"/>
          </w:rPr>
          <m:t>Yearly revenue = Nightly price ×</m:t>
        </m:r>
        <m:d>
          <m:dPr>
            <m:ctrlPr>
              <w:rPr>
                <w:rFonts w:ascii="Cambria Math" w:hAnsi="Cambria Math"/>
              </w:rPr>
            </m:ctrlPr>
          </m:dPr>
          <m:e>
            <m:r>
              <w:rPr>
                <w:rFonts w:ascii="Cambria Math" w:hAnsi="Cambria Math"/>
              </w:rPr>
              <m:t>Occupancy rate×365</m:t>
            </m:r>
          </m:e>
        </m:d>
      </m:oMath>
      <w:r w:rsidR="682AF98E" w:rsidRPr="7343A7BE">
        <w:rPr>
          <w:rStyle w:val="normaltextrun"/>
          <w:rFonts w:ascii="Calibri" w:hAnsi="Calibri" w:cs="Calibri"/>
          <w:color w:val="000000" w:themeColor="text1"/>
        </w:rPr>
        <w:t xml:space="preserve"> </w:t>
      </w:r>
    </w:p>
    <w:p w14:paraId="3063C972" w14:textId="4BED647A" w:rsidR="0C870CC6" w:rsidRPr="00995F18" w:rsidRDefault="0C870CC6" w:rsidP="198AA523">
      <w:pPr>
        <w:rPr>
          <w:rStyle w:val="normaltextrun"/>
          <w:rFonts w:ascii="Calibri" w:hAnsi="Calibri" w:cs="Calibri"/>
          <w:i/>
          <w:color w:val="000000" w:themeColor="text1"/>
        </w:rPr>
      </w:pPr>
      <w:r w:rsidRPr="198AA523">
        <w:rPr>
          <w:rStyle w:val="normaltextrun"/>
          <w:rFonts w:ascii="Calibri" w:hAnsi="Calibri" w:cs="Calibri"/>
          <w:b/>
          <w:bCs/>
          <w:i/>
          <w:iCs/>
          <w:color w:val="000000" w:themeColor="text1"/>
        </w:rPr>
        <w:t>Data Cleaning and Preparation</w:t>
      </w:r>
      <w:r w:rsidRPr="198AA523">
        <w:rPr>
          <w:rStyle w:val="normaltextrun"/>
          <w:rFonts w:ascii="Calibri" w:hAnsi="Calibri" w:cs="Calibri"/>
          <w:color w:val="000000" w:themeColor="text1"/>
        </w:rPr>
        <w:t xml:space="preserve"> </w:t>
      </w:r>
      <w:r>
        <w:br/>
      </w:r>
      <w:r w:rsidRPr="00F01A00">
        <w:rPr>
          <w:rStyle w:val="normaltextrun"/>
          <w:rFonts w:ascii="Calibri" w:hAnsi="Calibri" w:cs="Calibri"/>
          <w:i/>
          <w:color w:val="000000" w:themeColor="text1"/>
        </w:rPr>
        <w:t>Loc</w:t>
      </w:r>
      <w:r w:rsidRPr="00995F18">
        <w:rPr>
          <w:rStyle w:val="normaltextrun"/>
          <w:rFonts w:ascii="Calibri" w:hAnsi="Calibri" w:cs="Calibri"/>
          <w:i/>
          <w:color w:val="000000" w:themeColor="text1"/>
        </w:rPr>
        <w:t>ation</w:t>
      </w:r>
    </w:p>
    <w:p w14:paraId="66D0EA3E" w14:textId="55CD0545" w:rsidR="00F01A00" w:rsidRDefault="00B90D64" w:rsidP="00666354">
      <w:pPr>
        <w:rPr>
          <w:rStyle w:val="normaltextrun"/>
          <w:rFonts w:ascii="Calibri" w:hAnsi="Calibri" w:cs="Calibri"/>
          <w:color w:val="000000" w:themeColor="text1"/>
        </w:rPr>
      </w:pPr>
      <w:r>
        <w:rPr>
          <w:rStyle w:val="normaltextrun"/>
          <w:rFonts w:ascii="Calibri" w:hAnsi="Calibri" w:cs="Calibri"/>
          <w:color w:val="000000" w:themeColor="text1"/>
        </w:rPr>
        <w:t>Our initial dataset</w:t>
      </w:r>
      <w:r w:rsidR="00995F18">
        <w:rPr>
          <w:rStyle w:val="normaltextrun"/>
          <w:rFonts w:ascii="Calibri" w:hAnsi="Calibri" w:cs="Calibri"/>
          <w:color w:val="000000" w:themeColor="text1"/>
        </w:rPr>
        <w:t xml:space="preserve"> included Airbnbs from areas across the US. </w:t>
      </w:r>
      <w:r w:rsidR="006F3C86">
        <w:rPr>
          <w:rStyle w:val="normaltextrun"/>
          <w:rFonts w:ascii="Calibri" w:hAnsi="Calibri" w:cs="Calibri"/>
          <w:color w:val="000000" w:themeColor="text1"/>
        </w:rPr>
        <w:t xml:space="preserve">After </w:t>
      </w:r>
      <w:r>
        <w:rPr>
          <w:rStyle w:val="normaltextrun"/>
          <w:rFonts w:ascii="Calibri" w:hAnsi="Calibri" w:cs="Calibri"/>
          <w:color w:val="000000" w:themeColor="text1"/>
        </w:rPr>
        <w:t>we</w:t>
      </w:r>
      <w:r w:rsidR="006F3C86">
        <w:rPr>
          <w:rStyle w:val="normaltextrun"/>
          <w:rFonts w:ascii="Calibri" w:hAnsi="Calibri" w:cs="Calibri"/>
          <w:color w:val="000000" w:themeColor="text1"/>
        </w:rPr>
        <w:t xml:space="preserve"> identified Nashville, Tennessee as the emerging market of interest, </w:t>
      </w:r>
      <w:r w:rsidR="00511E51">
        <w:rPr>
          <w:rStyle w:val="normaltextrun"/>
          <w:rFonts w:ascii="Calibri" w:hAnsi="Calibri" w:cs="Calibri"/>
          <w:color w:val="000000" w:themeColor="text1"/>
        </w:rPr>
        <w:t xml:space="preserve">we filtered the dataset to extract only those Airbnbs in Nashville. </w:t>
      </w:r>
      <w:r w:rsidR="004D6E50">
        <w:rPr>
          <w:rStyle w:val="normaltextrun"/>
          <w:rFonts w:ascii="Calibri" w:hAnsi="Calibri" w:cs="Calibri"/>
          <w:color w:val="000000" w:themeColor="text1"/>
        </w:rPr>
        <w:t>To</w:t>
      </w:r>
      <w:r w:rsidR="00053705">
        <w:rPr>
          <w:rStyle w:val="normaltextrun"/>
          <w:rFonts w:ascii="Calibri" w:hAnsi="Calibri" w:cs="Calibri"/>
          <w:color w:val="000000" w:themeColor="text1"/>
        </w:rPr>
        <w:t xml:space="preserve"> achieve this, we could not perform a straightforward selection </w:t>
      </w:r>
      <w:r w:rsidR="00C7510F">
        <w:rPr>
          <w:rStyle w:val="normaltextrun"/>
          <w:rFonts w:ascii="Calibri" w:hAnsi="Calibri" w:cs="Calibri"/>
          <w:color w:val="000000" w:themeColor="text1"/>
        </w:rPr>
        <w:t>of</w:t>
      </w:r>
      <w:r w:rsidR="00053705">
        <w:rPr>
          <w:rStyle w:val="normaltextrun"/>
          <w:rFonts w:ascii="Calibri" w:hAnsi="Calibri" w:cs="Calibri"/>
          <w:color w:val="000000" w:themeColor="text1"/>
        </w:rPr>
        <w:t xml:space="preserve"> city and state, as </w:t>
      </w:r>
      <w:r w:rsidR="004D6E50">
        <w:rPr>
          <w:rStyle w:val="normaltextrun"/>
          <w:rFonts w:ascii="Calibri" w:hAnsi="Calibri" w:cs="Calibri"/>
          <w:color w:val="000000" w:themeColor="text1"/>
        </w:rPr>
        <w:t xml:space="preserve">there were </w:t>
      </w:r>
      <w:r w:rsidR="00FC2933">
        <w:rPr>
          <w:rStyle w:val="normaltextrun"/>
          <w:rFonts w:ascii="Calibri" w:hAnsi="Calibri" w:cs="Calibri"/>
          <w:color w:val="000000" w:themeColor="text1"/>
        </w:rPr>
        <w:t xml:space="preserve">missing values in </w:t>
      </w:r>
      <w:r w:rsidR="00053705">
        <w:rPr>
          <w:rStyle w:val="normaltextrun"/>
          <w:rFonts w:ascii="Calibri" w:hAnsi="Calibri" w:cs="Calibri"/>
          <w:color w:val="000000" w:themeColor="text1"/>
        </w:rPr>
        <w:t xml:space="preserve">those </w:t>
      </w:r>
      <w:r w:rsidR="00FC2933">
        <w:rPr>
          <w:rStyle w:val="normaltextrun"/>
          <w:rFonts w:ascii="Calibri" w:hAnsi="Calibri" w:cs="Calibri"/>
          <w:color w:val="000000" w:themeColor="text1"/>
        </w:rPr>
        <w:t xml:space="preserve">columns. </w:t>
      </w:r>
      <w:r w:rsidR="00053705">
        <w:rPr>
          <w:rStyle w:val="normaltextrun"/>
          <w:rFonts w:ascii="Calibri" w:hAnsi="Calibri" w:cs="Calibri"/>
          <w:color w:val="000000" w:themeColor="text1"/>
        </w:rPr>
        <w:t>Instead, w</w:t>
      </w:r>
      <w:r w:rsidR="0023576F">
        <w:rPr>
          <w:rStyle w:val="normaltextrun"/>
          <w:rFonts w:ascii="Calibri" w:hAnsi="Calibri" w:cs="Calibri"/>
          <w:color w:val="000000" w:themeColor="text1"/>
        </w:rPr>
        <w:t xml:space="preserve">e </w:t>
      </w:r>
      <w:r w:rsidR="004D6E50">
        <w:rPr>
          <w:rStyle w:val="normaltextrun"/>
          <w:rFonts w:ascii="Calibri" w:hAnsi="Calibri" w:cs="Calibri"/>
          <w:color w:val="000000" w:themeColor="text1"/>
        </w:rPr>
        <w:t>used</w:t>
      </w:r>
      <w:r w:rsidR="0023576F">
        <w:rPr>
          <w:rStyle w:val="normaltextrun"/>
          <w:rFonts w:ascii="Calibri" w:hAnsi="Calibri" w:cs="Calibri"/>
          <w:color w:val="000000" w:themeColor="text1"/>
        </w:rPr>
        <w:t xml:space="preserve"> the latitude and longitude columns</w:t>
      </w:r>
      <w:r w:rsidR="005B4CF2">
        <w:rPr>
          <w:rStyle w:val="normaltextrun"/>
          <w:rFonts w:ascii="Calibri" w:hAnsi="Calibri" w:cs="Calibri"/>
          <w:color w:val="000000" w:themeColor="text1"/>
        </w:rPr>
        <w:t xml:space="preserve"> by </w:t>
      </w:r>
      <w:r w:rsidR="006B4361">
        <w:rPr>
          <w:rStyle w:val="normaltextrun"/>
          <w:rFonts w:ascii="Calibri" w:hAnsi="Calibri" w:cs="Calibri"/>
          <w:color w:val="000000" w:themeColor="text1"/>
        </w:rPr>
        <w:t>filtering the data to include only those points within</w:t>
      </w:r>
      <w:r w:rsidR="00666354">
        <w:rPr>
          <w:rStyle w:val="normaltextrun"/>
          <w:rFonts w:ascii="Calibri" w:hAnsi="Calibri" w:cs="Calibri"/>
          <w:color w:val="000000" w:themeColor="text1"/>
        </w:rPr>
        <w:t xml:space="preserve"> a specific radius of Nashville, Tennessee</w:t>
      </w:r>
      <w:r>
        <w:rPr>
          <w:rStyle w:val="normaltextrun"/>
          <w:rFonts w:ascii="Calibri" w:hAnsi="Calibri" w:cs="Calibri"/>
          <w:color w:val="000000" w:themeColor="text1"/>
        </w:rPr>
        <w:t>,</w:t>
      </w:r>
      <w:r w:rsidR="00631C4C">
        <w:rPr>
          <w:rStyle w:val="normaltextrun"/>
          <w:rFonts w:ascii="Calibri" w:hAnsi="Calibri" w:cs="Calibri"/>
          <w:color w:val="000000" w:themeColor="text1"/>
        </w:rPr>
        <w:t xml:space="preserve"> which has coordinates </w:t>
      </w:r>
      <w:r w:rsidR="00666354">
        <w:rPr>
          <w:rStyle w:val="normaltextrun"/>
          <w:rFonts w:ascii="Calibri" w:hAnsi="Calibri" w:cs="Calibri"/>
          <w:color w:val="000000" w:themeColor="text1"/>
        </w:rPr>
        <w:t>(</w:t>
      </w:r>
      <w:r w:rsidR="00666354" w:rsidRPr="00666354">
        <w:rPr>
          <w:rStyle w:val="normaltextrun"/>
          <w:rFonts w:ascii="Calibri" w:hAnsi="Calibri" w:cs="Calibri"/>
          <w:color w:val="000000" w:themeColor="text1"/>
        </w:rPr>
        <w:t>36.174465</w:t>
      </w:r>
      <w:r w:rsidR="00666354">
        <w:rPr>
          <w:rStyle w:val="normaltextrun"/>
          <w:rFonts w:ascii="Calibri" w:hAnsi="Calibri" w:cs="Calibri"/>
          <w:color w:val="000000" w:themeColor="text1"/>
        </w:rPr>
        <w:t>,</w:t>
      </w:r>
      <w:r w:rsidR="00666354" w:rsidRPr="00666354">
        <w:rPr>
          <w:rStyle w:val="normaltextrun"/>
          <w:rFonts w:ascii="Calibri" w:hAnsi="Calibri" w:cs="Calibri"/>
          <w:color w:val="000000" w:themeColor="text1"/>
        </w:rPr>
        <w:t>-86.767960</w:t>
      </w:r>
      <w:r w:rsidR="00666354">
        <w:rPr>
          <w:rStyle w:val="normaltextrun"/>
          <w:rFonts w:ascii="Calibri" w:hAnsi="Calibri" w:cs="Calibri"/>
          <w:color w:val="000000" w:themeColor="text1"/>
        </w:rPr>
        <w:t xml:space="preserve">). </w:t>
      </w:r>
      <w:r w:rsidR="00631C4C">
        <w:rPr>
          <w:rStyle w:val="normaltextrun"/>
          <w:rFonts w:ascii="Calibri" w:hAnsi="Calibri" w:cs="Calibri"/>
          <w:color w:val="000000" w:themeColor="text1"/>
        </w:rPr>
        <w:t xml:space="preserve">We utilized the Leaflet library to assist with this, </w:t>
      </w:r>
      <w:r w:rsidR="00053705">
        <w:rPr>
          <w:rStyle w:val="normaltextrun"/>
          <w:rFonts w:ascii="Calibri" w:hAnsi="Calibri" w:cs="Calibri"/>
          <w:color w:val="000000" w:themeColor="text1"/>
        </w:rPr>
        <w:t>which allowed us to</w:t>
      </w:r>
      <w:r w:rsidR="00E5317B">
        <w:rPr>
          <w:rStyle w:val="normaltextrun"/>
          <w:rFonts w:ascii="Calibri" w:hAnsi="Calibri" w:cs="Calibri"/>
          <w:color w:val="000000" w:themeColor="text1"/>
        </w:rPr>
        <w:t xml:space="preserve"> map the 9301 Nashville observations </w:t>
      </w:r>
      <w:r w:rsidR="00053705">
        <w:rPr>
          <w:rStyle w:val="normaltextrun"/>
          <w:rFonts w:ascii="Calibri" w:hAnsi="Calibri" w:cs="Calibri"/>
          <w:color w:val="000000" w:themeColor="text1"/>
        </w:rPr>
        <w:t xml:space="preserve">and confirm </w:t>
      </w:r>
      <w:r w:rsidR="004D6E50">
        <w:rPr>
          <w:rStyle w:val="normaltextrun"/>
          <w:rFonts w:ascii="Calibri" w:hAnsi="Calibri" w:cs="Calibri"/>
          <w:color w:val="000000" w:themeColor="text1"/>
        </w:rPr>
        <w:t xml:space="preserve">that our selection included our </w:t>
      </w:r>
      <w:r w:rsidR="00DB69CD">
        <w:rPr>
          <w:rStyle w:val="normaltextrun"/>
          <w:rFonts w:ascii="Calibri" w:hAnsi="Calibri" w:cs="Calibri"/>
          <w:color w:val="000000" w:themeColor="text1"/>
        </w:rPr>
        <w:t>desired subset of the data.</w:t>
      </w:r>
    </w:p>
    <w:p w14:paraId="145C369B" w14:textId="3C8F87BF" w:rsidR="006B4361" w:rsidRPr="00995F18" w:rsidRDefault="006B4361" w:rsidP="198AA523">
      <w:pPr>
        <w:rPr>
          <w:rStyle w:val="normaltextrun"/>
          <w:rFonts w:ascii="Calibri" w:hAnsi="Calibri" w:cs="Calibri"/>
          <w:color w:val="000000" w:themeColor="text1"/>
        </w:rPr>
      </w:pPr>
    </w:p>
    <w:p w14:paraId="38B1E59D" w14:textId="3F16C2D5" w:rsidR="0C870CC6" w:rsidRDefault="0C870CC6" w:rsidP="198AA523">
      <w:pPr>
        <w:rPr>
          <w:rStyle w:val="normaltextrun"/>
          <w:rFonts w:ascii="Calibri" w:hAnsi="Calibri" w:cs="Calibri"/>
          <w:color w:val="000000" w:themeColor="text1"/>
        </w:rPr>
      </w:pPr>
      <w:r w:rsidRPr="198AA523">
        <w:rPr>
          <w:rStyle w:val="normaltextrun"/>
          <w:rFonts w:ascii="Calibri" w:hAnsi="Calibri" w:cs="Calibri"/>
          <w:i/>
          <w:iCs/>
          <w:color w:val="000000" w:themeColor="text1"/>
        </w:rPr>
        <w:t xml:space="preserve">Preliminary </w:t>
      </w:r>
      <w:r w:rsidR="70DD5494" w:rsidRPr="7D821A42">
        <w:rPr>
          <w:rStyle w:val="normaltextrun"/>
          <w:rFonts w:ascii="Calibri" w:hAnsi="Calibri" w:cs="Calibri"/>
          <w:i/>
          <w:iCs/>
          <w:color w:val="000000" w:themeColor="text1"/>
        </w:rPr>
        <w:t>D</w:t>
      </w:r>
      <w:r w:rsidR="1A5797AE" w:rsidRPr="7D821A42">
        <w:rPr>
          <w:rStyle w:val="normaltextrun"/>
          <w:rFonts w:ascii="Calibri" w:hAnsi="Calibri" w:cs="Calibri"/>
          <w:i/>
          <w:iCs/>
          <w:color w:val="000000" w:themeColor="text1"/>
        </w:rPr>
        <w:t xml:space="preserve">ata </w:t>
      </w:r>
      <w:r w:rsidR="38B140F8" w:rsidRPr="5C2E8674">
        <w:rPr>
          <w:rStyle w:val="normaltextrun"/>
          <w:rFonts w:ascii="Calibri" w:hAnsi="Calibri" w:cs="Calibri"/>
          <w:i/>
          <w:iCs/>
          <w:color w:val="000000" w:themeColor="text1"/>
        </w:rPr>
        <w:t>C</w:t>
      </w:r>
      <w:r w:rsidR="1A5797AE" w:rsidRPr="5C2E8674">
        <w:rPr>
          <w:rStyle w:val="normaltextrun"/>
          <w:rFonts w:ascii="Calibri" w:hAnsi="Calibri" w:cs="Calibri"/>
          <w:i/>
          <w:iCs/>
          <w:color w:val="000000" w:themeColor="text1"/>
        </w:rPr>
        <w:t>leaning</w:t>
      </w:r>
      <w:r>
        <w:br/>
      </w:r>
      <w:r w:rsidRPr="198AA523">
        <w:rPr>
          <w:rStyle w:val="normaltextrun"/>
          <w:rFonts w:ascii="Calibri" w:hAnsi="Calibri" w:cs="Calibri"/>
          <w:color w:val="000000" w:themeColor="text1"/>
        </w:rPr>
        <w:t xml:space="preserve">The preliminary data cleaning process involved the following procedures: </w:t>
      </w:r>
    </w:p>
    <w:p w14:paraId="1D96DDE1" w14:textId="63DF04FB" w:rsidR="0C870CC6" w:rsidRDefault="0C870CC6" w:rsidP="198AA523">
      <w:pPr>
        <w:pStyle w:val="ListParagraph"/>
        <w:numPr>
          <w:ilvl w:val="0"/>
          <w:numId w:val="2"/>
        </w:num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Removing dollar sign and comma characters from the `price`, `security_deposit`, and `cleaning_fee` columns and converting to a numeric data type </w:t>
      </w:r>
      <w:r w:rsidR="005E7554" w:rsidRPr="198AA523">
        <w:rPr>
          <w:rStyle w:val="normaltextrun"/>
          <w:rFonts w:ascii="Calibri" w:hAnsi="Calibri" w:cs="Calibri"/>
          <w:color w:val="000000" w:themeColor="text1"/>
        </w:rPr>
        <w:t>to</w:t>
      </w:r>
      <w:r w:rsidRPr="198AA523">
        <w:rPr>
          <w:rStyle w:val="normaltextrun"/>
          <w:rFonts w:ascii="Calibri" w:hAnsi="Calibri" w:cs="Calibri"/>
          <w:color w:val="000000" w:themeColor="text1"/>
        </w:rPr>
        <w:t xml:space="preserve"> use columns for calculations. </w:t>
      </w:r>
    </w:p>
    <w:p w14:paraId="0A8937F8" w14:textId="7C03FD67" w:rsidR="0C870CC6" w:rsidRDefault="0C870CC6" w:rsidP="198AA523">
      <w:pPr>
        <w:pStyle w:val="ListParagraph"/>
        <w:numPr>
          <w:ilvl w:val="0"/>
          <w:numId w:val="2"/>
        </w:numPr>
        <w:rPr>
          <w:rStyle w:val="normaltextrun"/>
          <w:rFonts w:ascii="Calibri" w:hAnsi="Calibri" w:cs="Calibri"/>
          <w:color w:val="000000" w:themeColor="text1"/>
        </w:rPr>
      </w:pPr>
      <w:r w:rsidRPr="198AA523">
        <w:rPr>
          <w:rStyle w:val="normaltextrun"/>
          <w:rFonts w:ascii="Calibri" w:hAnsi="Calibri" w:cs="Calibri"/>
          <w:color w:val="000000" w:themeColor="text1"/>
        </w:rPr>
        <w:t>Removing the percent signs from the `host_response_rate` and `host_acceptance_rate` columns, converting the column to a numeric data type, and dividing the numeric value by 100 to obtain a numeric percentage value.</w:t>
      </w:r>
    </w:p>
    <w:p w14:paraId="5E04AFFE" w14:textId="33B35A79" w:rsidR="0C870CC6" w:rsidRDefault="0C870CC6" w:rsidP="198AA523">
      <w:pPr>
        <w:pStyle w:val="ListParagraph"/>
        <w:numPr>
          <w:ilvl w:val="0"/>
          <w:numId w:val="2"/>
        </w:numPr>
        <w:rPr>
          <w:rStyle w:val="normaltextrun"/>
          <w:rFonts w:ascii="Calibri" w:hAnsi="Calibri" w:cs="Calibri"/>
          <w:color w:val="000000" w:themeColor="text1"/>
        </w:rPr>
      </w:pPr>
      <w:r w:rsidRPr="198AA523">
        <w:rPr>
          <w:rStyle w:val="normaltextrun"/>
          <w:rFonts w:ascii="Calibri" w:hAnsi="Calibri" w:cs="Calibri"/>
          <w:color w:val="000000" w:themeColor="text1"/>
        </w:rPr>
        <w:t>Converting TRUE/FALSE values in `host_is_superhost` and `instant_bookable` columns to dummy 1/0 values.</w:t>
      </w:r>
    </w:p>
    <w:p w14:paraId="2CEE23B0" w14:textId="250C6147" w:rsidR="0C870CC6" w:rsidRDefault="0C870CC6" w:rsidP="198AA523">
      <w:pPr>
        <w:pStyle w:val="ListParagraph"/>
        <w:numPr>
          <w:ilvl w:val="0"/>
          <w:numId w:val="2"/>
        </w:num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Cleaning the `amenities` column. </w:t>
      </w:r>
    </w:p>
    <w:p w14:paraId="7F5ED568" w14:textId="30D4D7DA" w:rsidR="0C870CC6" w:rsidRDefault="0C870CC6" w:rsidP="198AA523">
      <w:pPr>
        <w:pStyle w:val="ListParagraph"/>
        <w:numPr>
          <w:ilvl w:val="1"/>
          <w:numId w:val="2"/>
        </w:num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Removing unnecessary characters from list of amenities. </w:t>
      </w:r>
    </w:p>
    <w:p w14:paraId="0731CA96" w14:textId="18B256DF" w:rsidR="0C870CC6" w:rsidRDefault="0C870CC6" w:rsidP="198AA523">
      <w:pPr>
        <w:pStyle w:val="ListParagraph"/>
        <w:numPr>
          <w:ilvl w:val="1"/>
          <w:numId w:val="2"/>
        </w:numPr>
        <w:rPr>
          <w:rStyle w:val="normaltextrun"/>
          <w:rFonts w:ascii="Calibri" w:hAnsi="Calibri" w:cs="Calibri"/>
          <w:color w:val="000000" w:themeColor="text1"/>
        </w:rPr>
      </w:pPr>
      <w:r w:rsidRPr="198AA523">
        <w:rPr>
          <w:rStyle w:val="normaltextrun"/>
          <w:rFonts w:ascii="Calibri" w:hAnsi="Calibri" w:cs="Calibri"/>
          <w:color w:val="000000" w:themeColor="text1"/>
        </w:rPr>
        <w:t>Expanding the list of amenities to separate each unique amenity into one row.</w:t>
      </w:r>
    </w:p>
    <w:p w14:paraId="638971D9" w14:textId="3070C833" w:rsidR="0C870CC6" w:rsidRDefault="0C870CC6" w:rsidP="198AA523">
      <w:pPr>
        <w:pStyle w:val="ListParagraph"/>
        <w:numPr>
          <w:ilvl w:val="1"/>
          <w:numId w:val="2"/>
        </w:num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Pivoting the list of amenities grouped by Airbnb into unique columns by amenity and creating dummy 1/0 variables (1 = Airbnb has amenity, 0 = Airbnb does not have amenity). </w:t>
      </w:r>
    </w:p>
    <w:p w14:paraId="22209BB4" w14:textId="3D6E8D4E" w:rsidR="0C870CC6" w:rsidRDefault="0C870CC6" w:rsidP="198AA523">
      <w:pPr>
        <w:pStyle w:val="ListParagraph"/>
        <w:numPr>
          <w:ilvl w:val="1"/>
          <w:numId w:val="2"/>
        </w:num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Summarizing and counting the number of unique Airbnbs that contain each amenity to determine the </w:t>
      </w:r>
      <w:r w:rsidR="005E7554" w:rsidRPr="198AA523">
        <w:rPr>
          <w:rStyle w:val="normaltextrun"/>
          <w:rFonts w:ascii="Calibri" w:hAnsi="Calibri" w:cs="Calibri"/>
          <w:color w:val="000000" w:themeColor="text1"/>
        </w:rPr>
        <w:t>most found</w:t>
      </w:r>
      <w:r w:rsidRPr="198AA523">
        <w:rPr>
          <w:rStyle w:val="normaltextrun"/>
          <w:rFonts w:ascii="Calibri" w:hAnsi="Calibri" w:cs="Calibri"/>
          <w:color w:val="000000" w:themeColor="text1"/>
        </w:rPr>
        <w:t xml:space="preserve"> amenities in Nashville Airbnbs. </w:t>
      </w:r>
    </w:p>
    <w:p w14:paraId="330489D9" w14:textId="3A719177" w:rsidR="0C870CC6" w:rsidRDefault="0C870CC6" w:rsidP="198AA523">
      <w:pPr>
        <w:pStyle w:val="ListParagraph"/>
        <w:numPr>
          <w:ilvl w:val="1"/>
          <w:numId w:val="2"/>
        </w:num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Selecting the top amenities that were property-specific and excluding amenities that were not inherently permanent (i.e., shampoo, conditioner, etc.). </w:t>
      </w:r>
    </w:p>
    <w:p w14:paraId="4A373939" w14:textId="07F76201" w:rsidR="0C870CC6" w:rsidRDefault="0C870CC6" w:rsidP="198AA523">
      <w:pPr>
        <w:pStyle w:val="ListParagraph"/>
        <w:numPr>
          <w:ilvl w:val="1"/>
          <w:numId w:val="2"/>
        </w:numPr>
        <w:rPr>
          <w:rStyle w:val="normaltextrun"/>
          <w:rFonts w:ascii="Calibri" w:hAnsi="Calibri" w:cs="Calibri"/>
          <w:color w:val="000000" w:themeColor="text1"/>
        </w:rPr>
      </w:pPr>
      <w:r w:rsidRPr="198AA523">
        <w:rPr>
          <w:rStyle w:val="normaltextrun"/>
          <w:rFonts w:ascii="Calibri" w:hAnsi="Calibri" w:cs="Calibri"/>
          <w:color w:val="000000" w:themeColor="text1"/>
        </w:rPr>
        <w:t>Combining columns with similar amenity names – for example, the air conditioning and central air conditioning columns were combined.</w:t>
      </w:r>
    </w:p>
    <w:p w14:paraId="25FF0B36" w14:textId="5A62875F" w:rsidR="0C870CC6" w:rsidRDefault="0C870CC6" w:rsidP="198AA523">
      <w:pPr>
        <w:pStyle w:val="ListParagraph"/>
        <w:numPr>
          <w:ilvl w:val="2"/>
          <w:numId w:val="2"/>
        </w:numPr>
        <w:rPr>
          <w:rStyle w:val="normaltextrun"/>
          <w:rFonts w:ascii="Calibri" w:hAnsi="Calibri" w:cs="Calibri"/>
          <w:color w:val="000000" w:themeColor="text1"/>
        </w:rPr>
      </w:pPr>
      <w:r w:rsidRPr="198AA523">
        <w:rPr>
          <w:rStyle w:val="normaltextrun"/>
          <w:rFonts w:ascii="Calibri" w:hAnsi="Calibri" w:cs="Calibri"/>
          <w:color w:val="000000" w:themeColor="text1"/>
        </w:rPr>
        <w:t>Amenities included: Air conditioning, heating, kitchen, parking on premises, private entrance, patio or balcony, street parking, grill, and pool</w:t>
      </w:r>
      <w:r w:rsidR="48991616" w:rsidRPr="7343A7BE">
        <w:rPr>
          <w:rStyle w:val="normaltextrun"/>
          <w:rFonts w:ascii="Calibri" w:hAnsi="Calibri" w:cs="Calibri"/>
          <w:color w:val="000000" w:themeColor="text1"/>
        </w:rPr>
        <w:t>.</w:t>
      </w:r>
    </w:p>
    <w:p w14:paraId="1D55EA1E" w14:textId="309F413C" w:rsidR="0C870CC6" w:rsidRDefault="0C870CC6" w:rsidP="198AA523">
      <w:pPr>
        <w:rPr>
          <w:rStyle w:val="normaltextrun"/>
          <w:rFonts w:ascii="Calibri" w:hAnsi="Calibri" w:cs="Calibri"/>
          <w:color w:val="000000" w:themeColor="text1"/>
        </w:rPr>
      </w:pPr>
      <w:r w:rsidRPr="25490754">
        <w:rPr>
          <w:rStyle w:val="normaltextrun"/>
          <w:rFonts w:ascii="Calibri" w:hAnsi="Calibri" w:cs="Calibri"/>
          <w:i/>
          <w:color w:val="000000" w:themeColor="text1"/>
        </w:rPr>
        <w:t>Imputation</w:t>
      </w:r>
      <w:r>
        <w:br/>
      </w:r>
      <w:r w:rsidRPr="198AA523">
        <w:rPr>
          <w:rStyle w:val="normaltextrun"/>
          <w:rFonts w:ascii="Calibri" w:hAnsi="Calibri" w:cs="Calibri"/>
          <w:color w:val="000000" w:themeColor="text1"/>
        </w:rPr>
        <w:t xml:space="preserve">After the preliminary data cleaning, the dataset contained a total of 19,548 NA values. </w:t>
      </w:r>
      <w:r w:rsidR="00466387" w:rsidRPr="198AA523">
        <w:rPr>
          <w:rStyle w:val="normaltextrun"/>
          <w:rFonts w:ascii="Calibri" w:hAnsi="Calibri" w:cs="Calibri"/>
          <w:color w:val="000000" w:themeColor="text1"/>
        </w:rPr>
        <w:t>To</w:t>
      </w:r>
      <w:r w:rsidRPr="198AA523">
        <w:rPr>
          <w:rStyle w:val="normaltextrun"/>
          <w:rFonts w:ascii="Calibri" w:hAnsi="Calibri" w:cs="Calibri"/>
          <w:color w:val="000000" w:themeColor="text1"/>
        </w:rPr>
        <w:t xml:space="preserve"> run classification models, the options to accommodate the NA values are to drop the NA values or impute values. Given that the subset of Nashville</w:t>
      </w:r>
      <w:r w:rsidR="2418DD99" w:rsidRPr="198AA523">
        <w:rPr>
          <w:rStyle w:val="normaltextrun"/>
          <w:rFonts w:ascii="Calibri" w:hAnsi="Calibri" w:cs="Calibri"/>
          <w:color w:val="000000" w:themeColor="text1"/>
        </w:rPr>
        <w:t xml:space="preserve"> properties was already a smaller sample (9,301 observations), the decision to impute values was made. </w:t>
      </w:r>
    </w:p>
    <w:p w14:paraId="354D6047" w14:textId="6D1C6D34" w:rsidR="2418DD99" w:rsidRDefault="2418DD99"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The first simple imputation was to impute 0 for any rows that had a security deposit or cleaning fee as NA. </w:t>
      </w:r>
    </w:p>
    <w:p w14:paraId="3AA60D52" w14:textId="2B5D2E8E" w:rsidR="2418DD99" w:rsidRDefault="2418DD99"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For the remaining numerical variables, the predictive mean matching (PMM) </w:t>
      </w:r>
      <w:r w:rsidR="116A05E5" w:rsidRPr="198AA523">
        <w:rPr>
          <w:rStyle w:val="normaltextrun"/>
          <w:rFonts w:ascii="Calibri" w:hAnsi="Calibri" w:cs="Calibri"/>
          <w:color w:val="000000" w:themeColor="text1"/>
        </w:rPr>
        <w:t xml:space="preserve">imputation </w:t>
      </w:r>
      <w:r w:rsidRPr="198AA523">
        <w:rPr>
          <w:rStyle w:val="normaltextrun"/>
          <w:rFonts w:ascii="Calibri" w:hAnsi="Calibri" w:cs="Calibri"/>
          <w:color w:val="000000" w:themeColor="text1"/>
        </w:rPr>
        <w:t xml:space="preserve">method was used to </w:t>
      </w:r>
      <w:r w:rsidR="4BC861DC" w:rsidRPr="198AA523">
        <w:rPr>
          <w:rStyle w:val="normaltextrun"/>
          <w:rFonts w:ascii="Calibri" w:hAnsi="Calibri" w:cs="Calibri"/>
          <w:color w:val="000000" w:themeColor="text1"/>
        </w:rPr>
        <w:t xml:space="preserve">fill in </w:t>
      </w:r>
      <w:r w:rsidRPr="198AA523">
        <w:rPr>
          <w:rStyle w:val="normaltextrun"/>
          <w:rFonts w:ascii="Calibri" w:hAnsi="Calibri" w:cs="Calibri"/>
          <w:color w:val="000000" w:themeColor="text1"/>
        </w:rPr>
        <w:t xml:space="preserve">the missing values. </w:t>
      </w:r>
      <w:commentRangeStart w:id="8"/>
      <w:commentRangeStart w:id="9"/>
      <w:r w:rsidR="6461FBFC" w:rsidRPr="198AA523">
        <w:rPr>
          <w:rStyle w:val="normaltextrun"/>
          <w:rFonts w:ascii="Calibri" w:hAnsi="Calibri" w:cs="Calibri"/>
          <w:color w:val="000000" w:themeColor="text1"/>
        </w:rPr>
        <w:t xml:space="preserve">PMM </w:t>
      </w:r>
      <w:r w:rsidR="43668A49" w:rsidRPr="198AA523">
        <w:rPr>
          <w:rStyle w:val="normaltextrun"/>
          <w:rFonts w:ascii="Calibri" w:hAnsi="Calibri" w:cs="Calibri"/>
          <w:color w:val="000000" w:themeColor="text1"/>
        </w:rPr>
        <w:t>calculates a predicted value of the NA value based on a set of donors that have predicted values closest to the missing entry. A donor is randomly selected from the set and the donor’s value is imputed for the</w:t>
      </w:r>
      <w:r w:rsidR="738940FB" w:rsidRPr="198AA523">
        <w:rPr>
          <w:rStyle w:val="normaltextrun"/>
          <w:rFonts w:ascii="Calibri" w:hAnsi="Calibri" w:cs="Calibri"/>
          <w:color w:val="000000" w:themeColor="text1"/>
        </w:rPr>
        <w:t xml:space="preserve"> NA value</w:t>
      </w:r>
      <w:r w:rsidR="00AC374F">
        <w:rPr>
          <w:rStyle w:val="normaltextrun"/>
          <w:rFonts w:ascii="Calibri" w:hAnsi="Calibri" w:cs="Calibri"/>
          <w:color w:val="000000" w:themeColor="text1"/>
        </w:rPr>
        <w:t xml:space="preserve"> </w:t>
      </w:r>
      <w:r w:rsidR="00AC374F">
        <w:t xml:space="preserve">(Van </w:t>
      </w:r>
      <w:proofErr w:type="spellStart"/>
      <w:r w:rsidR="00AC374F">
        <w:t>Buuren</w:t>
      </w:r>
      <w:proofErr w:type="spellEnd"/>
      <w:r w:rsidR="00AC374F">
        <w:t>, n.d.)</w:t>
      </w:r>
      <w:r w:rsidR="738940FB" w:rsidRPr="198AA523">
        <w:rPr>
          <w:rStyle w:val="normaltextrun"/>
          <w:rFonts w:ascii="Calibri" w:hAnsi="Calibri" w:cs="Calibri"/>
          <w:color w:val="000000" w:themeColor="text1"/>
        </w:rPr>
        <w:t>.</w:t>
      </w:r>
      <w:commentRangeEnd w:id="8"/>
      <w:r>
        <w:rPr>
          <w:rStyle w:val="CommentReference"/>
        </w:rPr>
        <w:commentReference w:id="8"/>
      </w:r>
      <w:commentRangeEnd w:id="9"/>
      <w:r w:rsidR="00AC374F">
        <w:rPr>
          <w:rStyle w:val="CommentReference"/>
        </w:rPr>
        <w:commentReference w:id="9"/>
      </w:r>
      <w:r w:rsidR="738940FB" w:rsidRPr="198AA523">
        <w:rPr>
          <w:rStyle w:val="normaltextrun"/>
          <w:rFonts w:ascii="Calibri" w:hAnsi="Calibri" w:cs="Calibri"/>
          <w:color w:val="000000" w:themeColor="text1"/>
        </w:rPr>
        <w:t xml:space="preserve"> For this </w:t>
      </w:r>
      <w:r w:rsidR="00466387" w:rsidRPr="198AA523">
        <w:rPr>
          <w:rStyle w:val="normaltextrun"/>
          <w:rFonts w:ascii="Calibri" w:hAnsi="Calibri" w:cs="Calibri"/>
          <w:color w:val="000000" w:themeColor="text1"/>
        </w:rPr>
        <w:t>project</w:t>
      </w:r>
      <w:r w:rsidR="738940FB" w:rsidRPr="198AA523">
        <w:rPr>
          <w:rStyle w:val="normaltextrun"/>
          <w:rFonts w:ascii="Calibri" w:hAnsi="Calibri" w:cs="Calibri"/>
          <w:color w:val="000000" w:themeColor="text1"/>
        </w:rPr>
        <w:t xml:space="preserve">, a set of </w:t>
      </w:r>
      <w:r w:rsidR="003109F1">
        <w:rPr>
          <w:rStyle w:val="normaltextrun"/>
          <w:rFonts w:ascii="Calibri" w:hAnsi="Calibri" w:cs="Calibri"/>
          <w:color w:val="000000" w:themeColor="text1"/>
        </w:rPr>
        <w:t>five</w:t>
      </w:r>
      <w:r w:rsidR="738940FB" w:rsidRPr="198AA523">
        <w:rPr>
          <w:rStyle w:val="normaltextrun"/>
          <w:rFonts w:ascii="Calibri" w:hAnsi="Calibri" w:cs="Calibri"/>
          <w:color w:val="000000" w:themeColor="text1"/>
        </w:rPr>
        <w:t xml:space="preserve"> donors was specified with a maximum of </w:t>
      </w:r>
      <w:r w:rsidR="00466387">
        <w:rPr>
          <w:rStyle w:val="normaltextrun"/>
          <w:rFonts w:ascii="Calibri" w:hAnsi="Calibri" w:cs="Calibri"/>
          <w:color w:val="000000" w:themeColor="text1"/>
        </w:rPr>
        <w:t>fifty</w:t>
      </w:r>
      <w:r w:rsidR="738940FB" w:rsidRPr="198AA523">
        <w:rPr>
          <w:rStyle w:val="normaltextrun"/>
          <w:rFonts w:ascii="Calibri" w:hAnsi="Calibri" w:cs="Calibri"/>
          <w:color w:val="000000" w:themeColor="text1"/>
        </w:rPr>
        <w:t xml:space="preserve"> iterations. </w:t>
      </w:r>
      <w:r w:rsidR="322E262D" w:rsidRPr="198AA523">
        <w:rPr>
          <w:rStyle w:val="normaltextrun"/>
          <w:rFonts w:ascii="Calibri" w:hAnsi="Calibri" w:cs="Calibri"/>
          <w:color w:val="000000" w:themeColor="text1"/>
        </w:rPr>
        <w:t xml:space="preserve">The PMM method appeared to be the best option for imputation given that NA values for `price` should </w:t>
      </w:r>
      <w:r w:rsidR="1898C3A7" w:rsidRPr="198AA523">
        <w:rPr>
          <w:rStyle w:val="normaltextrun"/>
          <w:rFonts w:ascii="Calibri" w:hAnsi="Calibri" w:cs="Calibri"/>
          <w:color w:val="000000" w:themeColor="text1"/>
        </w:rPr>
        <w:t xml:space="preserve">be inferred from similarly attributed Airbnbs. </w:t>
      </w:r>
    </w:p>
    <w:p w14:paraId="6096D11B" w14:textId="1BBE3A0A" w:rsidR="63A73736" w:rsidRDefault="63A73736" w:rsidP="7343A7BE">
      <w:pPr>
        <w:rPr>
          <w:rStyle w:val="normaltextrun"/>
          <w:rFonts w:ascii="Calibri" w:hAnsi="Calibri" w:cs="Calibri"/>
          <w:color w:val="000000" w:themeColor="text1"/>
        </w:rPr>
      </w:pPr>
      <w:r w:rsidRPr="7343A7BE">
        <w:rPr>
          <w:rStyle w:val="normaltextrun"/>
          <w:rFonts w:ascii="Calibri" w:hAnsi="Calibri" w:cs="Calibri"/>
          <w:i/>
          <w:iCs/>
          <w:color w:val="000000" w:themeColor="text1"/>
        </w:rPr>
        <w:t>Training and Testing Sets</w:t>
      </w:r>
      <w:r>
        <w:br/>
      </w:r>
      <w:r w:rsidR="1F52C72E" w:rsidRPr="7343A7BE">
        <w:rPr>
          <w:rStyle w:val="normaltextrun"/>
          <w:rFonts w:ascii="Calibri" w:hAnsi="Calibri" w:cs="Calibri"/>
          <w:color w:val="000000" w:themeColor="text1"/>
        </w:rPr>
        <w:t xml:space="preserve">The cleaned dataset was split into training and testing sets grouped by Airbnb (`id` column) to </w:t>
      </w:r>
      <w:r w:rsidR="1386F5EE" w:rsidRPr="7343A7BE">
        <w:rPr>
          <w:rStyle w:val="normaltextrun"/>
          <w:rFonts w:ascii="Calibri" w:hAnsi="Calibri" w:cs="Calibri"/>
          <w:color w:val="000000" w:themeColor="text1"/>
        </w:rPr>
        <w:t>account for</w:t>
      </w:r>
      <w:r w:rsidR="1F52C72E" w:rsidRPr="7343A7BE">
        <w:rPr>
          <w:rStyle w:val="normaltextrun"/>
          <w:rFonts w:ascii="Calibri" w:hAnsi="Calibri" w:cs="Calibri"/>
          <w:color w:val="000000" w:themeColor="text1"/>
        </w:rPr>
        <w:t xml:space="preserve"> </w:t>
      </w:r>
      <w:r w:rsidR="6952A540" w:rsidRPr="7343A7BE">
        <w:rPr>
          <w:rStyle w:val="normaltextrun"/>
          <w:rFonts w:ascii="Calibri" w:hAnsi="Calibri" w:cs="Calibri"/>
          <w:color w:val="000000" w:themeColor="text1"/>
        </w:rPr>
        <w:t xml:space="preserve">the panel data structure. The training and testing sets include all observations of an Airbnb and </w:t>
      </w:r>
      <w:r w:rsidR="66906DE0" w:rsidRPr="7343A7BE">
        <w:rPr>
          <w:rStyle w:val="normaltextrun"/>
          <w:rFonts w:ascii="Calibri" w:hAnsi="Calibri" w:cs="Calibri"/>
          <w:color w:val="000000" w:themeColor="text1"/>
        </w:rPr>
        <w:t xml:space="preserve">do not exclude any instances of an Airbnb. The training and testing set split was 70% training and 30% testing. </w:t>
      </w:r>
    </w:p>
    <w:p w14:paraId="3E1DC732" w14:textId="428D7E5F" w:rsidR="009712C6" w:rsidRDefault="65B900BB" w:rsidP="198AA523">
      <w:pPr>
        <w:rPr>
          <w:rStyle w:val="normaltextrun"/>
          <w:rFonts w:ascii="Calibri" w:hAnsi="Calibri" w:cs="Calibri"/>
          <w:b/>
          <w:bCs/>
          <w:i/>
          <w:iCs/>
          <w:color w:val="000000" w:themeColor="text1"/>
        </w:rPr>
      </w:pPr>
      <w:r w:rsidRPr="198AA523">
        <w:rPr>
          <w:rStyle w:val="normaltextrun"/>
          <w:rFonts w:ascii="Calibri" w:hAnsi="Calibri" w:cs="Calibri"/>
          <w:b/>
          <w:bCs/>
          <w:i/>
          <w:iCs/>
          <w:color w:val="000000" w:themeColor="text1"/>
        </w:rPr>
        <w:t xml:space="preserve">Return on </w:t>
      </w:r>
      <w:r w:rsidR="584C6EB5" w:rsidRPr="7D821A42">
        <w:rPr>
          <w:rStyle w:val="normaltextrun"/>
          <w:rFonts w:ascii="Calibri" w:hAnsi="Calibri" w:cs="Calibri"/>
          <w:b/>
          <w:bCs/>
          <w:i/>
          <w:iCs/>
          <w:color w:val="000000" w:themeColor="text1"/>
        </w:rPr>
        <w:t>I</w:t>
      </w:r>
      <w:r w:rsidR="7849770C" w:rsidRPr="7D821A42">
        <w:rPr>
          <w:rStyle w:val="normaltextrun"/>
          <w:rFonts w:ascii="Calibri" w:hAnsi="Calibri" w:cs="Calibri"/>
          <w:b/>
          <w:bCs/>
          <w:i/>
          <w:iCs/>
          <w:color w:val="000000" w:themeColor="text1"/>
        </w:rPr>
        <w:t>nvestment</w:t>
      </w:r>
      <w:r w:rsidRPr="198AA523">
        <w:rPr>
          <w:rStyle w:val="normaltextrun"/>
          <w:rFonts w:ascii="Calibri" w:hAnsi="Calibri" w:cs="Calibri"/>
          <w:b/>
          <w:bCs/>
          <w:i/>
          <w:iCs/>
          <w:color w:val="000000" w:themeColor="text1"/>
        </w:rPr>
        <w:t xml:space="preserve"> (ROI) </w:t>
      </w:r>
      <w:r w:rsidR="401D6370" w:rsidRPr="7D821A42">
        <w:rPr>
          <w:rStyle w:val="normaltextrun"/>
          <w:rFonts w:ascii="Calibri" w:hAnsi="Calibri" w:cs="Calibri"/>
          <w:b/>
          <w:bCs/>
          <w:i/>
          <w:iCs/>
          <w:color w:val="000000" w:themeColor="text1"/>
        </w:rPr>
        <w:t>Calculation</w:t>
      </w:r>
      <w:r w:rsidR="009712C6">
        <w:br/>
      </w:r>
      <w:r w:rsidR="5D202EB9" w:rsidRPr="198AA523">
        <w:rPr>
          <w:rStyle w:val="normaltextrun"/>
          <w:rFonts w:ascii="Calibri" w:hAnsi="Calibri" w:cs="Calibri"/>
          <w:color w:val="000000" w:themeColor="text1"/>
        </w:rPr>
        <w:t xml:space="preserve">Based on the assumptions listed above, ROI was calculated </w:t>
      </w:r>
      <w:r w:rsidR="3B8A70B8" w:rsidRPr="198AA523">
        <w:rPr>
          <w:rStyle w:val="normaltextrun"/>
          <w:rFonts w:ascii="Calibri" w:hAnsi="Calibri" w:cs="Calibri"/>
          <w:color w:val="000000" w:themeColor="text1"/>
        </w:rPr>
        <w:t xml:space="preserve">with the following steps. </w:t>
      </w:r>
    </w:p>
    <w:p w14:paraId="3E85C9B4" w14:textId="709EECBE" w:rsidR="5D202EB9" w:rsidRDefault="5D202EB9" w:rsidP="198AA523">
      <w:pPr>
        <w:pStyle w:val="ListParagraph"/>
        <w:numPr>
          <w:ilvl w:val="0"/>
          <w:numId w:val="4"/>
        </w:numPr>
        <w:rPr>
          <w:rStyle w:val="normaltextrun"/>
          <w:rFonts w:ascii="Calibri" w:hAnsi="Calibri" w:cs="Calibri"/>
          <w:i/>
          <w:iCs/>
          <w:color w:val="000000" w:themeColor="text1"/>
        </w:rPr>
      </w:pPr>
      <w:r w:rsidRPr="198AA523">
        <w:rPr>
          <w:rStyle w:val="normaltextrun"/>
          <w:rFonts w:ascii="Calibri" w:hAnsi="Calibri" w:cs="Calibri"/>
          <w:i/>
          <w:iCs/>
          <w:color w:val="000000" w:themeColor="text1"/>
        </w:rPr>
        <w:t xml:space="preserve">Determining the occupancy rate of each Airbnb </w:t>
      </w:r>
    </w:p>
    <w:p w14:paraId="1AA9FDAA" w14:textId="0BB66E44" w:rsidR="7A1C6CC8" w:rsidRDefault="7A1C6CC8"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The occupancy rate was </w:t>
      </w:r>
      <w:r w:rsidR="5D02C94F" w:rsidRPr="6BA67001">
        <w:rPr>
          <w:rStyle w:val="normaltextrun"/>
          <w:rFonts w:ascii="Calibri" w:hAnsi="Calibri" w:cs="Calibri"/>
          <w:color w:val="000000" w:themeColor="text1"/>
        </w:rPr>
        <w:t>determined</w:t>
      </w:r>
      <w:r w:rsidRPr="198AA523">
        <w:rPr>
          <w:rStyle w:val="normaltextrun"/>
          <w:rFonts w:ascii="Calibri" w:hAnsi="Calibri" w:cs="Calibri"/>
          <w:color w:val="000000" w:themeColor="text1"/>
        </w:rPr>
        <w:t xml:space="preserve"> based on the `high_booking` column. To eliminate occupancy rates of 0% or 100%, a 75% rate was appl</w:t>
      </w:r>
      <w:r w:rsidR="1FD3F256" w:rsidRPr="198AA523">
        <w:rPr>
          <w:rStyle w:val="normaltextrun"/>
          <w:rFonts w:ascii="Calibri" w:hAnsi="Calibri" w:cs="Calibri"/>
          <w:color w:val="000000" w:themeColor="text1"/>
        </w:rPr>
        <w:t xml:space="preserve">ied to Airbnbs with high booking rates and a 25% rate for Airbnbs without high booking rates. Since there are multiple observations of one unique Airbnb, the average of all occupancy rates at any point in time of one Airbnb (i.e., if the Airbnb was classified as high booking at one time and not high booking at another) was taken to find the average occupancy rate </w:t>
      </w:r>
      <w:r w:rsidR="3DC81626" w:rsidRPr="198AA523">
        <w:rPr>
          <w:rStyle w:val="normaltextrun"/>
          <w:rFonts w:ascii="Calibri" w:hAnsi="Calibri" w:cs="Calibri"/>
          <w:color w:val="000000" w:themeColor="text1"/>
        </w:rPr>
        <w:t>per</w:t>
      </w:r>
      <w:r w:rsidR="1FD3F256" w:rsidRPr="198AA523">
        <w:rPr>
          <w:rStyle w:val="normaltextrun"/>
          <w:rFonts w:ascii="Calibri" w:hAnsi="Calibri" w:cs="Calibri"/>
          <w:color w:val="000000" w:themeColor="text1"/>
        </w:rPr>
        <w:t xml:space="preserve"> Airbnb.</w:t>
      </w:r>
    </w:p>
    <w:p w14:paraId="09991E23" w14:textId="1E40FDB1" w:rsidR="5D202EB9" w:rsidRDefault="5D202EB9" w:rsidP="198AA523">
      <w:pPr>
        <w:pStyle w:val="ListParagraph"/>
        <w:numPr>
          <w:ilvl w:val="0"/>
          <w:numId w:val="4"/>
        </w:numPr>
        <w:rPr>
          <w:rStyle w:val="normaltextrun"/>
          <w:rFonts w:ascii="Calibri" w:hAnsi="Calibri" w:cs="Calibri"/>
          <w:i/>
          <w:iCs/>
          <w:color w:val="000000" w:themeColor="text1"/>
        </w:rPr>
      </w:pPr>
      <w:r w:rsidRPr="198AA523">
        <w:rPr>
          <w:rStyle w:val="normaltextrun"/>
          <w:rFonts w:ascii="Calibri" w:hAnsi="Calibri" w:cs="Calibri"/>
          <w:i/>
          <w:iCs/>
          <w:color w:val="000000" w:themeColor="text1"/>
        </w:rPr>
        <w:t xml:space="preserve">Calculate the </w:t>
      </w:r>
      <w:r w:rsidR="618032FD" w:rsidRPr="198AA523">
        <w:rPr>
          <w:rStyle w:val="normaltextrun"/>
          <w:rFonts w:ascii="Calibri" w:hAnsi="Calibri" w:cs="Calibri"/>
          <w:i/>
          <w:iCs/>
          <w:color w:val="000000" w:themeColor="text1"/>
        </w:rPr>
        <w:t xml:space="preserve">number of days out of the year that an Airbnb is </w:t>
      </w:r>
      <w:r w:rsidR="005E7554" w:rsidRPr="198AA523">
        <w:rPr>
          <w:rStyle w:val="normaltextrun"/>
          <w:rFonts w:ascii="Calibri" w:hAnsi="Calibri" w:cs="Calibri"/>
          <w:i/>
          <w:iCs/>
          <w:color w:val="000000" w:themeColor="text1"/>
        </w:rPr>
        <w:t>occupied.</w:t>
      </w:r>
    </w:p>
    <w:p w14:paraId="05EFBA46" w14:textId="3425A962" w:rsidR="44F544B4" w:rsidRDefault="44F544B4"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To determine the number of days out of the year that an Airbnb is occupied, the average occupancy rate per year was multiplied by 365 and rounded to the nearest integer. </w:t>
      </w:r>
    </w:p>
    <w:p w14:paraId="683ABCC4" w14:textId="4501CB45" w:rsidR="44F544B4" w:rsidRDefault="44F544B4" w:rsidP="198AA523">
      <w:pPr>
        <w:pStyle w:val="ListParagraph"/>
        <w:numPr>
          <w:ilvl w:val="0"/>
          <w:numId w:val="4"/>
        </w:numPr>
        <w:rPr>
          <w:rStyle w:val="normaltextrun"/>
          <w:rFonts w:ascii="Calibri" w:hAnsi="Calibri" w:cs="Calibri"/>
          <w:i/>
          <w:iCs/>
          <w:color w:val="000000" w:themeColor="text1"/>
        </w:rPr>
      </w:pPr>
      <w:r w:rsidRPr="198AA523">
        <w:rPr>
          <w:rStyle w:val="normaltextrun"/>
          <w:rFonts w:ascii="Calibri" w:hAnsi="Calibri" w:cs="Calibri"/>
          <w:i/>
          <w:iCs/>
          <w:color w:val="000000" w:themeColor="text1"/>
        </w:rPr>
        <w:t xml:space="preserve">Calculate yearly revenue generated by an </w:t>
      </w:r>
      <w:r w:rsidR="005E7554" w:rsidRPr="198AA523">
        <w:rPr>
          <w:rStyle w:val="normaltextrun"/>
          <w:rFonts w:ascii="Calibri" w:hAnsi="Calibri" w:cs="Calibri"/>
          <w:i/>
          <w:iCs/>
          <w:color w:val="000000" w:themeColor="text1"/>
        </w:rPr>
        <w:t>Airbnb.</w:t>
      </w:r>
    </w:p>
    <w:p w14:paraId="76B58836" w14:textId="09DCBAF0" w:rsidR="44F544B4" w:rsidRDefault="44F544B4"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Yearly revenue was simply calculated by multiplying the `price` column by the number of days out of the year an Airbnb is occupied. </w:t>
      </w:r>
    </w:p>
    <w:p w14:paraId="396FAE34" w14:textId="45BB52CF" w:rsidR="0259E7E4" w:rsidRDefault="0259E7E4" w:rsidP="198AA523">
      <w:pPr>
        <w:pStyle w:val="ListParagraph"/>
        <w:numPr>
          <w:ilvl w:val="0"/>
          <w:numId w:val="4"/>
        </w:numPr>
        <w:rPr>
          <w:rStyle w:val="normaltextrun"/>
          <w:rFonts w:ascii="Calibri" w:hAnsi="Calibri" w:cs="Calibri"/>
          <w:i/>
          <w:iCs/>
          <w:color w:val="000000" w:themeColor="text1"/>
        </w:rPr>
      </w:pPr>
      <w:r w:rsidRPr="198AA523">
        <w:rPr>
          <w:rStyle w:val="normaltextrun"/>
          <w:rFonts w:ascii="Calibri" w:hAnsi="Calibri" w:cs="Calibri"/>
          <w:i/>
          <w:iCs/>
          <w:color w:val="000000" w:themeColor="text1"/>
        </w:rPr>
        <w:t xml:space="preserve">Determining the </w:t>
      </w:r>
      <w:r w:rsidR="44F544B4" w:rsidRPr="198AA523">
        <w:rPr>
          <w:rStyle w:val="normaltextrun"/>
          <w:rFonts w:ascii="Calibri" w:hAnsi="Calibri" w:cs="Calibri"/>
          <w:i/>
          <w:iCs/>
          <w:color w:val="000000" w:themeColor="text1"/>
        </w:rPr>
        <w:t xml:space="preserve">total cost associated with </w:t>
      </w:r>
      <w:r w:rsidR="0F1F0557" w:rsidRPr="198AA523">
        <w:rPr>
          <w:rStyle w:val="normaltextrun"/>
          <w:rFonts w:ascii="Calibri" w:hAnsi="Calibri" w:cs="Calibri"/>
          <w:i/>
          <w:iCs/>
          <w:color w:val="000000" w:themeColor="text1"/>
        </w:rPr>
        <w:t xml:space="preserve">an </w:t>
      </w:r>
      <w:r w:rsidR="005E7554" w:rsidRPr="198AA523">
        <w:rPr>
          <w:rStyle w:val="normaltextrun"/>
          <w:rFonts w:ascii="Calibri" w:hAnsi="Calibri" w:cs="Calibri"/>
          <w:i/>
          <w:iCs/>
          <w:color w:val="000000" w:themeColor="text1"/>
        </w:rPr>
        <w:t>Airbnb.</w:t>
      </w:r>
    </w:p>
    <w:p w14:paraId="644B130B" w14:textId="17588654" w:rsidR="0F1F0557" w:rsidRDefault="0F1F0557"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To determine </w:t>
      </w:r>
      <w:r w:rsidR="1B74EBB4" w:rsidRPr="198AA523">
        <w:rPr>
          <w:rStyle w:val="normaltextrun"/>
          <w:rFonts w:ascii="Calibri" w:hAnsi="Calibri" w:cs="Calibri"/>
          <w:color w:val="000000" w:themeColor="text1"/>
        </w:rPr>
        <w:t>the cost of investing in an Airbnb, the number of bedrooms associated with a property was used to determine what price the property would have been bought at.</w:t>
      </w:r>
      <w:r w:rsidR="00910DEC">
        <w:rPr>
          <w:rStyle w:val="normaltextrun"/>
          <w:rFonts w:ascii="Calibri" w:hAnsi="Calibri" w:cs="Calibri"/>
          <w:color w:val="000000" w:themeColor="text1"/>
        </w:rPr>
        <w:t xml:space="preserve"> </w:t>
      </w:r>
      <w:r w:rsidR="00910DEC" w:rsidRPr="00910DEC">
        <w:rPr>
          <w:rStyle w:val="normaltextrun"/>
          <w:rFonts w:ascii="Calibri" w:hAnsi="Calibri" w:cs="Calibri"/>
          <w:color w:val="000000" w:themeColor="text1"/>
        </w:rPr>
        <w:t>This data was pulled from a 2023 report from Rocket Homes.</w:t>
      </w:r>
    </w:p>
    <w:tbl>
      <w:tblPr>
        <w:tblStyle w:val="TableGrid"/>
        <w:tblW w:w="10800" w:type="dxa"/>
        <w:tblLayout w:type="fixed"/>
        <w:tblLook w:val="06A0" w:firstRow="1" w:lastRow="0" w:firstColumn="1" w:lastColumn="0" w:noHBand="1" w:noVBand="1"/>
      </w:tblPr>
      <w:tblGrid>
        <w:gridCol w:w="5400"/>
        <w:gridCol w:w="5400"/>
      </w:tblGrid>
      <w:tr w:rsidR="198AA523" w14:paraId="797CABD5" w14:textId="77777777" w:rsidTr="00AC374F">
        <w:trPr>
          <w:trHeight w:val="300"/>
        </w:trPr>
        <w:tc>
          <w:tcPr>
            <w:tcW w:w="5400" w:type="dxa"/>
          </w:tcPr>
          <w:p w14:paraId="593A18B6" w14:textId="202BAFBE" w:rsidR="1B74EBB4" w:rsidRDefault="1B74EBB4" w:rsidP="198AA523">
            <w:pPr>
              <w:jc w:val="center"/>
              <w:rPr>
                <w:rStyle w:val="normaltextrun"/>
                <w:rFonts w:ascii="Calibri" w:hAnsi="Calibri" w:cs="Calibri"/>
                <w:b/>
                <w:bCs/>
                <w:color w:val="000000" w:themeColor="text1"/>
              </w:rPr>
            </w:pPr>
            <w:r w:rsidRPr="198AA523">
              <w:rPr>
                <w:rStyle w:val="normaltextrun"/>
                <w:rFonts w:ascii="Calibri" w:hAnsi="Calibri" w:cs="Calibri"/>
                <w:b/>
                <w:bCs/>
                <w:color w:val="000000" w:themeColor="text1"/>
              </w:rPr>
              <w:t>Number of bedrooms</w:t>
            </w:r>
          </w:p>
        </w:tc>
        <w:tc>
          <w:tcPr>
            <w:tcW w:w="5400" w:type="dxa"/>
          </w:tcPr>
          <w:p w14:paraId="17AF03E8" w14:textId="3E2471C9" w:rsidR="1B74EBB4" w:rsidRDefault="1B74EBB4" w:rsidP="198AA523">
            <w:pPr>
              <w:jc w:val="center"/>
              <w:rPr>
                <w:rStyle w:val="normaltextrun"/>
                <w:rFonts w:ascii="Calibri" w:hAnsi="Calibri" w:cs="Calibri"/>
                <w:b/>
                <w:bCs/>
                <w:color w:val="000000" w:themeColor="text1"/>
              </w:rPr>
            </w:pPr>
            <w:commentRangeStart w:id="10"/>
            <w:commentRangeStart w:id="11"/>
            <w:r w:rsidRPr="198AA523">
              <w:rPr>
                <w:rStyle w:val="normaltextrun"/>
                <w:rFonts w:ascii="Calibri" w:hAnsi="Calibri" w:cs="Calibri"/>
                <w:b/>
                <w:bCs/>
                <w:color w:val="000000" w:themeColor="text1"/>
              </w:rPr>
              <w:t>Price (in USD)</w:t>
            </w:r>
            <w:commentRangeEnd w:id="10"/>
            <w:r>
              <w:commentReference w:id="10"/>
            </w:r>
            <w:commentRangeEnd w:id="11"/>
            <w:r w:rsidR="00AC374F">
              <w:rPr>
                <w:rStyle w:val="CommentReference"/>
              </w:rPr>
              <w:commentReference w:id="11"/>
            </w:r>
            <w:r w:rsidR="00AC374F">
              <w:rPr>
                <w:rStyle w:val="normaltextrun"/>
                <w:rFonts w:ascii="Calibri" w:hAnsi="Calibri" w:cs="Calibri"/>
                <w:b/>
                <w:bCs/>
                <w:color w:val="000000" w:themeColor="text1"/>
              </w:rPr>
              <w:t xml:space="preserve"> </w:t>
            </w:r>
          </w:p>
        </w:tc>
      </w:tr>
      <w:tr w:rsidR="198AA523" w14:paraId="30177506" w14:textId="77777777" w:rsidTr="00AC374F">
        <w:trPr>
          <w:trHeight w:val="300"/>
        </w:trPr>
        <w:tc>
          <w:tcPr>
            <w:tcW w:w="5400" w:type="dxa"/>
          </w:tcPr>
          <w:p w14:paraId="7F8522F8" w14:textId="60B69F82" w:rsidR="1B74EBB4" w:rsidRDefault="1B74EBB4" w:rsidP="198AA523">
            <w:pPr>
              <w:jc w:val="center"/>
              <w:rPr>
                <w:rStyle w:val="normaltextrun"/>
                <w:rFonts w:ascii="Calibri" w:hAnsi="Calibri" w:cs="Calibri"/>
                <w:color w:val="000000" w:themeColor="text1"/>
              </w:rPr>
            </w:pPr>
            <w:r w:rsidRPr="198AA523">
              <w:rPr>
                <w:rStyle w:val="normaltextrun"/>
                <w:rFonts w:ascii="Calibri" w:hAnsi="Calibri" w:cs="Calibri"/>
                <w:color w:val="000000" w:themeColor="text1"/>
              </w:rPr>
              <w:t>0</w:t>
            </w:r>
          </w:p>
        </w:tc>
        <w:tc>
          <w:tcPr>
            <w:tcW w:w="5400" w:type="dxa"/>
          </w:tcPr>
          <w:p w14:paraId="5CAA0D10" w14:textId="085D09ED" w:rsidR="1B74EBB4" w:rsidRDefault="1B74EBB4" w:rsidP="198AA523">
            <w:pPr>
              <w:jc w:val="center"/>
              <w:rPr>
                <w:rStyle w:val="normaltextrun"/>
                <w:rFonts w:ascii="Calibri" w:hAnsi="Calibri" w:cs="Calibri"/>
                <w:color w:val="000000" w:themeColor="text1"/>
              </w:rPr>
            </w:pPr>
            <w:r w:rsidRPr="198AA523">
              <w:rPr>
                <w:rStyle w:val="normaltextrun"/>
                <w:rFonts w:ascii="Calibri" w:hAnsi="Calibri" w:cs="Calibri"/>
                <w:color w:val="000000" w:themeColor="text1"/>
              </w:rPr>
              <w:t>0</w:t>
            </w:r>
          </w:p>
        </w:tc>
      </w:tr>
      <w:tr w:rsidR="198AA523" w14:paraId="6E52694E" w14:textId="77777777" w:rsidTr="00AC374F">
        <w:trPr>
          <w:trHeight w:val="300"/>
        </w:trPr>
        <w:tc>
          <w:tcPr>
            <w:tcW w:w="5400" w:type="dxa"/>
          </w:tcPr>
          <w:p w14:paraId="50148DE6" w14:textId="22099D9A" w:rsidR="1B74EBB4" w:rsidRDefault="1B74EBB4" w:rsidP="198AA523">
            <w:pPr>
              <w:jc w:val="center"/>
              <w:rPr>
                <w:rStyle w:val="normaltextrun"/>
                <w:rFonts w:ascii="Calibri" w:hAnsi="Calibri" w:cs="Calibri"/>
                <w:color w:val="000000" w:themeColor="text1"/>
              </w:rPr>
            </w:pPr>
            <w:r w:rsidRPr="198AA523">
              <w:rPr>
                <w:rStyle w:val="normaltextrun"/>
                <w:rFonts w:ascii="Calibri" w:hAnsi="Calibri" w:cs="Calibri"/>
                <w:color w:val="000000" w:themeColor="text1"/>
              </w:rPr>
              <w:t>1</w:t>
            </w:r>
          </w:p>
        </w:tc>
        <w:tc>
          <w:tcPr>
            <w:tcW w:w="5400" w:type="dxa"/>
          </w:tcPr>
          <w:p w14:paraId="2802BF4A" w14:textId="2AF12F6C" w:rsidR="1B74EBB4" w:rsidRDefault="1B74EBB4" w:rsidP="198AA523">
            <w:pPr>
              <w:jc w:val="center"/>
              <w:rPr>
                <w:rStyle w:val="normaltextrun"/>
                <w:rFonts w:ascii="Calibri" w:hAnsi="Calibri" w:cs="Calibri"/>
                <w:color w:val="000000" w:themeColor="text1"/>
              </w:rPr>
            </w:pPr>
            <w:r w:rsidRPr="198AA523">
              <w:rPr>
                <w:rStyle w:val="normaltextrun"/>
                <w:rFonts w:ascii="Calibri" w:hAnsi="Calibri" w:cs="Calibri"/>
                <w:color w:val="000000" w:themeColor="text1"/>
              </w:rPr>
              <w:t>324,900</w:t>
            </w:r>
          </w:p>
        </w:tc>
      </w:tr>
      <w:tr w:rsidR="198AA523" w14:paraId="0C5397A5" w14:textId="77777777" w:rsidTr="00AC374F">
        <w:trPr>
          <w:trHeight w:val="300"/>
        </w:trPr>
        <w:tc>
          <w:tcPr>
            <w:tcW w:w="5400" w:type="dxa"/>
          </w:tcPr>
          <w:p w14:paraId="27CCB8C0" w14:textId="09C148CC" w:rsidR="1B74EBB4" w:rsidRDefault="1B74EBB4" w:rsidP="198AA523">
            <w:pPr>
              <w:jc w:val="center"/>
              <w:rPr>
                <w:rStyle w:val="normaltextrun"/>
                <w:rFonts w:ascii="Calibri" w:hAnsi="Calibri" w:cs="Calibri"/>
                <w:color w:val="000000" w:themeColor="text1"/>
              </w:rPr>
            </w:pPr>
            <w:r w:rsidRPr="198AA523">
              <w:rPr>
                <w:rStyle w:val="normaltextrun"/>
                <w:rFonts w:ascii="Calibri" w:hAnsi="Calibri" w:cs="Calibri"/>
                <w:color w:val="000000" w:themeColor="text1"/>
              </w:rPr>
              <w:t>2</w:t>
            </w:r>
          </w:p>
        </w:tc>
        <w:tc>
          <w:tcPr>
            <w:tcW w:w="5400" w:type="dxa"/>
          </w:tcPr>
          <w:p w14:paraId="7D5EBEE5" w14:textId="63513311" w:rsidR="1B74EBB4" w:rsidRDefault="1B74EBB4" w:rsidP="198AA523">
            <w:pPr>
              <w:jc w:val="center"/>
              <w:rPr>
                <w:rStyle w:val="normaltextrun"/>
                <w:rFonts w:ascii="Calibri" w:hAnsi="Calibri" w:cs="Calibri"/>
                <w:color w:val="000000" w:themeColor="text1"/>
              </w:rPr>
            </w:pPr>
            <w:r w:rsidRPr="198AA523">
              <w:rPr>
                <w:rStyle w:val="normaltextrun"/>
                <w:rFonts w:ascii="Calibri" w:hAnsi="Calibri" w:cs="Calibri"/>
                <w:color w:val="000000" w:themeColor="text1"/>
              </w:rPr>
              <w:t>330,500</w:t>
            </w:r>
          </w:p>
        </w:tc>
      </w:tr>
      <w:tr w:rsidR="198AA523" w14:paraId="21991087" w14:textId="77777777" w:rsidTr="00AC374F">
        <w:trPr>
          <w:trHeight w:val="300"/>
        </w:trPr>
        <w:tc>
          <w:tcPr>
            <w:tcW w:w="5400" w:type="dxa"/>
          </w:tcPr>
          <w:p w14:paraId="5E3D5709" w14:textId="6DF9E135" w:rsidR="1B74EBB4" w:rsidRDefault="1B74EBB4" w:rsidP="198AA523">
            <w:pPr>
              <w:jc w:val="center"/>
              <w:rPr>
                <w:rStyle w:val="normaltextrun"/>
                <w:rFonts w:ascii="Calibri" w:hAnsi="Calibri" w:cs="Calibri"/>
                <w:color w:val="000000" w:themeColor="text1"/>
              </w:rPr>
            </w:pPr>
            <w:r w:rsidRPr="198AA523">
              <w:rPr>
                <w:rStyle w:val="normaltextrun"/>
                <w:rFonts w:ascii="Calibri" w:hAnsi="Calibri" w:cs="Calibri"/>
                <w:color w:val="000000" w:themeColor="text1"/>
              </w:rPr>
              <w:t>3</w:t>
            </w:r>
          </w:p>
        </w:tc>
        <w:tc>
          <w:tcPr>
            <w:tcW w:w="5400" w:type="dxa"/>
          </w:tcPr>
          <w:p w14:paraId="4B2502D0" w14:textId="72EB39DB" w:rsidR="1B74EBB4" w:rsidRDefault="1B74EBB4" w:rsidP="198AA523">
            <w:pPr>
              <w:jc w:val="center"/>
              <w:rPr>
                <w:rStyle w:val="normaltextrun"/>
                <w:rFonts w:ascii="Calibri" w:hAnsi="Calibri" w:cs="Calibri"/>
                <w:color w:val="000000" w:themeColor="text1"/>
              </w:rPr>
            </w:pPr>
            <w:r w:rsidRPr="198AA523">
              <w:rPr>
                <w:rStyle w:val="normaltextrun"/>
                <w:rFonts w:ascii="Calibri" w:hAnsi="Calibri" w:cs="Calibri"/>
                <w:color w:val="000000" w:themeColor="text1"/>
              </w:rPr>
              <w:t>444,200</w:t>
            </w:r>
          </w:p>
        </w:tc>
      </w:tr>
      <w:tr w:rsidR="198AA523" w14:paraId="58CA3BEA" w14:textId="77777777" w:rsidTr="00AC374F">
        <w:trPr>
          <w:trHeight w:val="300"/>
        </w:trPr>
        <w:tc>
          <w:tcPr>
            <w:tcW w:w="5400" w:type="dxa"/>
          </w:tcPr>
          <w:p w14:paraId="32B3484F" w14:textId="28A90120" w:rsidR="1B74EBB4" w:rsidRDefault="1B74EBB4" w:rsidP="198AA523">
            <w:pPr>
              <w:jc w:val="center"/>
              <w:rPr>
                <w:rStyle w:val="normaltextrun"/>
                <w:rFonts w:ascii="Calibri" w:hAnsi="Calibri" w:cs="Calibri"/>
                <w:color w:val="000000" w:themeColor="text1"/>
              </w:rPr>
            </w:pPr>
            <w:r w:rsidRPr="198AA523">
              <w:rPr>
                <w:rStyle w:val="normaltextrun"/>
                <w:rFonts w:ascii="Calibri" w:hAnsi="Calibri" w:cs="Calibri"/>
                <w:color w:val="000000" w:themeColor="text1"/>
              </w:rPr>
              <w:t>4</w:t>
            </w:r>
          </w:p>
        </w:tc>
        <w:tc>
          <w:tcPr>
            <w:tcW w:w="5400" w:type="dxa"/>
          </w:tcPr>
          <w:p w14:paraId="11B0C4D1" w14:textId="58B6903C" w:rsidR="1B74EBB4" w:rsidRDefault="1B74EBB4" w:rsidP="198AA523">
            <w:pPr>
              <w:spacing w:line="259" w:lineRule="auto"/>
              <w:jc w:val="center"/>
              <w:rPr>
                <w:rStyle w:val="normaltextrun"/>
                <w:rFonts w:ascii="Calibri" w:hAnsi="Calibri" w:cs="Calibri"/>
                <w:color w:val="000000" w:themeColor="text1"/>
              </w:rPr>
            </w:pPr>
            <w:r w:rsidRPr="198AA523">
              <w:rPr>
                <w:rStyle w:val="normaltextrun"/>
                <w:rFonts w:ascii="Calibri" w:hAnsi="Calibri" w:cs="Calibri"/>
                <w:color w:val="000000" w:themeColor="text1"/>
              </w:rPr>
              <w:t>649,900</w:t>
            </w:r>
          </w:p>
        </w:tc>
      </w:tr>
      <w:tr w:rsidR="198AA523" w14:paraId="5AD19147" w14:textId="77777777" w:rsidTr="00AC374F">
        <w:trPr>
          <w:trHeight w:val="300"/>
        </w:trPr>
        <w:tc>
          <w:tcPr>
            <w:tcW w:w="5400" w:type="dxa"/>
          </w:tcPr>
          <w:p w14:paraId="745406AE" w14:textId="528E7B8A" w:rsidR="1B74EBB4" w:rsidRDefault="1B74EBB4" w:rsidP="198AA523">
            <w:pPr>
              <w:jc w:val="center"/>
              <w:rPr>
                <w:rStyle w:val="normaltextrun"/>
                <w:rFonts w:ascii="Calibri" w:hAnsi="Calibri" w:cs="Calibri"/>
                <w:color w:val="000000" w:themeColor="text1"/>
              </w:rPr>
            </w:pPr>
            <w:r w:rsidRPr="198AA523">
              <w:rPr>
                <w:rStyle w:val="normaltextrun"/>
                <w:rFonts w:ascii="Calibri" w:hAnsi="Calibri" w:cs="Calibri"/>
                <w:color w:val="000000" w:themeColor="text1"/>
              </w:rPr>
              <w:t>5+</w:t>
            </w:r>
          </w:p>
        </w:tc>
        <w:tc>
          <w:tcPr>
            <w:tcW w:w="5400" w:type="dxa"/>
          </w:tcPr>
          <w:p w14:paraId="68213D1B" w14:textId="51AFADA9" w:rsidR="1B74EBB4" w:rsidRDefault="1B74EBB4" w:rsidP="198AA523">
            <w:pPr>
              <w:jc w:val="center"/>
              <w:rPr>
                <w:rStyle w:val="normaltextrun"/>
                <w:rFonts w:ascii="Calibri" w:hAnsi="Calibri" w:cs="Calibri"/>
                <w:color w:val="000000" w:themeColor="text1"/>
              </w:rPr>
            </w:pPr>
            <w:r w:rsidRPr="198AA523">
              <w:rPr>
                <w:rStyle w:val="normaltextrun"/>
                <w:rFonts w:ascii="Calibri" w:hAnsi="Calibri" w:cs="Calibri"/>
                <w:color w:val="000000" w:themeColor="text1"/>
              </w:rPr>
              <w:t>1,200,000</w:t>
            </w:r>
          </w:p>
        </w:tc>
      </w:tr>
    </w:tbl>
    <w:p w14:paraId="4A9769E8" w14:textId="3513CEF3" w:rsidR="4440F7DA" w:rsidRDefault="4440F7DA" w:rsidP="198AA523">
      <w:pPr>
        <w:pStyle w:val="ListParagraph"/>
        <w:numPr>
          <w:ilvl w:val="0"/>
          <w:numId w:val="4"/>
        </w:numPr>
        <w:rPr>
          <w:rStyle w:val="normaltextrun"/>
          <w:rFonts w:ascii="Calibri" w:hAnsi="Calibri" w:cs="Calibri"/>
          <w:i/>
          <w:iCs/>
          <w:color w:val="000000" w:themeColor="text1"/>
        </w:rPr>
      </w:pPr>
      <w:r w:rsidRPr="198AA523">
        <w:rPr>
          <w:rStyle w:val="normaltextrun"/>
          <w:rFonts w:ascii="Calibri" w:hAnsi="Calibri" w:cs="Calibri"/>
          <w:i/>
          <w:iCs/>
          <w:color w:val="000000" w:themeColor="text1"/>
        </w:rPr>
        <w:t>Calculating return on investment (ROI)</w:t>
      </w:r>
    </w:p>
    <w:p w14:paraId="4A56FB28" w14:textId="4ACA78BD" w:rsidR="4440F7DA" w:rsidRDefault="4440F7DA" w:rsidP="198AA523">
      <w:pPr>
        <w:rPr>
          <w:rStyle w:val="normaltextrun"/>
          <w:rFonts w:ascii="Calibri" w:hAnsi="Calibri" w:cs="Calibri"/>
          <w:color w:val="000000" w:themeColor="text1"/>
        </w:rPr>
      </w:pPr>
      <w:r w:rsidRPr="198AA523">
        <w:rPr>
          <w:rStyle w:val="normaltextrun"/>
          <w:rFonts w:ascii="Calibri" w:hAnsi="Calibri" w:cs="Calibri"/>
          <w:color w:val="000000" w:themeColor="text1"/>
        </w:rPr>
        <w:t xml:space="preserve">The final step, calculating ROI, was done by dividing </w:t>
      </w:r>
      <w:r w:rsidR="5CC142A6" w:rsidRPr="21170DDC">
        <w:rPr>
          <w:rStyle w:val="normaltextrun"/>
          <w:rFonts w:ascii="Calibri" w:hAnsi="Calibri" w:cs="Calibri"/>
          <w:color w:val="000000" w:themeColor="text1"/>
        </w:rPr>
        <w:t>yearly revenue</w:t>
      </w:r>
      <w:r w:rsidRPr="198AA523">
        <w:rPr>
          <w:rStyle w:val="normaltextrun"/>
          <w:rFonts w:ascii="Calibri" w:hAnsi="Calibri" w:cs="Calibri"/>
          <w:color w:val="000000" w:themeColor="text1"/>
        </w:rPr>
        <w:t xml:space="preserve"> by the property cost.</w:t>
      </w:r>
    </w:p>
    <w:p w14:paraId="194D6AF3" w14:textId="296C3E3E" w:rsidR="5BB63C5E" w:rsidRDefault="5BB63C5E" w:rsidP="198AA523">
      <w:pPr>
        <w:rPr>
          <w:rStyle w:val="normaltextrun"/>
          <w:rFonts w:ascii="Calibri" w:hAnsi="Calibri" w:cs="Calibri"/>
          <w:b/>
          <w:bCs/>
          <w:color w:val="000000" w:themeColor="text1"/>
        </w:rPr>
      </w:pPr>
      <w:commentRangeStart w:id="12"/>
      <w:r w:rsidRPr="198AA523">
        <w:rPr>
          <w:rStyle w:val="normaltextrun"/>
          <w:rFonts w:ascii="Calibri" w:hAnsi="Calibri" w:cs="Calibri"/>
          <w:b/>
          <w:bCs/>
          <w:color w:val="000000" w:themeColor="text1"/>
        </w:rPr>
        <w:t>Exploratory Data Analysis</w:t>
      </w:r>
      <w:commentRangeEnd w:id="12"/>
      <w:r w:rsidR="000E5D18">
        <w:rPr>
          <w:rStyle w:val="CommentReference"/>
        </w:rPr>
        <w:commentReference w:id="12"/>
      </w:r>
    </w:p>
    <w:p w14:paraId="7C6844A5" w14:textId="168193A6" w:rsidR="00A94CC8" w:rsidRDefault="00116539" w:rsidP="198AA523">
      <w:pPr>
        <w:rPr>
          <w:rStyle w:val="normaltextrun"/>
          <w:rFonts w:ascii="Calibri" w:hAnsi="Calibri" w:cs="Calibri"/>
          <w:color w:val="000000" w:themeColor="text1"/>
        </w:rPr>
      </w:pPr>
      <w:r>
        <w:rPr>
          <w:rStyle w:val="normaltextrun"/>
          <w:rFonts w:ascii="Calibri" w:hAnsi="Calibri" w:cs="Calibri"/>
          <w:color w:val="000000" w:themeColor="text1"/>
        </w:rPr>
        <w:t xml:space="preserve">Narrowing down to Nashville, it was important to first understand the variables </w:t>
      </w:r>
      <w:r w:rsidR="00415ED8">
        <w:rPr>
          <w:rStyle w:val="normaltextrun"/>
          <w:rFonts w:ascii="Calibri" w:hAnsi="Calibri" w:cs="Calibri"/>
          <w:color w:val="000000" w:themeColor="text1"/>
        </w:rPr>
        <w:t xml:space="preserve">in context to the city itself. </w:t>
      </w:r>
      <w:r w:rsidR="00493537">
        <w:rPr>
          <w:rStyle w:val="normaltextrun"/>
          <w:rFonts w:ascii="Calibri" w:hAnsi="Calibri" w:cs="Calibri"/>
          <w:color w:val="000000" w:themeColor="text1"/>
        </w:rPr>
        <w:t xml:space="preserve">Using </w:t>
      </w:r>
      <w:r w:rsidR="00415DDA">
        <w:rPr>
          <w:rStyle w:val="normaltextrun"/>
          <w:rFonts w:ascii="Calibri" w:hAnsi="Calibri" w:cs="Calibri"/>
          <w:color w:val="000000" w:themeColor="text1"/>
        </w:rPr>
        <w:t xml:space="preserve">PC algorithm </w:t>
      </w:r>
      <w:r w:rsidR="006E0F68">
        <w:rPr>
          <w:rStyle w:val="normaltextrun"/>
          <w:rFonts w:ascii="Calibri" w:hAnsi="Calibri" w:cs="Calibri"/>
          <w:color w:val="000000" w:themeColor="text1"/>
        </w:rPr>
        <w:t xml:space="preserve">for causal discovery </w:t>
      </w:r>
      <w:r w:rsidR="0053452A">
        <w:rPr>
          <w:rStyle w:val="normaltextrun"/>
          <w:rFonts w:ascii="Calibri" w:hAnsi="Calibri" w:cs="Calibri"/>
          <w:color w:val="000000" w:themeColor="text1"/>
        </w:rPr>
        <w:t xml:space="preserve">as it ignores confounders allowing for a simplistic understanding of the relationships between various </w:t>
      </w:r>
      <w:r w:rsidR="00AC4C41">
        <w:rPr>
          <w:rStyle w:val="normaltextrun"/>
          <w:rFonts w:ascii="Calibri" w:hAnsi="Calibri" w:cs="Calibri"/>
          <w:color w:val="000000" w:themeColor="text1"/>
        </w:rPr>
        <w:t>variables of interest</w:t>
      </w:r>
      <w:r w:rsidR="00954CBC">
        <w:rPr>
          <w:rStyle w:val="normaltextrun"/>
          <w:rFonts w:ascii="Calibri" w:hAnsi="Calibri" w:cs="Calibri"/>
          <w:color w:val="000000" w:themeColor="text1"/>
        </w:rPr>
        <w:t xml:space="preserve">, the following PDAG was </w:t>
      </w:r>
      <w:r w:rsidR="00532C22">
        <w:rPr>
          <w:rStyle w:val="normaltextrun"/>
          <w:rFonts w:ascii="Calibri" w:hAnsi="Calibri" w:cs="Calibri"/>
          <w:color w:val="000000" w:themeColor="text1"/>
        </w:rPr>
        <w:t>created:</w:t>
      </w:r>
    </w:p>
    <w:p w14:paraId="1DF4E2E1" w14:textId="7CF1FC20" w:rsidR="004A3215" w:rsidRDefault="004A3215" w:rsidP="009C2A72">
      <w:pPr>
        <w:jc w:val="center"/>
        <w:rPr>
          <w:rStyle w:val="normaltextrun"/>
          <w:rFonts w:ascii="Calibri" w:hAnsi="Calibri" w:cs="Calibri"/>
          <w:color w:val="000000" w:themeColor="text1"/>
        </w:rPr>
      </w:pPr>
      <w:r>
        <w:rPr>
          <w:rStyle w:val="normaltextrun"/>
          <w:rFonts w:ascii="Calibri" w:hAnsi="Calibri" w:cs="Calibri"/>
          <w:noProof/>
          <w:color w:val="000000" w:themeColor="text1"/>
        </w:rPr>
        <w:drawing>
          <wp:inline distT="0" distB="0" distL="0" distR="0" wp14:anchorId="4C6B0D76" wp14:editId="123A959F">
            <wp:extent cx="5698501" cy="3518617"/>
            <wp:effectExtent l="0" t="0" r="0" b="5715"/>
            <wp:docPr id="488534267" name="Picture 488534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042" cy="3522038"/>
                    </a:xfrm>
                    <a:prstGeom prst="rect">
                      <a:avLst/>
                    </a:prstGeom>
                    <a:noFill/>
                  </pic:spPr>
                </pic:pic>
              </a:graphicData>
            </a:graphic>
          </wp:inline>
        </w:drawing>
      </w:r>
      <w:proofErr w:type="spellStart"/>
      <w:r w:rsidR="000B6862">
        <w:rPr>
          <w:rStyle w:val="normaltextrun"/>
          <w:rFonts w:ascii="Calibri" w:hAnsi="Calibri" w:cs="Calibri"/>
          <w:color w:val="000000" w:themeColor="text1"/>
        </w:rPr>
        <w:t>rcode</w:t>
      </w:r>
      <w:proofErr w:type="spellEnd"/>
    </w:p>
    <w:p w14:paraId="10A38CAB" w14:textId="5C34D786" w:rsidR="00313C98" w:rsidRDefault="004D0EB7" w:rsidP="00532C22">
      <w:pPr>
        <w:rPr>
          <w:rStyle w:val="normaltextrun"/>
          <w:rFonts w:ascii="Calibri" w:hAnsi="Calibri" w:cs="Calibri"/>
          <w:color w:val="000000" w:themeColor="text1"/>
        </w:rPr>
      </w:pPr>
      <w:r>
        <w:rPr>
          <w:rStyle w:val="normaltextrun"/>
          <w:rFonts w:ascii="Calibri" w:hAnsi="Calibri" w:cs="Calibri"/>
          <w:color w:val="000000" w:themeColor="text1"/>
        </w:rPr>
        <w:t>Figure 1</w:t>
      </w:r>
    </w:p>
    <w:p w14:paraId="1A952349" w14:textId="77777777" w:rsidR="002B6F74" w:rsidRDefault="002B6F74" w:rsidP="00532C22">
      <w:pPr>
        <w:rPr>
          <w:rStyle w:val="normaltextrun"/>
          <w:rFonts w:ascii="Calibri" w:hAnsi="Calibri" w:cs="Calibri"/>
          <w:color w:val="000000" w:themeColor="text1"/>
        </w:rPr>
      </w:pPr>
    </w:p>
    <w:p w14:paraId="0B6B8A10" w14:textId="0F57DA1C" w:rsidR="00CB74ED" w:rsidRDefault="00E752E8" w:rsidP="00532C22">
      <w:pPr>
        <w:rPr>
          <w:rStyle w:val="normaltextrun"/>
          <w:rFonts w:ascii="Calibri" w:hAnsi="Calibri" w:cs="Calibri"/>
          <w:color w:val="000000" w:themeColor="text1"/>
        </w:rPr>
      </w:pPr>
      <w:r>
        <w:rPr>
          <w:rStyle w:val="normaltextrun"/>
          <w:rFonts w:ascii="Calibri" w:hAnsi="Calibri" w:cs="Calibri"/>
          <w:color w:val="000000" w:themeColor="text1"/>
        </w:rPr>
        <w:t xml:space="preserve">Based on the </w:t>
      </w:r>
      <w:r w:rsidR="00740D1C">
        <w:rPr>
          <w:rStyle w:val="normaltextrun"/>
          <w:rFonts w:ascii="Calibri" w:hAnsi="Calibri" w:cs="Calibri"/>
          <w:color w:val="000000" w:themeColor="text1"/>
        </w:rPr>
        <w:t xml:space="preserve">PC algorithm results, the high booking appears to be directly affected by the host acceptance rate, </w:t>
      </w:r>
      <w:r w:rsidR="004A3215">
        <w:rPr>
          <w:rStyle w:val="normaltextrun"/>
          <w:rFonts w:ascii="Calibri" w:hAnsi="Calibri" w:cs="Calibri"/>
          <w:color w:val="000000" w:themeColor="text1"/>
        </w:rPr>
        <w:t xml:space="preserve">host being a super host, </w:t>
      </w:r>
      <w:r w:rsidR="00740D1C">
        <w:rPr>
          <w:rStyle w:val="normaltextrun"/>
          <w:rFonts w:ascii="Calibri" w:hAnsi="Calibri" w:cs="Calibri"/>
          <w:color w:val="000000" w:themeColor="text1"/>
        </w:rPr>
        <w:t xml:space="preserve">having a grill, street parking, private entrances, </w:t>
      </w:r>
      <w:r w:rsidR="005C40EF">
        <w:rPr>
          <w:rStyle w:val="normaltextrun"/>
          <w:rFonts w:ascii="Calibri" w:hAnsi="Calibri" w:cs="Calibri"/>
          <w:color w:val="000000" w:themeColor="text1"/>
        </w:rPr>
        <w:t>a pool, parking on premise</w:t>
      </w:r>
      <w:r w:rsidR="005A5824">
        <w:rPr>
          <w:rStyle w:val="normaltextrun"/>
          <w:rFonts w:ascii="Calibri" w:hAnsi="Calibri" w:cs="Calibri"/>
          <w:color w:val="000000" w:themeColor="text1"/>
        </w:rPr>
        <w:t xml:space="preserve">s, having a cleaning fee and being instantly bookable. There are many other variables that relate or have a causal link to </w:t>
      </w:r>
      <w:r w:rsidR="00BD2E07">
        <w:rPr>
          <w:rStyle w:val="normaltextrun"/>
          <w:rFonts w:ascii="Calibri" w:hAnsi="Calibri" w:cs="Calibri"/>
          <w:color w:val="000000" w:themeColor="text1"/>
        </w:rPr>
        <w:t>those mentioned prior.</w:t>
      </w:r>
      <w:r w:rsidR="005A5824">
        <w:rPr>
          <w:rStyle w:val="normaltextrun"/>
          <w:rFonts w:ascii="Calibri" w:hAnsi="Calibri" w:cs="Calibri"/>
          <w:color w:val="000000" w:themeColor="text1"/>
        </w:rPr>
        <w:t xml:space="preserve"> Th</w:t>
      </w:r>
      <w:r w:rsidR="006506B9">
        <w:rPr>
          <w:rStyle w:val="normaltextrun"/>
          <w:rFonts w:ascii="Calibri" w:hAnsi="Calibri" w:cs="Calibri"/>
          <w:color w:val="000000" w:themeColor="text1"/>
        </w:rPr>
        <w:t xml:space="preserve">ere are a few links that </w:t>
      </w:r>
      <w:r w:rsidR="00E8068C">
        <w:rPr>
          <w:rStyle w:val="normaltextrun"/>
          <w:rFonts w:ascii="Calibri" w:hAnsi="Calibri" w:cs="Calibri"/>
          <w:color w:val="000000" w:themeColor="text1"/>
        </w:rPr>
        <w:t xml:space="preserve">do not appear accurate based on </w:t>
      </w:r>
      <w:r w:rsidR="00DB1FDE">
        <w:rPr>
          <w:rStyle w:val="normaltextrun"/>
          <w:rFonts w:ascii="Calibri" w:hAnsi="Calibri" w:cs="Calibri"/>
          <w:color w:val="000000" w:themeColor="text1"/>
        </w:rPr>
        <w:t xml:space="preserve">logical inference, like the host response rate </w:t>
      </w:r>
      <w:r w:rsidR="00FE4CBE">
        <w:rPr>
          <w:rStyle w:val="normaltextrun"/>
          <w:rFonts w:ascii="Calibri" w:hAnsi="Calibri" w:cs="Calibri"/>
          <w:color w:val="000000" w:themeColor="text1"/>
        </w:rPr>
        <w:t xml:space="preserve">causing the minimum nights of the stay, or </w:t>
      </w:r>
      <w:r w:rsidR="00872005">
        <w:rPr>
          <w:rStyle w:val="normaltextrun"/>
          <w:rFonts w:ascii="Calibri" w:hAnsi="Calibri" w:cs="Calibri"/>
          <w:color w:val="000000" w:themeColor="text1"/>
        </w:rPr>
        <w:t xml:space="preserve">the </w:t>
      </w:r>
      <w:r w:rsidR="0078420D">
        <w:rPr>
          <w:rStyle w:val="normaltextrun"/>
          <w:rFonts w:ascii="Calibri" w:hAnsi="Calibri" w:cs="Calibri"/>
          <w:color w:val="000000" w:themeColor="text1"/>
        </w:rPr>
        <w:t xml:space="preserve">instant bookable affecting if there is parking on premises. </w:t>
      </w:r>
      <w:r w:rsidR="00055C26">
        <w:rPr>
          <w:rStyle w:val="normaltextrun"/>
          <w:rFonts w:ascii="Calibri" w:hAnsi="Calibri" w:cs="Calibri"/>
          <w:color w:val="000000" w:themeColor="text1"/>
        </w:rPr>
        <w:t xml:space="preserve">These causal links </w:t>
      </w:r>
      <w:r w:rsidR="00A9241F">
        <w:rPr>
          <w:rStyle w:val="normaltextrun"/>
          <w:rFonts w:ascii="Calibri" w:hAnsi="Calibri" w:cs="Calibri"/>
          <w:color w:val="000000" w:themeColor="text1"/>
        </w:rPr>
        <w:t xml:space="preserve">can be ignored with domain knowledge </w:t>
      </w:r>
      <w:r w:rsidR="002F5F93">
        <w:rPr>
          <w:rStyle w:val="normaltextrun"/>
          <w:rFonts w:ascii="Calibri" w:hAnsi="Calibri" w:cs="Calibri"/>
          <w:color w:val="000000" w:themeColor="text1"/>
        </w:rPr>
        <w:t>or can be inferred that there is a</w:t>
      </w:r>
      <w:r w:rsidR="00DC0754">
        <w:rPr>
          <w:rStyle w:val="normaltextrun"/>
          <w:rFonts w:ascii="Calibri" w:hAnsi="Calibri" w:cs="Calibri"/>
          <w:color w:val="000000" w:themeColor="text1"/>
        </w:rPr>
        <w:t xml:space="preserve">nother </w:t>
      </w:r>
      <w:r w:rsidR="00F524F8">
        <w:rPr>
          <w:rStyle w:val="normaltextrun"/>
          <w:rFonts w:ascii="Calibri" w:hAnsi="Calibri" w:cs="Calibri"/>
          <w:color w:val="000000" w:themeColor="text1"/>
        </w:rPr>
        <w:t xml:space="preserve">hidden effect between the two variables. </w:t>
      </w:r>
      <w:r w:rsidR="00CB74ED">
        <w:rPr>
          <w:rStyle w:val="normaltextrun"/>
          <w:rFonts w:ascii="Calibri" w:hAnsi="Calibri" w:cs="Calibri"/>
          <w:color w:val="000000" w:themeColor="text1"/>
        </w:rPr>
        <w:t>For the variables that appear to have causation, they can be further explored through exploration.</w:t>
      </w:r>
    </w:p>
    <w:p w14:paraId="591138BA" w14:textId="0E968FCC" w:rsidR="00AA17C2" w:rsidRDefault="00413ADB" w:rsidP="00532C22">
      <w:pPr>
        <w:rPr>
          <w:rStyle w:val="normaltextrun"/>
          <w:rFonts w:ascii="Calibri" w:hAnsi="Calibri" w:cs="Calibri"/>
          <w:color w:val="000000" w:themeColor="text1"/>
        </w:rPr>
      </w:pPr>
      <w:r>
        <w:rPr>
          <w:rStyle w:val="normaltextrun"/>
          <w:rFonts w:ascii="Calibri" w:hAnsi="Calibri" w:cs="Calibri"/>
          <w:color w:val="000000" w:themeColor="text1"/>
        </w:rPr>
        <w:t xml:space="preserve">Host response rate is a variable that has relationships with many other variables in this data set. </w:t>
      </w:r>
      <w:r w:rsidR="00071FB3">
        <w:rPr>
          <w:rStyle w:val="normaltextrun"/>
          <w:rFonts w:ascii="Calibri" w:hAnsi="Calibri" w:cs="Calibri"/>
          <w:color w:val="000000" w:themeColor="text1"/>
        </w:rPr>
        <w:t xml:space="preserve">This is a percentage between 0 and 1. What is interesting is that there is not a direct connection between the </w:t>
      </w:r>
      <w:r w:rsidR="00900F79">
        <w:rPr>
          <w:rStyle w:val="normaltextrun"/>
          <w:rFonts w:ascii="Calibri" w:hAnsi="Calibri" w:cs="Calibri"/>
          <w:color w:val="000000" w:themeColor="text1"/>
        </w:rPr>
        <w:t>host</w:t>
      </w:r>
      <w:r w:rsidR="00071FB3">
        <w:rPr>
          <w:rStyle w:val="normaltextrun"/>
          <w:rFonts w:ascii="Calibri" w:hAnsi="Calibri" w:cs="Calibri"/>
          <w:color w:val="000000" w:themeColor="text1"/>
        </w:rPr>
        <w:t xml:space="preserve"> responding withing a few hours. Th</w:t>
      </w:r>
      <w:r w:rsidR="00900F79">
        <w:rPr>
          <w:rStyle w:val="normaltextrun"/>
          <w:rFonts w:ascii="Calibri" w:hAnsi="Calibri" w:cs="Calibri"/>
          <w:color w:val="000000" w:themeColor="text1"/>
        </w:rPr>
        <w:t xml:space="preserve">ere is an indirect connection with host acceptance rate in between. </w:t>
      </w:r>
      <w:r w:rsidR="00AA17C2">
        <w:rPr>
          <w:rStyle w:val="normaltextrun"/>
          <w:rFonts w:ascii="Calibri" w:hAnsi="Calibri" w:cs="Calibri"/>
          <w:color w:val="000000" w:themeColor="text1"/>
        </w:rPr>
        <w:t xml:space="preserve">Below shows the distribution of response rates, showing that within an hour has </w:t>
      </w:r>
      <w:r w:rsidR="00E96300">
        <w:rPr>
          <w:rStyle w:val="normaltextrun"/>
          <w:rFonts w:ascii="Calibri" w:hAnsi="Calibri" w:cs="Calibri"/>
          <w:color w:val="000000" w:themeColor="text1"/>
        </w:rPr>
        <w:t>most</w:t>
      </w:r>
      <w:r w:rsidR="00AA17C2">
        <w:rPr>
          <w:rStyle w:val="normaltextrun"/>
          <w:rFonts w:ascii="Calibri" w:hAnsi="Calibri" w:cs="Calibri"/>
          <w:color w:val="000000" w:themeColor="text1"/>
        </w:rPr>
        <w:t xml:space="preserve"> responses, whereas within a few hours does not hold as much of a presence – this could help explain the indirect link between the two variables. </w:t>
      </w:r>
    </w:p>
    <w:p w14:paraId="67B40BD8" w14:textId="48B47D2A" w:rsidR="00CB74ED" w:rsidRDefault="00413ADB" w:rsidP="00AA17C2">
      <w:pPr>
        <w:jc w:val="center"/>
        <w:rPr>
          <w:rStyle w:val="normaltextrun"/>
          <w:rFonts w:ascii="Calibri" w:hAnsi="Calibri" w:cs="Calibri"/>
          <w:color w:val="000000" w:themeColor="text1"/>
        </w:rPr>
      </w:pPr>
      <w:r>
        <w:rPr>
          <w:noProof/>
        </w:rPr>
        <w:drawing>
          <wp:inline distT="0" distB="0" distL="0" distR="0" wp14:anchorId="598ACED2" wp14:editId="609FB04E">
            <wp:extent cx="3499219" cy="2160639"/>
            <wp:effectExtent l="0" t="0" r="6350" b="0"/>
            <wp:docPr id="1610937781" name="Picture 161093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7096" cy="2165503"/>
                    </a:xfrm>
                    <a:prstGeom prst="rect">
                      <a:avLst/>
                    </a:prstGeom>
                    <a:noFill/>
                  </pic:spPr>
                </pic:pic>
              </a:graphicData>
            </a:graphic>
          </wp:inline>
        </w:drawing>
      </w:r>
      <w:proofErr w:type="spellStart"/>
      <w:r w:rsidR="00660947">
        <w:rPr>
          <w:rStyle w:val="normaltextrun"/>
          <w:rFonts w:ascii="Calibri" w:hAnsi="Calibri" w:cs="Calibri"/>
          <w:color w:val="000000" w:themeColor="text1"/>
        </w:rPr>
        <w:t>rcode</w:t>
      </w:r>
      <w:proofErr w:type="spellEnd"/>
    </w:p>
    <w:p w14:paraId="605402CD" w14:textId="3F31737E" w:rsidR="00AA17C2" w:rsidRDefault="003B05F1" w:rsidP="00AA17C2">
      <w:pPr>
        <w:rPr>
          <w:rStyle w:val="normaltextrun"/>
          <w:rFonts w:ascii="Calibri" w:hAnsi="Calibri" w:cs="Calibri"/>
          <w:color w:val="000000" w:themeColor="text1"/>
        </w:rPr>
      </w:pPr>
      <w:r>
        <w:rPr>
          <w:rStyle w:val="normaltextrun"/>
          <w:rFonts w:ascii="Calibri" w:hAnsi="Calibri" w:cs="Calibri"/>
          <w:color w:val="000000" w:themeColor="text1"/>
        </w:rPr>
        <w:t xml:space="preserve">Being a super host appears to directly affect the ability for high bookings. </w:t>
      </w:r>
      <w:r w:rsidR="00294458">
        <w:rPr>
          <w:rStyle w:val="normaltextrun"/>
          <w:rFonts w:ascii="Calibri" w:hAnsi="Calibri" w:cs="Calibri"/>
          <w:color w:val="000000" w:themeColor="text1"/>
        </w:rPr>
        <w:t>Of all the listings in Nashville, there is almost an even split of super hosts and non-super hosts. For each Airbnb</w:t>
      </w:r>
      <w:r w:rsidR="00E96300">
        <w:rPr>
          <w:rStyle w:val="normaltextrun"/>
          <w:rFonts w:ascii="Calibri" w:hAnsi="Calibri" w:cs="Calibri"/>
          <w:color w:val="000000" w:themeColor="text1"/>
        </w:rPr>
        <w:t>, a</w:t>
      </w:r>
      <w:r w:rsidR="00294458">
        <w:rPr>
          <w:rStyle w:val="normaltextrun"/>
          <w:rFonts w:ascii="Calibri" w:hAnsi="Calibri" w:cs="Calibri"/>
          <w:color w:val="000000" w:themeColor="text1"/>
        </w:rPr>
        <w:t xml:space="preserve"> </w:t>
      </w:r>
      <w:r w:rsidR="00E96300">
        <w:rPr>
          <w:rStyle w:val="normaltextrun"/>
          <w:rFonts w:ascii="Calibri" w:hAnsi="Calibri" w:cs="Calibri"/>
          <w:color w:val="000000" w:themeColor="text1"/>
        </w:rPr>
        <w:t>host</w:t>
      </w:r>
      <w:r w:rsidR="00294458">
        <w:rPr>
          <w:rStyle w:val="normaltextrun"/>
          <w:rFonts w:ascii="Calibri" w:hAnsi="Calibri" w:cs="Calibri"/>
          <w:color w:val="000000" w:themeColor="text1"/>
        </w:rPr>
        <w:t xml:space="preserve"> can become a super host over time, so this value could change per Airbnb, but </w:t>
      </w:r>
      <w:r w:rsidR="00E96300">
        <w:rPr>
          <w:rStyle w:val="normaltextrun"/>
          <w:rFonts w:ascii="Calibri" w:hAnsi="Calibri" w:cs="Calibri"/>
          <w:color w:val="000000" w:themeColor="text1"/>
        </w:rPr>
        <w:t>there</w:t>
      </w:r>
      <w:r w:rsidR="00294458">
        <w:rPr>
          <w:rStyle w:val="normaltextrun"/>
          <w:rFonts w:ascii="Calibri" w:hAnsi="Calibri" w:cs="Calibri"/>
          <w:color w:val="000000" w:themeColor="text1"/>
        </w:rPr>
        <w:t xml:space="preserve"> are </w:t>
      </w:r>
      <w:r w:rsidR="005E7554">
        <w:rPr>
          <w:rStyle w:val="normaltextrun"/>
          <w:rFonts w:ascii="Calibri" w:hAnsi="Calibri" w:cs="Calibri"/>
          <w:color w:val="000000" w:themeColor="text1"/>
        </w:rPr>
        <w:t>many</w:t>
      </w:r>
      <w:r w:rsidR="00294458">
        <w:rPr>
          <w:rStyle w:val="normaltextrun"/>
          <w:rFonts w:ascii="Calibri" w:hAnsi="Calibri" w:cs="Calibri"/>
          <w:color w:val="000000" w:themeColor="text1"/>
        </w:rPr>
        <w:t xml:space="preserve"> hosts that have not become a </w:t>
      </w:r>
      <w:r w:rsidR="00717388">
        <w:rPr>
          <w:rStyle w:val="normaltextrun"/>
          <w:rFonts w:ascii="Calibri" w:hAnsi="Calibri" w:cs="Calibri"/>
          <w:color w:val="000000" w:themeColor="text1"/>
        </w:rPr>
        <w:t>super host</w:t>
      </w:r>
      <w:r w:rsidR="00294458">
        <w:rPr>
          <w:rStyle w:val="normaltextrun"/>
          <w:rFonts w:ascii="Calibri" w:hAnsi="Calibri" w:cs="Calibri"/>
          <w:color w:val="000000" w:themeColor="text1"/>
        </w:rPr>
        <w:t xml:space="preserve"> at the time of </w:t>
      </w:r>
      <w:r w:rsidR="00717388">
        <w:rPr>
          <w:rStyle w:val="normaltextrun"/>
          <w:rFonts w:ascii="Calibri" w:hAnsi="Calibri" w:cs="Calibri"/>
          <w:color w:val="000000" w:themeColor="text1"/>
        </w:rPr>
        <w:t>listing</w:t>
      </w:r>
      <w:r w:rsidR="00294458">
        <w:rPr>
          <w:rStyle w:val="normaltextrun"/>
          <w:rFonts w:ascii="Calibri" w:hAnsi="Calibri" w:cs="Calibri"/>
          <w:color w:val="000000" w:themeColor="text1"/>
        </w:rPr>
        <w:t>.</w:t>
      </w:r>
    </w:p>
    <w:p w14:paraId="4851718E" w14:textId="0E413F1D" w:rsidR="00294458" w:rsidRDefault="00B05EBE" w:rsidP="00AA17C2">
      <w:pPr>
        <w:rPr>
          <w:rStyle w:val="normaltextrun"/>
          <w:rFonts w:ascii="Calibri" w:hAnsi="Calibri" w:cs="Calibri"/>
          <w:color w:val="000000" w:themeColor="text1"/>
        </w:rPr>
      </w:pPr>
      <w:r>
        <w:rPr>
          <w:rStyle w:val="normaltextrun"/>
          <w:rFonts w:ascii="Calibri" w:hAnsi="Calibri" w:cs="Calibri"/>
          <w:color w:val="000000" w:themeColor="text1"/>
        </w:rPr>
        <w:t>TABLE – R CODE</w:t>
      </w:r>
    </w:p>
    <w:p w14:paraId="49EF7D43" w14:textId="06789A01" w:rsidR="002F62C4" w:rsidRDefault="00E8397B" w:rsidP="00AA17C2">
      <w:pPr>
        <w:rPr>
          <w:rStyle w:val="normaltextrun"/>
          <w:rFonts w:ascii="Calibri" w:hAnsi="Calibri" w:cs="Calibri"/>
          <w:color w:val="000000" w:themeColor="text1"/>
        </w:rPr>
      </w:pPr>
      <w:r>
        <w:rPr>
          <w:rStyle w:val="normaltextrun"/>
          <w:rFonts w:ascii="Calibri" w:hAnsi="Calibri" w:cs="Calibri"/>
          <w:color w:val="000000" w:themeColor="text1"/>
        </w:rPr>
        <w:t xml:space="preserve">Price is an important variable for both hosts and </w:t>
      </w:r>
      <w:r w:rsidR="0049222B">
        <w:rPr>
          <w:rStyle w:val="normaltextrun"/>
          <w:rFonts w:ascii="Calibri" w:hAnsi="Calibri" w:cs="Calibri"/>
          <w:color w:val="000000" w:themeColor="text1"/>
        </w:rPr>
        <w:t xml:space="preserve">guests. Hosts need to optimize the price </w:t>
      </w:r>
      <w:r w:rsidR="00E96300">
        <w:rPr>
          <w:rStyle w:val="normaltextrun"/>
          <w:rFonts w:ascii="Calibri" w:hAnsi="Calibri" w:cs="Calibri"/>
          <w:color w:val="000000" w:themeColor="text1"/>
        </w:rPr>
        <w:t>to</w:t>
      </w:r>
      <w:r w:rsidR="0049222B">
        <w:rPr>
          <w:rStyle w:val="normaltextrun"/>
          <w:rFonts w:ascii="Calibri" w:hAnsi="Calibri" w:cs="Calibri"/>
          <w:color w:val="000000" w:themeColor="text1"/>
        </w:rPr>
        <w:t xml:space="preserve"> attract guests</w:t>
      </w:r>
      <w:r w:rsidR="002F62C4">
        <w:rPr>
          <w:rStyle w:val="normaltextrun"/>
          <w:rFonts w:ascii="Calibri" w:hAnsi="Calibri" w:cs="Calibri"/>
          <w:color w:val="000000" w:themeColor="text1"/>
        </w:rPr>
        <w:t xml:space="preserve"> based on the type of stay and features</w:t>
      </w:r>
      <w:r w:rsidR="0049222B">
        <w:rPr>
          <w:rStyle w:val="normaltextrun"/>
          <w:rFonts w:ascii="Calibri" w:hAnsi="Calibri" w:cs="Calibri"/>
          <w:color w:val="000000" w:themeColor="text1"/>
        </w:rPr>
        <w:t xml:space="preserve">, but also need to ensure they are pricing </w:t>
      </w:r>
      <w:r w:rsidR="0038758A">
        <w:rPr>
          <w:rStyle w:val="normaltextrun"/>
          <w:rFonts w:ascii="Calibri" w:hAnsi="Calibri" w:cs="Calibri"/>
          <w:color w:val="000000" w:themeColor="text1"/>
        </w:rPr>
        <w:t>competitively to help make a profit. In the CPDAG, price is one of the variables that has a bunch of relationships</w:t>
      </w:r>
      <w:r w:rsidR="002F62C4">
        <w:rPr>
          <w:rStyle w:val="normaltextrun"/>
          <w:rFonts w:ascii="Calibri" w:hAnsi="Calibri" w:cs="Calibri"/>
          <w:color w:val="000000" w:themeColor="text1"/>
        </w:rPr>
        <w:t xml:space="preserve"> causing it as well as it </w:t>
      </w:r>
      <w:r w:rsidR="00E96300">
        <w:rPr>
          <w:rStyle w:val="normaltextrun"/>
          <w:rFonts w:ascii="Calibri" w:hAnsi="Calibri" w:cs="Calibri"/>
          <w:color w:val="000000" w:themeColor="text1"/>
        </w:rPr>
        <w:t>is having</w:t>
      </w:r>
      <w:r w:rsidR="002F62C4">
        <w:rPr>
          <w:rStyle w:val="normaltextrun"/>
          <w:rFonts w:ascii="Calibri" w:hAnsi="Calibri" w:cs="Calibri"/>
          <w:color w:val="000000" w:themeColor="text1"/>
        </w:rPr>
        <w:t xml:space="preserve"> an impact on other variables. One of the features </w:t>
      </w:r>
      <w:r w:rsidR="00855D1E">
        <w:rPr>
          <w:rStyle w:val="normaltextrun"/>
          <w:rFonts w:ascii="Calibri" w:hAnsi="Calibri" w:cs="Calibri"/>
          <w:color w:val="000000" w:themeColor="text1"/>
        </w:rPr>
        <w:t>that price has an indirect relationship with is the type of room being offered. Although many other factors may contribute to price, the price of an Airbnb may help indicate what type of rental it is. Comparing different rental types to price is seen in the figure below. With entire homes and apartments having the most listings, there is also a greater range in pricing, though the average price is just below that of a hotel room. Private and shared rooms are less frequent in Nashville but have a much lower average price. It is interesting to note that private rooms have a lot of out outliers in pricing – this could be due to data entry error, or other confounding effects that we see in the PDAG.</w:t>
      </w:r>
    </w:p>
    <w:p w14:paraId="63C9C07D" w14:textId="15AE170F" w:rsidR="00855D1E" w:rsidRDefault="00855D1E" w:rsidP="00855D1E">
      <w:pPr>
        <w:jc w:val="center"/>
        <w:rPr>
          <w:rStyle w:val="normaltextrun"/>
          <w:rFonts w:ascii="Calibri" w:hAnsi="Calibri" w:cs="Calibri"/>
          <w:color w:val="000000" w:themeColor="text1"/>
        </w:rPr>
      </w:pPr>
      <w:r>
        <w:rPr>
          <w:rStyle w:val="normaltextrun"/>
          <w:rFonts w:ascii="Calibri" w:hAnsi="Calibri" w:cs="Calibri"/>
          <w:color w:val="000000" w:themeColor="text1"/>
        </w:rPr>
        <w:t>R code</w:t>
      </w:r>
      <w:r>
        <w:rPr>
          <w:rStyle w:val="normaltextrun"/>
          <w:rFonts w:ascii="Calibri" w:hAnsi="Calibri" w:cs="Calibri"/>
          <w:noProof/>
          <w:color w:val="000000" w:themeColor="text1"/>
        </w:rPr>
        <w:drawing>
          <wp:inline distT="0" distB="0" distL="0" distR="0" wp14:anchorId="695DC34C" wp14:editId="7D6D6674">
            <wp:extent cx="4303331" cy="2657150"/>
            <wp:effectExtent l="0" t="0" r="2540" b="0"/>
            <wp:docPr id="650582029" name="Picture 65058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3902" cy="2657503"/>
                    </a:xfrm>
                    <a:prstGeom prst="rect">
                      <a:avLst/>
                    </a:prstGeom>
                    <a:noFill/>
                  </pic:spPr>
                </pic:pic>
              </a:graphicData>
            </a:graphic>
          </wp:inline>
        </w:drawing>
      </w:r>
    </w:p>
    <w:p w14:paraId="752CD935" w14:textId="4C5B9924" w:rsidR="12F44C99" w:rsidRDefault="12F44C99" w:rsidP="72B67150">
      <w:pPr>
        <w:rPr>
          <w:rStyle w:val="normaltextrun"/>
          <w:rFonts w:ascii="Calibri" w:hAnsi="Calibri" w:cs="Calibri"/>
          <w:color w:val="000000" w:themeColor="text1"/>
        </w:rPr>
      </w:pPr>
      <w:r w:rsidRPr="198AA523">
        <w:rPr>
          <w:rStyle w:val="normaltextrun"/>
          <w:rFonts w:ascii="Calibri" w:hAnsi="Calibri" w:cs="Calibri"/>
          <w:b/>
          <w:bCs/>
          <w:color w:val="000000" w:themeColor="text1"/>
        </w:rPr>
        <w:t>Models</w:t>
      </w:r>
      <w:r>
        <w:br/>
      </w:r>
      <w:r w:rsidR="58EBDCF9" w:rsidRPr="72B67150">
        <w:rPr>
          <w:rStyle w:val="normaltextrun"/>
          <w:rFonts w:ascii="Calibri" w:hAnsi="Calibri" w:cs="Calibri"/>
          <w:color w:val="000000" w:themeColor="text1"/>
        </w:rPr>
        <w:t xml:space="preserve">A series of classification models were used to investigate how accurately an Airbnb can be classified as high booking. </w:t>
      </w:r>
      <w:r w:rsidR="59ABAB85" w:rsidRPr="72B67150">
        <w:rPr>
          <w:rStyle w:val="normaltextrun"/>
          <w:rFonts w:ascii="Calibri" w:hAnsi="Calibri" w:cs="Calibri"/>
          <w:color w:val="000000" w:themeColor="text1"/>
        </w:rPr>
        <w:t>While some of the models chosen for analysis are considered black-box methods and do not explain variables and their relationships,</w:t>
      </w:r>
      <w:r w:rsidR="58EBDCF9" w:rsidRPr="72B67150">
        <w:rPr>
          <w:rStyle w:val="normaltextrun"/>
          <w:rFonts w:ascii="Calibri" w:hAnsi="Calibri" w:cs="Calibri"/>
          <w:color w:val="000000" w:themeColor="text1"/>
        </w:rPr>
        <w:t xml:space="preserve"> </w:t>
      </w:r>
      <w:r w:rsidR="76E334C3" w:rsidRPr="72B67150">
        <w:rPr>
          <w:rStyle w:val="normaltextrun"/>
          <w:rFonts w:ascii="Calibri" w:hAnsi="Calibri" w:cs="Calibri"/>
          <w:color w:val="000000" w:themeColor="text1"/>
        </w:rPr>
        <w:t>they are still relevant to the analysis of determining what variables influence an Airbnb’s booking rate</w:t>
      </w:r>
      <w:r w:rsidR="7ADD6B0E" w:rsidRPr="72B67150">
        <w:rPr>
          <w:rStyle w:val="normaltextrun"/>
          <w:rFonts w:ascii="Calibri" w:hAnsi="Calibri" w:cs="Calibri"/>
          <w:color w:val="000000" w:themeColor="text1"/>
        </w:rPr>
        <w:t xml:space="preserve">. Additionally, they </w:t>
      </w:r>
      <w:r w:rsidR="76E334C3" w:rsidRPr="72B67150">
        <w:rPr>
          <w:rStyle w:val="normaltextrun"/>
          <w:rFonts w:ascii="Calibri" w:hAnsi="Calibri" w:cs="Calibri"/>
          <w:color w:val="000000" w:themeColor="text1"/>
        </w:rPr>
        <w:t>provide a reference p</w:t>
      </w:r>
      <w:r w:rsidR="5635A75C" w:rsidRPr="72B67150">
        <w:rPr>
          <w:rStyle w:val="normaltextrun"/>
          <w:rFonts w:ascii="Calibri" w:hAnsi="Calibri" w:cs="Calibri"/>
          <w:color w:val="000000" w:themeColor="text1"/>
        </w:rPr>
        <w:t xml:space="preserve">oint </w:t>
      </w:r>
      <w:r w:rsidR="12BEA151" w:rsidRPr="72B67150">
        <w:rPr>
          <w:rStyle w:val="normaltextrun"/>
          <w:rFonts w:ascii="Calibri" w:hAnsi="Calibri" w:cs="Calibri"/>
          <w:color w:val="000000" w:themeColor="text1"/>
        </w:rPr>
        <w:t>for the results of</w:t>
      </w:r>
      <w:r w:rsidR="5635A75C" w:rsidRPr="72B67150">
        <w:rPr>
          <w:rStyle w:val="normaltextrun"/>
          <w:rFonts w:ascii="Calibri" w:hAnsi="Calibri" w:cs="Calibri"/>
          <w:color w:val="000000" w:themeColor="text1"/>
        </w:rPr>
        <w:t xml:space="preserve"> the </w:t>
      </w:r>
      <w:r w:rsidR="6A0403BA" w:rsidRPr="72B67150">
        <w:rPr>
          <w:rStyle w:val="normaltextrun"/>
          <w:rFonts w:ascii="Calibri" w:hAnsi="Calibri" w:cs="Calibri"/>
          <w:color w:val="000000" w:themeColor="text1"/>
        </w:rPr>
        <w:t xml:space="preserve">subsequent </w:t>
      </w:r>
      <w:r w:rsidR="5635A75C" w:rsidRPr="72B67150">
        <w:rPr>
          <w:rStyle w:val="normaltextrun"/>
          <w:rFonts w:ascii="Calibri" w:hAnsi="Calibri" w:cs="Calibri"/>
          <w:color w:val="000000" w:themeColor="text1"/>
        </w:rPr>
        <w:t>panel data analysis</w:t>
      </w:r>
      <w:r w:rsidR="0838256B" w:rsidRPr="72B67150">
        <w:rPr>
          <w:rStyle w:val="normaltextrun"/>
          <w:rFonts w:ascii="Calibri" w:hAnsi="Calibri" w:cs="Calibri"/>
          <w:color w:val="000000" w:themeColor="text1"/>
        </w:rPr>
        <w:t xml:space="preserve">. </w:t>
      </w:r>
    </w:p>
    <w:p w14:paraId="0C31D547" w14:textId="083AFC9C" w:rsidR="503A52EF" w:rsidRDefault="503A52EF" w:rsidP="2A71E305">
      <w:pPr>
        <w:rPr>
          <w:rStyle w:val="normaltextrun"/>
          <w:rFonts w:ascii="Calibri" w:hAnsi="Calibri" w:cs="Calibri"/>
          <w:color w:val="000000" w:themeColor="text1"/>
        </w:rPr>
      </w:pPr>
      <w:r w:rsidRPr="144C6D08">
        <w:rPr>
          <w:rStyle w:val="normaltextrun"/>
          <w:rFonts w:ascii="Calibri" w:hAnsi="Calibri" w:cs="Calibri"/>
          <w:color w:val="000000" w:themeColor="text1"/>
        </w:rPr>
        <w:t xml:space="preserve">The metric used to compare the performance of each measure was measuring the rate of false positives. </w:t>
      </w:r>
      <w:r w:rsidR="2D7BDBB3" w:rsidRPr="17DD34E8">
        <w:rPr>
          <w:rStyle w:val="normaltextrun"/>
          <w:rFonts w:ascii="Calibri" w:hAnsi="Calibri" w:cs="Calibri"/>
          <w:color w:val="000000" w:themeColor="text1"/>
        </w:rPr>
        <w:t xml:space="preserve">The rate of false positives will be </w:t>
      </w:r>
      <w:r w:rsidR="2D7BDBB3" w:rsidRPr="1D50C6EE">
        <w:rPr>
          <w:rStyle w:val="normaltextrun"/>
          <w:rFonts w:ascii="Calibri" w:hAnsi="Calibri" w:cs="Calibri"/>
          <w:color w:val="000000" w:themeColor="text1"/>
        </w:rPr>
        <w:t xml:space="preserve">calculated </w:t>
      </w:r>
      <w:r w:rsidR="2D7BDBB3" w:rsidRPr="79B9B9F7">
        <w:rPr>
          <w:rStyle w:val="normaltextrun"/>
          <w:rFonts w:ascii="Calibri" w:hAnsi="Calibri" w:cs="Calibri"/>
          <w:color w:val="000000" w:themeColor="text1"/>
        </w:rPr>
        <w:t xml:space="preserve">using the following </w:t>
      </w:r>
      <w:r w:rsidR="2D7BDBB3" w:rsidRPr="2A71E305">
        <w:rPr>
          <w:rStyle w:val="normaltextrun"/>
          <w:rFonts w:ascii="Calibri" w:hAnsi="Calibri" w:cs="Calibri"/>
          <w:color w:val="000000" w:themeColor="text1"/>
        </w:rPr>
        <w:t xml:space="preserve">formula: </w:t>
      </w:r>
    </w:p>
    <w:p w14:paraId="3DF19DBD" w14:textId="4B4D7965" w:rsidR="2A71E305" w:rsidRDefault="00A35483" w:rsidP="396CD600">
      <w:pPr>
        <w:jc w:val="center"/>
        <w:rPr>
          <w:rStyle w:val="normaltextrun"/>
          <w:rFonts w:ascii="Calibri" w:hAnsi="Calibri" w:cs="Calibri"/>
          <w:color w:val="000000" w:themeColor="text1"/>
        </w:rPr>
      </w:pPr>
      <m:oMathPara>
        <m:oMath>
          <m:r>
            <w:rPr>
              <w:rFonts w:ascii="Cambria Math" w:hAnsi="Cambria Math"/>
            </w:rPr>
            <m:t>Rate of false positives = 1-Specificity </m:t>
          </m:r>
        </m:oMath>
      </m:oMathPara>
    </w:p>
    <w:p w14:paraId="3B6B44B5" w14:textId="6A073516" w:rsidR="503A52EF" w:rsidRDefault="3E8980DA" w:rsidP="144C6D08">
      <w:pPr>
        <w:rPr>
          <w:rStyle w:val="normaltextrun"/>
          <w:rFonts w:ascii="Calibri" w:hAnsi="Calibri" w:cs="Calibri"/>
          <w:color w:val="000000" w:themeColor="text1"/>
        </w:rPr>
      </w:pPr>
      <w:r w:rsidRPr="2A71E305">
        <w:rPr>
          <w:rStyle w:val="normaltextrun"/>
          <w:rFonts w:ascii="Calibri" w:hAnsi="Calibri" w:cs="Calibri"/>
          <w:color w:val="000000" w:themeColor="text1"/>
        </w:rPr>
        <w:t>Given</w:t>
      </w:r>
      <w:r w:rsidRPr="70983CA0">
        <w:rPr>
          <w:rStyle w:val="normaltextrun"/>
          <w:rFonts w:ascii="Calibri" w:hAnsi="Calibri" w:cs="Calibri"/>
          <w:color w:val="000000" w:themeColor="text1"/>
        </w:rPr>
        <w:t xml:space="preserve"> that the goal of the </w:t>
      </w:r>
      <w:r w:rsidRPr="760BCEA6">
        <w:rPr>
          <w:rStyle w:val="normaltextrun"/>
          <w:rFonts w:ascii="Calibri" w:hAnsi="Calibri" w:cs="Calibri"/>
          <w:color w:val="000000" w:themeColor="text1"/>
        </w:rPr>
        <w:t xml:space="preserve">investor is to minimize the </w:t>
      </w:r>
      <w:r w:rsidRPr="7E98AF0D">
        <w:rPr>
          <w:rStyle w:val="normaltextrun"/>
          <w:rFonts w:ascii="Calibri" w:hAnsi="Calibri" w:cs="Calibri"/>
          <w:color w:val="000000" w:themeColor="text1"/>
        </w:rPr>
        <w:t>number</w:t>
      </w:r>
      <w:r w:rsidRPr="760BCEA6">
        <w:rPr>
          <w:rStyle w:val="normaltextrun"/>
          <w:rFonts w:ascii="Calibri" w:hAnsi="Calibri" w:cs="Calibri"/>
          <w:color w:val="000000" w:themeColor="text1"/>
        </w:rPr>
        <w:t xml:space="preserve"> of</w:t>
      </w:r>
      <w:r w:rsidRPr="5274C1B0">
        <w:rPr>
          <w:rStyle w:val="normaltextrun"/>
          <w:rFonts w:ascii="Calibri" w:hAnsi="Calibri" w:cs="Calibri"/>
          <w:color w:val="000000" w:themeColor="text1"/>
        </w:rPr>
        <w:t xml:space="preserve"> </w:t>
      </w:r>
      <w:r w:rsidRPr="345146C0">
        <w:rPr>
          <w:rStyle w:val="normaltextrun"/>
          <w:rFonts w:ascii="Calibri" w:hAnsi="Calibri" w:cs="Calibri"/>
          <w:color w:val="000000" w:themeColor="text1"/>
        </w:rPr>
        <w:t xml:space="preserve">properties that fail to achieve a high booking rate even when they </w:t>
      </w:r>
      <w:r w:rsidRPr="7E98AF0D">
        <w:rPr>
          <w:rStyle w:val="normaltextrun"/>
          <w:rFonts w:ascii="Calibri" w:hAnsi="Calibri" w:cs="Calibri"/>
          <w:color w:val="000000" w:themeColor="text1"/>
        </w:rPr>
        <w:t xml:space="preserve">classified as such, </w:t>
      </w:r>
      <w:r w:rsidR="0BBCFE0F" w:rsidRPr="3E1873A5">
        <w:rPr>
          <w:rStyle w:val="normaltextrun"/>
          <w:rFonts w:ascii="Calibri" w:hAnsi="Calibri" w:cs="Calibri"/>
          <w:color w:val="000000" w:themeColor="text1"/>
        </w:rPr>
        <w:t xml:space="preserve">it is </w:t>
      </w:r>
      <w:r w:rsidR="0BBCFE0F" w:rsidRPr="2F06B62D">
        <w:rPr>
          <w:rStyle w:val="normaltextrun"/>
          <w:rFonts w:ascii="Calibri" w:hAnsi="Calibri" w:cs="Calibri"/>
          <w:color w:val="000000" w:themeColor="text1"/>
        </w:rPr>
        <w:t>preferable to achieve a low false</w:t>
      </w:r>
      <w:r w:rsidR="0BBCFE0F" w:rsidRPr="20612BAA">
        <w:rPr>
          <w:rStyle w:val="normaltextrun"/>
          <w:rFonts w:ascii="Calibri" w:hAnsi="Calibri" w:cs="Calibri"/>
          <w:color w:val="000000" w:themeColor="text1"/>
        </w:rPr>
        <w:t xml:space="preserve"> positive </w:t>
      </w:r>
      <w:r w:rsidR="0BBCFE0F" w:rsidRPr="448916EA">
        <w:rPr>
          <w:rStyle w:val="normaltextrun"/>
          <w:rFonts w:ascii="Calibri" w:hAnsi="Calibri" w:cs="Calibri"/>
          <w:color w:val="000000" w:themeColor="text1"/>
        </w:rPr>
        <w:t xml:space="preserve">rate. </w:t>
      </w:r>
    </w:p>
    <w:p w14:paraId="3BF340EB" w14:textId="10188C5D" w:rsidR="0CA07445" w:rsidRDefault="5E1AC3A3" w:rsidP="06740912">
      <w:pPr>
        <w:spacing w:line="257" w:lineRule="auto"/>
        <w:rPr>
          <w:rFonts w:ascii="Calibri" w:eastAsia="Calibri" w:hAnsi="Calibri" w:cs="Calibri"/>
        </w:rPr>
      </w:pPr>
      <w:r w:rsidRPr="198AA523">
        <w:rPr>
          <w:rStyle w:val="normaltextrun"/>
          <w:rFonts w:ascii="Calibri" w:hAnsi="Calibri" w:cs="Calibri"/>
          <w:b/>
          <w:bCs/>
          <w:i/>
          <w:iCs/>
          <w:color w:val="000000" w:themeColor="text1"/>
        </w:rPr>
        <w:t xml:space="preserve">Decision </w:t>
      </w:r>
      <w:r w:rsidR="7154B320" w:rsidRPr="3C063057">
        <w:rPr>
          <w:rStyle w:val="normaltextrun"/>
          <w:rFonts w:ascii="Calibri" w:hAnsi="Calibri" w:cs="Calibri"/>
          <w:b/>
          <w:bCs/>
          <w:i/>
          <w:iCs/>
          <w:color w:val="000000" w:themeColor="text1"/>
        </w:rPr>
        <w:t>T</w:t>
      </w:r>
      <w:r w:rsidR="12D03CA0" w:rsidRPr="3C063057">
        <w:rPr>
          <w:rStyle w:val="normaltextrun"/>
          <w:rFonts w:ascii="Calibri" w:hAnsi="Calibri" w:cs="Calibri"/>
          <w:b/>
          <w:bCs/>
          <w:i/>
          <w:iCs/>
          <w:color w:val="000000" w:themeColor="text1"/>
        </w:rPr>
        <w:t>ree</w:t>
      </w:r>
      <w:r w:rsidR="5B595024">
        <w:br/>
      </w:r>
      <w:r w:rsidR="7BC46EA2" w:rsidRPr="0B60096D">
        <w:rPr>
          <w:rFonts w:ascii="Calibri" w:eastAsia="Calibri" w:hAnsi="Calibri" w:cs="Calibri"/>
        </w:rPr>
        <w:t xml:space="preserve">A decision tree model </w:t>
      </w:r>
      <w:r w:rsidR="7B462B4F" w:rsidRPr="33FDB8C0">
        <w:rPr>
          <w:rFonts w:ascii="Calibri" w:eastAsia="Calibri" w:hAnsi="Calibri" w:cs="Calibri"/>
        </w:rPr>
        <w:t xml:space="preserve">was </w:t>
      </w:r>
      <w:r w:rsidR="08EEFFDA" w:rsidRPr="5956ADC5">
        <w:rPr>
          <w:rFonts w:ascii="Calibri" w:eastAsia="Calibri" w:hAnsi="Calibri" w:cs="Calibri"/>
        </w:rPr>
        <w:t xml:space="preserve">used </w:t>
      </w:r>
      <w:r w:rsidR="64366DC4" w:rsidRPr="33FDB8C0">
        <w:rPr>
          <w:rFonts w:ascii="Calibri" w:eastAsia="Calibri" w:hAnsi="Calibri" w:cs="Calibri"/>
        </w:rPr>
        <w:t>in the</w:t>
      </w:r>
      <w:r w:rsidR="7BC46EA2" w:rsidRPr="0B60096D">
        <w:rPr>
          <w:rFonts w:ascii="Calibri" w:eastAsia="Calibri" w:hAnsi="Calibri" w:cs="Calibri"/>
        </w:rPr>
        <w:t xml:space="preserve"> analysis for its simplicity, interpretability, and its ability to predict categorical or binary outcomes. </w:t>
      </w:r>
      <w:r w:rsidR="3B8EC5A5" w:rsidRPr="6B18175A">
        <w:rPr>
          <w:rFonts w:ascii="Calibri" w:eastAsia="Calibri" w:hAnsi="Calibri" w:cs="Calibri"/>
        </w:rPr>
        <w:t xml:space="preserve">Given that </w:t>
      </w:r>
      <w:r w:rsidR="3B8EC5A5" w:rsidRPr="4951602B">
        <w:rPr>
          <w:rFonts w:ascii="Calibri" w:eastAsia="Calibri" w:hAnsi="Calibri" w:cs="Calibri"/>
        </w:rPr>
        <w:t>`high_booking`</w:t>
      </w:r>
      <w:r w:rsidR="3B8EC5A5" w:rsidRPr="6EDFFEEE">
        <w:rPr>
          <w:rFonts w:ascii="Calibri" w:eastAsia="Calibri" w:hAnsi="Calibri" w:cs="Calibri"/>
        </w:rPr>
        <w:t xml:space="preserve"> is a binary (</w:t>
      </w:r>
      <w:r w:rsidR="3B8EC5A5" w:rsidRPr="6AF7CBC0">
        <w:rPr>
          <w:rFonts w:ascii="Calibri" w:eastAsia="Calibri" w:hAnsi="Calibri" w:cs="Calibri"/>
        </w:rPr>
        <w:t xml:space="preserve">0/1) variable, the decision </w:t>
      </w:r>
      <w:r w:rsidR="3B8EC5A5" w:rsidRPr="1C1C27C3">
        <w:rPr>
          <w:rFonts w:ascii="Calibri" w:eastAsia="Calibri" w:hAnsi="Calibri" w:cs="Calibri"/>
        </w:rPr>
        <w:t xml:space="preserve">tree was a good place to </w:t>
      </w:r>
      <w:r w:rsidR="3B8EC5A5" w:rsidRPr="1ADCB046">
        <w:rPr>
          <w:rFonts w:ascii="Calibri" w:eastAsia="Calibri" w:hAnsi="Calibri" w:cs="Calibri"/>
        </w:rPr>
        <w:t xml:space="preserve">start to understand what variables might </w:t>
      </w:r>
      <w:r w:rsidR="3B8EC5A5" w:rsidRPr="5E49D30A">
        <w:rPr>
          <w:rFonts w:ascii="Calibri" w:eastAsia="Calibri" w:hAnsi="Calibri" w:cs="Calibri"/>
        </w:rPr>
        <w:t xml:space="preserve">influence </w:t>
      </w:r>
      <w:r w:rsidR="3B8EC5A5" w:rsidRPr="1A97B957">
        <w:rPr>
          <w:rFonts w:ascii="Calibri" w:eastAsia="Calibri" w:hAnsi="Calibri" w:cs="Calibri"/>
        </w:rPr>
        <w:t xml:space="preserve">high </w:t>
      </w:r>
      <w:r w:rsidR="3B8EC5A5" w:rsidRPr="5E49D30A">
        <w:rPr>
          <w:rFonts w:ascii="Calibri" w:eastAsia="Calibri" w:hAnsi="Calibri" w:cs="Calibri"/>
        </w:rPr>
        <w:t xml:space="preserve">booking </w:t>
      </w:r>
      <w:r w:rsidR="3B8EC5A5" w:rsidRPr="1A97B957">
        <w:rPr>
          <w:rFonts w:ascii="Calibri" w:eastAsia="Calibri" w:hAnsi="Calibri" w:cs="Calibri"/>
        </w:rPr>
        <w:t xml:space="preserve">rates. </w:t>
      </w:r>
      <w:r w:rsidR="64549C4E" w:rsidRPr="1A97B957">
        <w:rPr>
          <w:rFonts w:ascii="Calibri" w:eastAsia="Calibri" w:hAnsi="Calibri" w:cs="Calibri"/>
        </w:rPr>
        <w:t>The</w:t>
      </w:r>
      <w:r w:rsidR="7BC46EA2" w:rsidRPr="0B60096D">
        <w:rPr>
          <w:rFonts w:ascii="Calibri" w:eastAsia="Calibri" w:hAnsi="Calibri" w:cs="Calibri"/>
        </w:rPr>
        <w:t xml:space="preserve"> model initially starts with all the </w:t>
      </w:r>
      <w:r w:rsidR="5E4D8C25" w:rsidRPr="7AC23B00">
        <w:rPr>
          <w:rFonts w:ascii="Calibri" w:eastAsia="Calibri" w:hAnsi="Calibri" w:cs="Calibri"/>
        </w:rPr>
        <w:t xml:space="preserve">defined Airbnb </w:t>
      </w:r>
      <w:r w:rsidR="64549C4E" w:rsidRPr="7AC23B00">
        <w:rPr>
          <w:rFonts w:ascii="Calibri" w:eastAsia="Calibri" w:hAnsi="Calibri" w:cs="Calibri"/>
        </w:rPr>
        <w:t>variables</w:t>
      </w:r>
      <w:r w:rsidR="7BC46EA2" w:rsidRPr="0B60096D">
        <w:rPr>
          <w:rFonts w:ascii="Calibri" w:eastAsia="Calibri" w:hAnsi="Calibri" w:cs="Calibri"/>
        </w:rPr>
        <w:t xml:space="preserve"> and recursively partitions the data to create its branches and nodes. At each node, the algorithm selects a variable and creates a split point that best separates the data into </w:t>
      </w:r>
      <w:r w:rsidR="5179923E" w:rsidRPr="5CF22F4F">
        <w:rPr>
          <w:rFonts w:ascii="Calibri" w:eastAsia="Calibri" w:hAnsi="Calibri" w:cs="Calibri"/>
        </w:rPr>
        <w:t>1</w:t>
      </w:r>
      <w:r w:rsidR="5179923E" w:rsidRPr="6984FDCD">
        <w:rPr>
          <w:rFonts w:ascii="Calibri" w:eastAsia="Calibri" w:hAnsi="Calibri" w:cs="Calibri"/>
        </w:rPr>
        <w:t xml:space="preserve"> (high </w:t>
      </w:r>
      <w:r w:rsidR="5179923E" w:rsidRPr="4CA0FA5A">
        <w:rPr>
          <w:rFonts w:ascii="Calibri" w:eastAsia="Calibri" w:hAnsi="Calibri" w:cs="Calibri"/>
        </w:rPr>
        <w:t>booking) and 0 (not high</w:t>
      </w:r>
      <w:r w:rsidR="5179923E" w:rsidRPr="06B257EB">
        <w:rPr>
          <w:rFonts w:ascii="Calibri" w:eastAsia="Calibri" w:hAnsi="Calibri" w:cs="Calibri"/>
        </w:rPr>
        <w:t xml:space="preserve"> booking</w:t>
      </w:r>
      <w:r w:rsidR="5179923E" w:rsidRPr="6699DBDE">
        <w:rPr>
          <w:rFonts w:ascii="Calibri" w:eastAsia="Calibri" w:hAnsi="Calibri" w:cs="Calibri"/>
        </w:rPr>
        <w:t>)</w:t>
      </w:r>
      <w:r w:rsidR="64549C4E" w:rsidRPr="6699DBDE">
        <w:rPr>
          <w:rFonts w:ascii="Calibri" w:eastAsia="Calibri" w:hAnsi="Calibri" w:cs="Calibri"/>
        </w:rPr>
        <w:t>.</w:t>
      </w:r>
      <w:r w:rsidR="7BC46EA2" w:rsidRPr="0B60096D">
        <w:rPr>
          <w:rFonts w:ascii="Calibri" w:eastAsia="Calibri" w:hAnsi="Calibri" w:cs="Calibri"/>
        </w:rPr>
        <w:t xml:space="preserve"> </w:t>
      </w:r>
      <w:r w:rsidR="7DD73807" w:rsidRPr="33FDB8C0">
        <w:rPr>
          <w:rFonts w:ascii="Calibri" w:eastAsia="Calibri" w:hAnsi="Calibri" w:cs="Calibri"/>
        </w:rPr>
        <w:t xml:space="preserve">A </w:t>
      </w:r>
      <w:r w:rsidR="6EACEBE5" w:rsidRPr="33FDB8C0">
        <w:rPr>
          <w:rFonts w:ascii="Calibri" w:eastAsia="Calibri" w:hAnsi="Calibri" w:cs="Calibri"/>
        </w:rPr>
        <w:t>d</w:t>
      </w:r>
      <w:r w:rsidR="64549C4E" w:rsidRPr="33FDB8C0">
        <w:rPr>
          <w:rFonts w:ascii="Calibri" w:eastAsia="Calibri" w:hAnsi="Calibri" w:cs="Calibri"/>
        </w:rPr>
        <w:t>ownside</w:t>
      </w:r>
      <w:r w:rsidR="7BC46EA2" w:rsidRPr="0B60096D">
        <w:rPr>
          <w:rFonts w:ascii="Calibri" w:eastAsia="Calibri" w:hAnsi="Calibri" w:cs="Calibri"/>
        </w:rPr>
        <w:t xml:space="preserve"> of utilizing a decision model tree is that they tend to over fit the training data making it difficult to interpret new incoming data</w:t>
      </w:r>
      <w:r w:rsidR="396D3498" w:rsidRPr="12047FFC">
        <w:rPr>
          <w:rFonts w:ascii="Calibri" w:eastAsia="Calibri" w:hAnsi="Calibri" w:cs="Calibri"/>
        </w:rPr>
        <w:t>. Additionally,</w:t>
      </w:r>
      <w:r w:rsidR="7BC46EA2" w:rsidRPr="0B60096D">
        <w:rPr>
          <w:rFonts w:ascii="Calibri" w:eastAsia="Calibri" w:hAnsi="Calibri" w:cs="Calibri"/>
        </w:rPr>
        <w:t xml:space="preserve"> a decision tree also struggles when attempting to create a split point within continuous data</w:t>
      </w:r>
      <w:r w:rsidR="5D2E3E6B" w:rsidRPr="3A18FE25">
        <w:rPr>
          <w:rFonts w:ascii="Calibri" w:eastAsia="Calibri" w:hAnsi="Calibri" w:cs="Calibri"/>
        </w:rPr>
        <w:t>,</w:t>
      </w:r>
      <w:r w:rsidR="7BC46EA2" w:rsidRPr="0B60096D">
        <w:rPr>
          <w:rFonts w:ascii="Calibri" w:eastAsia="Calibri" w:hAnsi="Calibri" w:cs="Calibri"/>
        </w:rPr>
        <w:t xml:space="preserve"> potentially leading to skewed results. </w:t>
      </w:r>
      <w:r w:rsidR="3C87280C" w:rsidRPr="38D32DB4">
        <w:rPr>
          <w:rFonts w:ascii="Calibri" w:eastAsia="Calibri" w:hAnsi="Calibri" w:cs="Calibri"/>
        </w:rPr>
        <w:t xml:space="preserve">The model structure </w:t>
      </w:r>
      <w:r w:rsidR="3C87280C" w:rsidRPr="32D5ADD0">
        <w:rPr>
          <w:rFonts w:ascii="Calibri" w:eastAsia="Calibri" w:hAnsi="Calibri" w:cs="Calibri"/>
        </w:rPr>
        <w:t>of the classification</w:t>
      </w:r>
      <w:r w:rsidR="3C87280C" w:rsidRPr="4F08875F">
        <w:rPr>
          <w:rFonts w:ascii="Calibri" w:eastAsia="Calibri" w:hAnsi="Calibri" w:cs="Calibri"/>
        </w:rPr>
        <w:t xml:space="preserve"> of `</w:t>
      </w:r>
      <w:bookmarkStart w:id="13" w:name="_Int_7Jag9RPo"/>
      <w:r w:rsidR="3C87280C" w:rsidRPr="4F08875F">
        <w:rPr>
          <w:rFonts w:ascii="Calibri" w:eastAsia="Calibri" w:hAnsi="Calibri" w:cs="Calibri"/>
        </w:rPr>
        <w:t>high_booking</w:t>
      </w:r>
      <w:bookmarkEnd w:id="13"/>
      <w:r w:rsidR="3C87280C" w:rsidRPr="3BEC7C15">
        <w:rPr>
          <w:rFonts w:ascii="Calibri" w:eastAsia="Calibri" w:hAnsi="Calibri" w:cs="Calibri"/>
        </w:rPr>
        <w:t>`</w:t>
      </w:r>
      <w:r w:rsidR="3C87280C" w:rsidRPr="3E725B7B">
        <w:rPr>
          <w:rFonts w:ascii="Calibri" w:eastAsia="Calibri" w:hAnsi="Calibri" w:cs="Calibri"/>
        </w:rPr>
        <w:t xml:space="preserve"> and </w:t>
      </w:r>
      <w:r w:rsidR="3C87280C" w:rsidRPr="6D1537D2">
        <w:rPr>
          <w:rFonts w:ascii="Calibri" w:eastAsia="Calibri" w:hAnsi="Calibri" w:cs="Calibri"/>
        </w:rPr>
        <w:t>the decisions</w:t>
      </w:r>
      <w:r w:rsidR="3C87280C" w:rsidRPr="3E725B7B">
        <w:rPr>
          <w:rFonts w:ascii="Calibri" w:eastAsia="Calibri" w:hAnsi="Calibri" w:cs="Calibri"/>
        </w:rPr>
        <w:t xml:space="preserve"> of each decision node</w:t>
      </w:r>
      <w:r w:rsidR="3C87280C" w:rsidRPr="3BEC7C15">
        <w:rPr>
          <w:rFonts w:ascii="Calibri" w:eastAsia="Calibri" w:hAnsi="Calibri" w:cs="Calibri"/>
        </w:rPr>
        <w:t xml:space="preserve"> </w:t>
      </w:r>
      <w:r w:rsidR="3C87280C" w:rsidRPr="6D1537D2">
        <w:rPr>
          <w:rFonts w:ascii="Calibri" w:eastAsia="Calibri" w:hAnsi="Calibri" w:cs="Calibri"/>
        </w:rPr>
        <w:t>were</w:t>
      </w:r>
      <w:r w:rsidR="3C87280C" w:rsidRPr="38D32DB4">
        <w:rPr>
          <w:rFonts w:ascii="Calibri" w:eastAsia="Calibri" w:hAnsi="Calibri" w:cs="Calibri"/>
        </w:rPr>
        <w:t xml:space="preserve"> visualized for interpretation and </w:t>
      </w:r>
      <w:r w:rsidR="3C87280C" w:rsidRPr="10674DDA">
        <w:rPr>
          <w:rFonts w:ascii="Calibri" w:eastAsia="Calibri" w:hAnsi="Calibri" w:cs="Calibri"/>
        </w:rPr>
        <w:t xml:space="preserve">can be referred to </w:t>
      </w:r>
      <w:r w:rsidR="3C87280C" w:rsidRPr="66896A55">
        <w:rPr>
          <w:rFonts w:ascii="Calibri" w:eastAsia="Calibri" w:hAnsi="Calibri" w:cs="Calibri"/>
        </w:rPr>
        <w:t xml:space="preserve">in </w:t>
      </w:r>
      <w:r w:rsidR="28481B1A" w:rsidRPr="11473BA8">
        <w:rPr>
          <w:rFonts w:ascii="Calibri" w:eastAsia="Calibri" w:hAnsi="Calibri" w:cs="Calibri"/>
        </w:rPr>
        <w:t>the appendix</w:t>
      </w:r>
      <w:r w:rsidR="28481B1A" w:rsidRPr="38A63032">
        <w:rPr>
          <w:rFonts w:ascii="Calibri" w:eastAsia="Calibri" w:hAnsi="Calibri" w:cs="Calibri"/>
        </w:rPr>
        <w:t xml:space="preserve"> (</w:t>
      </w:r>
      <w:commentRangeStart w:id="14"/>
      <w:r w:rsidR="28481B1A" w:rsidRPr="784FCB1D">
        <w:rPr>
          <w:rFonts w:ascii="Calibri" w:eastAsia="Calibri" w:hAnsi="Calibri" w:cs="Calibri"/>
        </w:rPr>
        <w:t>Figure xxx</w:t>
      </w:r>
      <w:commentRangeEnd w:id="14"/>
      <w:r w:rsidR="5B595024">
        <w:rPr>
          <w:rStyle w:val="CommentReference"/>
        </w:rPr>
        <w:commentReference w:id="14"/>
      </w:r>
      <w:r w:rsidR="28481B1A" w:rsidRPr="784FCB1D">
        <w:rPr>
          <w:rFonts w:ascii="Calibri" w:eastAsia="Calibri" w:hAnsi="Calibri" w:cs="Calibri"/>
        </w:rPr>
        <w:t xml:space="preserve">). </w:t>
      </w:r>
      <w:r w:rsidR="28481B1A" w:rsidRPr="59E7F0B6">
        <w:rPr>
          <w:rFonts w:ascii="Calibri" w:eastAsia="Calibri" w:hAnsi="Calibri" w:cs="Calibri"/>
        </w:rPr>
        <w:t>T</w:t>
      </w:r>
      <w:r w:rsidR="7B10E613" w:rsidRPr="59E7F0B6">
        <w:rPr>
          <w:rFonts w:ascii="Calibri" w:eastAsia="Calibri" w:hAnsi="Calibri" w:cs="Calibri"/>
        </w:rPr>
        <w:t>h</w:t>
      </w:r>
      <w:r w:rsidR="64549C4E" w:rsidRPr="59E7F0B6">
        <w:rPr>
          <w:rFonts w:ascii="Calibri" w:eastAsia="Calibri" w:hAnsi="Calibri" w:cs="Calibri"/>
        </w:rPr>
        <w:t>e</w:t>
      </w:r>
      <w:r w:rsidR="7BC46EA2" w:rsidRPr="0B60096D">
        <w:rPr>
          <w:rFonts w:ascii="Calibri" w:eastAsia="Calibri" w:hAnsi="Calibri" w:cs="Calibri"/>
        </w:rPr>
        <w:t xml:space="preserve"> decision tree </w:t>
      </w:r>
      <w:r w:rsidR="70A6B0A7" w:rsidRPr="4AD6333E">
        <w:rPr>
          <w:rFonts w:ascii="Calibri" w:eastAsia="Calibri" w:hAnsi="Calibri" w:cs="Calibri"/>
        </w:rPr>
        <w:t xml:space="preserve">determined </w:t>
      </w:r>
      <w:r w:rsidR="64549C4E" w:rsidRPr="4AD6333E">
        <w:rPr>
          <w:rFonts w:ascii="Calibri" w:eastAsia="Calibri" w:hAnsi="Calibri" w:cs="Calibri"/>
        </w:rPr>
        <w:t>the</w:t>
      </w:r>
      <w:r w:rsidR="7BC46EA2" w:rsidRPr="0B60096D">
        <w:rPr>
          <w:rFonts w:ascii="Calibri" w:eastAsia="Calibri" w:hAnsi="Calibri" w:cs="Calibri"/>
        </w:rPr>
        <w:t xml:space="preserve"> </w:t>
      </w:r>
      <w:r w:rsidR="44BD3B23" w:rsidRPr="091E3C09">
        <w:rPr>
          <w:rFonts w:ascii="Calibri" w:eastAsia="Calibri" w:hAnsi="Calibri" w:cs="Calibri"/>
        </w:rPr>
        <w:t xml:space="preserve">deciding </w:t>
      </w:r>
      <w:r w:rsidR="64549C4E" w:rsidRPr="091E3C09">
        <w:rPr>
          <w:rFonts w:ascii="Calibri" w:eastAsia="Calibri" w:hAnsi="Calibri" w:cs="Calibri"/>
        </w:rPr>
        <w:t>variables</w:t>
      </w:r>
      <w:r w:rsidR="3ECBC9F7" w:rsidRPr="4AD6333E">
        <w:rPr>
          <w:rFonts w:ascii="Calibri" w:eastAsia="Calibri" w:hAnsi="Calibri" w:cs="Calibri"/>
        </w:rPr>
        <w:t xml:space="preserve"> </w:t>
      </w:r>
      <w:r w:rsidR="3ECBC9F7" w:rsidRPr="6E284945">
        <w:rPr>
          <w:rFonts w:ascii="Calibri" w:eastAsia="Calibri" w:hAnsi="Calibri" w:cs="Calibri"/>
        </w:rPr>
        <w:t>as</w:t>
      </w:r>
      <w:r w:rsidR="64549C4E" w:rsidRPr="6E284945">
        <w:rPr>
          <w:rFonts w:ascii="Calibri" w:eastAsia="Calibri" w:hAnsi="Calibri" w:cs="Calibri"/>
        </w:rPr>
        <w:t xml:space="preserve"> </w:t>
      </w:r>
      <w:r w:rsidR="5F8B928F" w:rsidRPr="6E284945">
        <w:rPr>
          <w:rFonts w:ascii="Calibri" w:eastAsia="Calibri" w:hAnsi="Calibri" w:cs="Calibri"/>
        </w:rPr>
        <w:t>`</w:t>
      </w:r>
      <w:proofErr w:type="spellStart"/>
      <w:r w:rsidR="7BC46EA2" w:rsidRPr="0B60096D">
        <w:rPr>
          <w:rFonts w:ascii="Calibri" w:eastAsia="Calibri" w:hAnsi="Calibri" w:cs="Calibri"/>
        </w:rPr>
        <w:t>host_response_time</w:t>
      </w:r>
      <w:proofErr w:type="spellEnd"/>
      <w:r w:rsidR="2E0D3958" w:rsidRPr="01DA543C">
        <w:rPr>
          <w:rFonts w:ascii="Calibri" w:eastAsia="Calibri" w:hAnsi="Calibri" w:cs="Calibri"/>
        </w:rPr>
        <w:t>`</w:t>
      </w:r>
      <w:r w:rsidR="64549C4E" w:rsidRPr="01DA543C">
        <w:rPr>
          <w:rFonts w:ascii="Calibri" w:eastAsia="Calibri" w:hAnsi="Calibri" w:cs="Calibri"/>
        </w:rPr>
        <w:t>,</w:t>
      </w:r>
      <w:r w:rsidR="7BC46EA2" w:rsidRPr="0B60096D">
        <w:rPr>
          <w:rFonts w:ascii="Calibri" w:eastAsia="Calibri" w:hAnsi="Calibri" w:cs="Calibri"/>
        </w:rPr>
        <w:t xml:space="preserve"> </w:t>
      </w:r>
      <w:r w:rsidR="39F568D1" w:rsidRPr="091E3C09">
        <w:rPr>
          <w:rFonts w:ascii="Calibri" w:eastAsia="Calibri" w:hAnsi="Calibri" w:cs="Calibri"/>
        </w:rPr>
        <w:t>`</w:t>
      </w:r>
      <w:bookmarkStart w:id="15" w:name="_Int_IOh3jFDr"/>
      <w:proofErr w:type="spellStart"/>
      <w:r w:rsidR="7BC46EA2" w:rsidRPr="0B60096D">
        <w:rPr>
          <w:rFonts w:ascii="Calibri" w:eastAsia="Calibri" w:hAnsi="Calibri" w:cs="Calibri"/>
        </w:rPr>
        <w:t>neighborhood_cleansed</w:t>
      </w:r>
      <w:bookmarkEnd w:id="15"/>
      <w:proofErr w:type="spellEnd"/>
      <w:r w:rsidR="01C95535" w:rsidRPr="79C787A1">
        <w:rPr>
          <w:rFonts w:ascii="Calibri" w:eastAsia="Calibri" w:hAnsi="Calibri" w:cs="Calibri"/>
        </w:rPr>
        <w:t xml:space="preserve">` (specific </w:t>
      </w:r>
      <w:r w:rsidR="01C95535" w:rsidRPr="3E5666FA">
        <w:rPr>
          <w:rFonts w:ascii="Calibri" w:eastAsia="Calibri" w:hAnsi="Calibri" w:cs="Calibri"/>
        </w:rPr>
        <w:t xml:space="preserve">neighborhood </w:t>
      </w:r>
      <w:r w:rsidR="01C95535" w:rsidRPr="47D446D2">
        <w:rPr>
          <w:rFonts w:ascii="Calibri" w:eastAsia="Calibri" w:hAnsi="Calibri" w:cs="Calibri"/>
        </w:rPr>
        <w:t>districts)</w:t>
      </w:r>
      <w:r w:rsidR="64549C4E" w:rsidRPr="47D446D2">
        <w:rPr>
          <w:rFonts w:ascii="Calibri" w:eastAsia="Calibri" w:hAnsi="Calibri" w:cs="Calibri"/>
        </w:rPr>
        <w:t>,</w:t>
      </w:r>
      <w:r w:rsidR="64549C4E" w:rsidRPr="79C787A1">
        <w:rPr>
          <w:rFonts w:ascii="Calibri" w:eastAsia="Calibri" w:hAnsi="Calibri" w:cs="Calibri"/>
        </w:rPr>
        <w:t xml:space="preserve"> </w:t>
      </w:r>
      <w:r w:rsidR="2EDBBDC2" w:rsidRPr="361C5E5A">
        <w:rPr>
          <w:rFonts w:ascii="Calibri" w:eastAsia="Calibri" w:hAnsi="Calibri" w:cs="Calibri"/>
        </w:rPr>
        <w:t>`</w:t>
      </w:r>
      <w:r w:rsidR="7BC46EA2" w:rsidRPr="0B60096D">
        <w:rPr>
          <w:rFonts w:ascii="Calibri" w:eastAsia="Calibri" w:hAnsi="Calibri" w:cs="Calibri"/>
        </w:rPr>
        <w:t>price</w:t>
      </w:r>
      <w:r w:rsidR="4F9A5372" w:rsidRPr="361C5E5A">
        <w:rPr>
          <w:rFonts w:ascii="Calibri" w:eastAsia="Calibri" w:hAnsi="Calibri" w:cs="Calibri"/>
        </w:rPr>
        <w:t>`</w:t>
      </w:r>
      <w:r w:rsidR="64549C4E" w:rsidRPr="361C5E5A">
        <w:rPr>
          <w:rFonts w:ascii="Calibri" w:eastAsia="Calibri" w:hAnsi="Calibri" w:cs="Calibri"/>
        </w:rPr>
        <w:t xml:space="preserve">, </w:t>
      </w:r>
      <w:r w:rsidR="4F9A5372" w:rsidRPr="361C5E5A">
        <w:rPr>
          <w:rFonts w:ascii="Calibri" w:eastAsia="Calibri" w:hAnsi="Calibri" w:cs="Calibri"/>
        </w:rPr>
        <w:t>`</w:t>
      </w:r>
      <w:proofErr w:type="spellStart"/>
      <w:r w:rsidR="30DF7717" w:rsidRPr="102CA156">
        <w:rPr>
          <w:rFonts w:ascii="Calibri" w:eastAsia="Calibri" w:hAnsi="Calibri" w:cs="Calibri"/>
        </w:rPr>
        <w:t>a_</w:t>
      </w:r>
      <w:r w:rsidR="64549C4E" w:rsidRPr="603A7370">
        <w:rPr>
          <w:rFonts w:ascii="Calibri" w:eastAsia="Calibri" w:hAnsi="Calibri" w:cs="Calibri"/>
        </w:rPr>
        <w:t>bbq</w:t>
      </w:r>
      <w:r w:rsidR="47A5F1C7" w:rsidRPr="603A7370">
        <w:rPr>
          <w:rFonts w:ascii="Calibri" w:eastAsia="Calibri" w:hAnsi="Calibri" w:cs="Calibri"/>
        </w:rPr>
        <w:t>g</w:t>
      </w:r>
      <w:r w:rsidR="64549C4E" w:rsidRPr="603A7370">
        <w:rPr>
          <w:rFonts w:ascii="Calibri" w:eastAsia="Calibri" w:hAnsi="Calibri" w:cs="Calibri"/>
        </w:rPr>
        <w:t>rill</w:t>
      </w:r>
      <w:proofErr w:type="spellEnd"/>
      <w:r w:rsidR="770B2831" w:rsidRPr="361C5E5A">
        <w:rPr>
          <w:rFonts w:ascii="Calibri" w:eastAsia="Calibri" w:hAnsi="Calibri" w:cs="Calibri"/>
        </w:rPr>
        <w:t>`</w:t>
      </w:r>
      <w:r w:rsidR="64549C4E" w:rsidRPr="361C5E5A">
        <w:rPr>
          <w:rFonts w:ascii="Calibri" w:eastAsia="Calibri" w:hAnsi="Calibri" w:cs="Calibri"/>
        </w:rPr>
        <w:t>,</w:t>
      </w:r>
      <w:r w:rsidR="7BC46EA2" w:rsidRPr="0B60096D">
        <w:rPr>
          <w:rFonts w:ascii="Calibri" w:eastAsia="Calibri" w:hAnsi="Calibri" w:cs="Calibri"/>
        </w:rPr>
        <w:t xml:space="preserve"> </w:t>
      </w:r>
      <w:r w:rsidR="02D127C5" w:rsidRPr="781E083E">
        <w:rPr>
          <w:rFonts w:ascii="Calibri" w:eastAsia="Calibri" w:hAnsi="Calibri" w:cs="Calibri"/>
        </w:rPr>
        <w:t>`</w:t>
      </w:r>
      <w:proofErr w:type="spellStart"/>
      <w:r w:rsidR="7BC46EA2" w:rsidRPr="0B60096D">
        <w:rPr>
          <w:rFonts w:ascii="Calibri" w:eastAsia="Calibri" w:hAnsi="Calibri" w:cs="Calibri"/>
        </w:rPr>
        <w:t>security_deposit</w:t>
      </w:r>
      <w:proofErr w:type="spellEnd"/>
      <w:r w:rsidR="7C7CCC91" w:rsidRPr="495D70FE">
        <w:rPr>
          <w:rFonts w:ascii="Calibri" w:eastAsia="Calibri" w:hAnsi="Calibri" w:cs="Calibri"/>
        </w:rPr>
        <w:t>`</w:t>
      </w:r>
      <w:r w:rsidR="64549C4E" w:rsidRPr="495D70FE">
        <w:rPr>
          <w:rFonts w:ascii="Calibri" w:eastAsia="Calibri" w:hAnsi="Calibri" w:cs="Calibri"/>
        </w:rPr>
        <w:t>,</w:t>
      </w:r>
      <w:r w:rsidR="7BC46EA2" w:rsidRPr="0B60096D">
        <w:rPr>
          <w:rFonts w:ascii="Calibri" w:eastAsia="Calibri" w:hAnsi="Calibri" w:cs="Calibri"/>
        </w:rPr>
        <w:t xml:space="preserve"> and </w:t>
      </w:r>
      <w:r w:rsidR="57476E00" w:rsidRPr="07E7E007">
        <w:rPr>
          <w:rFonts w:ascii="Calibri" w:eastAsia="Calibri" w:hAnsi="Calibri" w:cs="Calibri"/>
        </w:rPr>
        <w:t>`</w:t>
      </w:r>
      <w:proofErr w:type="spellStart"/>
      <w:r w:rsidR="7BC46EA2" w:rsidRPr="0B60096D">
        <w:rPr>
          <w:rFonts w:ascii="Calibri" w:eastAsia="Calibri" w:hAnsi="Calibri" w:cs="Calibri"/>
        </w:rPr>
        <w:t>host_is_superhost</w:t>
      </w:r>
      <w:proofErr w:type="spellEnd"/>
      <w:r w:rsidR="78073698" w:rsidRPr="07E7E007">
        <w:rPr>
          <w:rFonts w:ascii="Calibri" w:eastAsia="Calibri" w:hAnsi="Calibri" w:cs="Calibri"/>
        </w:rPr>
        <w:t>`</w:t>
      </w:r>
      <w:r w:rsidR="64549C4E" w:rsidRPr="07E7E007">
        <w:rPr>
          <w:rFonts w:ascii="Calibri" w:eastAsia="Calibri" w:hAnsi="Calibri" w:cs="Calibri"/>
        </w:rPr>
        <w:t>.</w:t>
      </w:r>
      <w:r w:rsidR="7BC46EA2" w:rsidRPr="0B60096D">
        <w:rPr>
          <w:rFonts w:ascii="Calibri" w:eastAsia="Calibri" w:hAnsi="Calibri" w:cs="Calibri"/>
        </w:rPr>
        <w:t xml:space="preserve"> The results from </w:t>
      </w:r>
      <w:r w:rsidR="64549C4E" w:rsidRPr="594BF41B">
        <w:rPr>
          <w:rFonts w:ascii="Calibri" w:eastAsia="Calibri" w:hAnsi="Calibri" w:cs="Calibri"/>
        </w:rPr>
        <w:t>th</w:t>
      </w:r>
      <w:r w:rsidR="64B1D53A" w:rsidRPr="594BF41B">
        <w:rPr>
          <w:rFonts w:ascii="Calibri" w:eastAsia="Calibri" w:hAnsi="Calibri" w:cs="Calibri"/>
        </w:rPr>
        <w:t>e decision</w:t>
      </w:r>
      <w:r w:rsidR="7BC46EA2" w:rsidRPr="0B60096D">
        <w:rPr>
          <w:rFonts w:ascii="Calibri" w:eastAsia="Calibri" w:hAnsi="Calibri" w:cs="Calibri"/>
        </w:rPr>
        <w:t xml:space="preserve"> </w:t>
      </w:r>
      <w:r w:rsidR="64B1D53A" w:rsidRPr="33FDB8C0">
        <w:rPr>
          <w:rFonts w:ascii="Calibri" w:eastAsia="Calibri" w:hAnsi="Calibri" w:cs="Calibri"/>
        </w:rPr>
        <w:t xml:space="preserve">tree </w:t>
      </w:r>
      <w:r w:rsidR="7BC46EA2" w:rsidRPr="0B60096D">
        <w:rPr>
          <w:rFonts w:ascii="Calibri" w:eastAsia="Calibri" w:hAnsi="Calibri" w:cs="Calibri"/>
        </w:rPr>
        <w:t xml:space="preserve">model when classifying Airbnb units as a high booking </w:t>
      </w:r>
      <w:r w:rsidR="00A1993B" w:rsidRPr="33FDB8C0">
        <w:rPr>
          <w:rFonts w:ascii="Calibri" w:eastAsia="Calibri" w:hAnsi="Calibri" w:cs="Calibri"/>
        </w:rPr>
        <w:t>property</w:t>
      </w:r>
      <w:r w:rsidR="7BC46EA2" w:rsidRPr="0B60096D">
        <w:rPr>
          <w:rFonts w:ascii="Calibri" w:eastAsia="Calibri" w:hAnsi="Calibri" w:cs="Calibri"/>
        </w:rPr>
        <w:t xml:space="preserve"> has an accuracy of 85.52% and a false positive rate of 0.949%.</w:t>
      </w:r>
    </w:p>
    <w:p w14:paraId="5CE88351" w14:textId="6EA97122" w:rsidR="1C554165" w:rsidRDefault="64815A07" w:rsidP="2C84E56C">
      <w:pPr>
        <w:rPr>
          <w:rStyle w:val="normaltextrun"/>
          <w:rFonts w:ascii="Calibri" w:hAnsi="Calibri" w:cs="Calibri"/>
          <w:color w:val="000000" w:themeColor="text1"/>
        </w:rPr>
      </w:pPr>
      <w:r w:rsidRPr="198AA523">
        <w:rPr>
          <w:rStyle w:val="normaltextrun"/>
          <w:rFonts w:ascii="Calibri" w:hAnsi="Calibri" w:cs="Calibri"/>
          <w:b/>
          <w:bCs/>
          <w:i/>
          <w:iCs/>
          <w:color w:val="000000" w:themeColor="text1"/>
        </w:rPr>
        <w:t xml:space="preserve">Random </w:t>
      </w:r>
      <w:r w:rsidR="36B84323" w:rsidRPr="3C063057">
        <w:rPr>
          <w:rStyle w:val="normaltextrun"/>
          <w:rFonts w:ascii="Calibri" w:hAnsi="Calibri" w:cs="Calibri"/>
          <w:b/>
          <w:bCs/>
          <w:i/>
          <w:iCs/>
          <w:color w:val="000000" w:themeColor="text1"/>
        </w:rPr>
        <w:t>F</w:t>
      </w:r>
      <w:r w:rsidR="77099605" w:rsidRPr="3C063057">
        <w:rPr>
          <w:rStyle w:val="normaltextrun"/>
          <w:rFonts w:ascii="Calibri" w:hAnsi="Calibri" w:cs="Calibri"/>
          <w:b/>
          <w:bCs/>
          <w:i/>
          <w:iCs/>
          <w:color w:val="000000" w:themeColor="text1"/>
        </w:rPr>
        <w:t>orest</w:t>
      </w:r>
      <w:r w:rsidR="5EAA4B42">
        <w:br/>
      </w:r>
      <w:r w:rsidR="1C554165" w:rsidRPr="4CDD2CE0">
        <w:rPr>
          <w:rStyle w:val="normaltextrun"/>
          <w:rFonts w:ascii="Calibri" w:hAnsi="Calibri" w:cs="Calibri"/>
          <w:color w:val="000000" w:themeColor="text1"/>
        </w:rPr>
        <w:t xml:space="preserve">A random forest model was created </w:t>
      </w:r>
      <w:r w:rsidR="2F31FBD5" w:rsidRPr="33FDB8C0">
        <w:rPr>
          <w:rStyle w:val="normaltextrun"/>
          <w:rFonts w:ascii="Calibri" w:hAnsi="Calibri" w:cs="Calibri"/>
          <w:color w:val="000000" w:themeColor="text1"/>
        </w:rPr>
        <w:t xml:space="preserve">for </w:t>
      </w:r>
      <w:r w:rsidR="1C554165" w:rsidRPr="4CDD2CE0">
        <w:rPr>
          <w:rStyle w:val="normaltextrun"/>
          <w:rFonts w:ascii="Calibri" w:hAnsi="Calibri" w:cs="Calibri"/>
          <w:color w:val="000000" w:themeColor="text1"/>
        </w:rPr>
        <w:t xml:space="preserve">its ability to </w:t>
      </w:r>
      <w:r w:rsidR="24691A16" w:rsidRPr="33FDB8C0">
        <w:rPr>
          <w:rStyle w:val="normaltextrun"/>
          <w:rFonts w:ascii="Calibri" w:hAnsi="Calibri" w:cs="Calibri"/>
          <w:color w:val="000000" w:themeColor="text1"/>
        </w:rPr>
        <w:t>use</w:t>
      </w:r>
      <w:r w:rsidR="1C554165" w:rsidRPr="4CDD2CE0">
        <w:rPr>
          <w:rStyle w:val="normaltextrun"/>
          <w:rFonts w:ascii="Calibri" w:hAnsi="Calibri" w:cs="Calibri"/>
          <w:color w:val="000000" w:themeColor="text1"/>
        </w:rPr>
        <w:t xml:space="preserve"> all the variables selected in our analysis while being robust to outliers </w:t>
      </w:r>
      <w:r w:rsidR="0EC140F2" w:rsidRPr="33FDB8C0">
        <w:rPr>
          <w:rStyle w:val="normaltextrun"/>
          <w:rFonts w:ascii="Calibri" w:hAnsi="Calibri" w:cs="Calibri"/>
          <w:color w:val="000000" w:themeColor="text1"/>
        </w:rPr>
        <w:t xml:space="preserve">(i.e., Airbnb properties at high or </w:t>
      </w:r>
      <w:r w:rsidR="007B614C" w:rsidRPr="33FDB8C0">
        <w:rPr>
          <w:rStyle w:val="normaltextrun"/>
          <w:rFonts w:ascii="Calibri" w:hAnsi="Calibri" w:cs="Calibri"/>
          <w:color w:val="000000" w:themeColor="text1"/>
        </w:rPr>
        <w:t>low-price</w:t>
      </w:r>
      <w:r w:rsidR="0EC140F2" w:rsidRPr="33FDB8C0">
        <w:rPr>
          <w:rStyle w:val="normaltextrun"/>
          <w:rFonts w:ascii="Calibri" w:hAnsi="Calibri" w:cs="Calibri"/>
          <w:color w:val="000000" w:themeColor="text1"/>
        </w:rPr>
        <w:t xml:space="preserve"> points)</w:t>
      </w:r>
      <w:r w:rsidR="25CA2D46" w:rsidRPr="33FDB8C0">
        <w:rPr>
          <w:rStyle w:val="normaltextrun"/>
          <w:rFonts w:ascii="Calibri" w:hAnsi="Calibri" w:cs="Calibri"/>
          <w:color w:val="000000" w:themeColor="text1"/>
        </w:rPr>
        <w:t xml:space="preserve"> </w:t>
      </w:r>
      <w:r w:rsidR="1C554165" w:rsidRPr="4CDD2CE0">
        <w:rPr>
          <w:rStyle w:val="normaltextrun"/>
          <w:rFonts w:ascii="Calibri" w:hAnsi="Calibri" w:cs="Calibri"/>
          <w:color w:val="000000" w:themeColor="text1"/>
        </w:rPr>
        <w:t xml:space="preserve">within the data. The model functions by selecting training data through bootstrap sampling which introduces variation and enables the created </w:t>
      </w:r>
      <w:r w:rsidR="0AE6707A" w:rsidRPr="33FDB8C0">
        <w:rPr>
          <w:rStyle w:val="normaltextrun"/>
          <w:rFonts w:ascii="Calibri" w:hAnsi="Calibri" w:cs="Calibri"/>
          <w:color w:val="000000" w:themeColor="text1"/>
        </w:rPr>
        <w:t xml:space="preserve">trees </w:t>
      </w:r>
      <w:r w:rsidR="1C554165" w:rsidRPr="4CDD2CE0">
        <w:rPr>
          <w:rStyle w:val="normaltextrun"/>
          <w:rFonts w:ascii="Calibri" w:hAnsi="Calibri" w:cs="Calibri"/>
          <w:color w:val="000000" w:themeColor="text1"/>
        </w:rPr>
        <w:t>to be more diverse. The construction of the trees involves a process called recursive binary splitting</w:t>
      </w:r>
      <w:r w:rsidR="4418A1DE" w:rsidRPr="33FDB8C0">
        <w:rPr>
          <w:rStyle w:val="normaltextrun"/>
          <w:rFonts w:ascii="Calibri" w:hAnsi="Calibri" w:cs="Calibri"/>
          <w:color w:val="000000" w:themeColor="text1"/>
        </w:rPr>
        <w:t xml:space="preserve"> which</w:t>
      </w:r>
      <w:r w:rsidR="1C554165" w:rsidRPr="4CDD2CE0">
        <w:rPr>
          <w:rStyle w:val="normaltextrun"/>
          <w:rFonts w:ascii="Calibri" w:hAnsi="Calibri" w:cs="Calibri"/>
          <w:color w:val="000000" w:themeColor="text1"/>
        </w:rPr>
        <w:t xml:space="preserve"> involves selecting a feature and creating a split point for each node</w:t>
      </w:r>
      <w:r w:rsidR="25CA2D46" w:rsidRPr="33FDB8C0">
        <w:rPr>
          <w:rStyle w:val="normaltextrun"/>
          <w:rFonts w:ascii="Calibri" w:hAnsi="Calibri" w:cs="Calibri"/>
          <w:color w:val="000000" w:themeColor="text1"/>
        </w:rPr>
        <w:t>.</w:t>
      </w:r>
      <w:r w:rsidR="1C554165" w:rsidRPr="4CDD2CE0">
        <w:rPr>
          <w:rStyle w:val="normaltextrun"/>
          <w:rFonts w:ascii="Calibri" w:hAnsi="Calibri" w:cs="Calibri"/>
          <w:color w:val="000000" w:themeColor="text1"/>
        </w:rPr>
        <w:t xml:space="preserve"> The prediction of </w:t>
      </w:r>
      <w:r w:rsidR="25CA2D46" w:rsidRPr="33FDB8C0">
        <w:rPr>
          <w:rStyle w:val="normaltextrun"/>
          <w:rFonts w:ascii="Calibri" w:hAnsi="Calibri" w:cs="Calibri"/>
          <w:color w:val="000000" w:themeColor="text1"/>
        </w:rPr>
        <w:t>th</w:t>
      </w:r>
      <w:r w:rsidR="253F24F5" w:rsidRPr="33FDB8C0">
        <w:rPr>
          <w:rStyle w:val="normaltextrun"/>
          <w:rFonts w:ascii="Calibri" w:hAnsi="Calibri" w:cs="Calibri"/>
          <w:color w:val="000000" w:themeColor="text1"/>
        </w:rPr>
        <w:t>e random forest</w:t>
      </w:r>
      <w:r w:rsidR="1C554165" w:rsidRPr="4CDD2CE0">
        <w:rPr>
          <w:rStyle w:val="normaltextrun"/>
          <w:rFonts w:ascii="Calibri" w:hAnsi="Calibri" w:cs="Calibri"/>
          <w:color w:val="000000" w:themeColor="text1"/>
        </w:rPr>
        <w:t xml:space="preserve"> model is made by </w:t>
      </w:r>
      <w:r w:rsidR="21325E57" w:rsidRPr="33FDB8C0">
        <w:rPr>
          <w:rStyle w:val="normaltextrun"/>
          <w:rFonts w:ascii="Calibri" w:hAnsi="Calibri" w:cs="Calibri"/>
          <w:color w:val="000000" w:themeColor="text1"/>
        </w:rPr>
        <w:t>aggregating</w:t>
      </w:r>
      <w:r w:rsidR="1C554165" w:rsidRPr="4CDD2CE0">
        <w:rPr>
          <w:rStyle w:val="normaltextrun"/>
          <w:rFonts w:ascii="Calibri" w:hAnsi="Calibri" w:cs="Calibri"/>
          <w:color w:val="000000" w:themeColor="text1"/>
        </w:rPr>
        <w:t xml:space="preserve"> the results of the individual trees created</w:t>
      </w:r>
      <w:r w:rsidR="3AD86EE8" w:rsidRPr="33FDB8C0">
        <w:rPr>
          <w:rStyle w:val="normaltextrun"/>
          <w:rFonts w:ascii="Calibri" w:hAnsi="Calibri" w:cs="Calibri"/>
          <w:color w:val="000000" w:themeColor="text1"/>
        </w:rPr>
        <w:t xml:space="preserve">, </w:t>
      </w:r>
      <w:r w:rsidR="25CA2D46" w:rsidRPr="33FDB8C0">
        <w:rPr>
          <w:rStyle w:val="normaltextrun"/>
          <w:rFonts w:ascii="Calibri" w:hAnsi="Calibri" w:cs="Calibri"/>
          <w:color w:val="000000" w:themeColor="text1"/>
        </w:rPr>
        <w:t>allow</w:t>
      </w:r>
      <w:r w:rsidR="6E8EEC8B" w:rsidRPr="33FDB8C0">
        <w:rPr>
          <w:rStyle w:val="normaltextrun"/>
          <w:rFonts w:ascii="Calibri" w:hAnsi="Calibri" w:cs="Calibri"/>
          <w:color w:val="000000" w:themeColor="text1"/>
        </w:rPr>
        <w:t>ing</w:t>
      </w:r>
      <w:r w:rsidR="1C554165" w:rsidRPr="4CDD2CE0">
        <w:rPr>
          <w:rStyle w:val="normaltextrun"/>
          <w:rFonts w:ascii="Calibri" w:hAnsi="Calibri" w:cs="Calibri"/>
          <w:color w:val="000000" w:themeColor="text1"/>
        </w:rPr>
        <w:t xml:space="preserve"> the model to be better suited for handling new incoming data</w:t>
      </w:r>
      <w:r w:rsidR="63686DE6" w:rsidRPr="33FDB8C0">
        <w:rPr>
          <w:rStyle w:val="normaltextrun"/>
          <w:rFonts w:ascii="Calibri" w:hAnsi="Calibri" w:cs="Calibri"/>
          <w:color w:val="000000" w:themeColor="text1"/>
        </w:rPr>
        <w:t xml:space="preserve">. A benefit of using the random forest model for predicting high booking Airbnbs is the ability to add more </w:t>
      </w:r>
      <w:r w:rsidR="3BB6003C" w:rsidRPr="33FDB8C0">
        <w:rPr>
          <w:rStyle w:val="normaltextrun"/>
          <w:rFonts w:ascii="Calibri" w:hAnsi="Calibri" w:cs="Calibri"/>
          <w:color w:val="000000" w:themeColor="text1"/>
        </w:rPr>
        <w:t>data on recently listed Airbnbs with minimal effort</w:t>
      </w:r>
      <w:r w:rsidR="25CA2D46" w:rsidRPr="33FDB8C0">
        <w:rPr>
          <w:rStyle w:val="normaltextrun"/>
          <w:rFonts w:ascii="Calibri" w:hAnsi="Calibri" w:cs="Calibri"/>
          <w:color w:val="000000" w:themeColor="text1"/>
        </w:rPr>
        <w:t xml:space="preserve">. </w:t>
      </w:r>
      <w:r w:rsidR="76A7C071" w:rsidRPr="33FDB8C0">
        <w:rPr>
          <w:rStyle w:val="normaltextrun"/>
          <w:rFonts w:ascii="Calibri" w:hAnsi="Calibri" w:cs="Calibri"/>
          <w:color w:val="000000" w:themeColor="text1"/>
        </w:rPr>
        <w:t>Some</w:t>
      </w:r>
      <w:r w:rsidR="4BD56235" w:rsidRPr="33FDB8C0">
        <w:rPr>
          <w:rStyle w:val="normaltextrun"/>
          <w:rFonts w:ascii="Calibri" w:hAnsi="Calibri" w:cs="Calibri"/>
          <w:color w:val="000000" w:themeColor="text1"/>
        </w:rPr>
        <w:t xml:space="preserve"> </w:t>
      </w:r>
      <w:r w:rsidR="1E44DC4C" w:rsidRPr="4CDD2CE0">
        <w:rPr>
          <w:rStyle w:val="normaltextrun"/>
          <w:rFonts w:ascii="Calibri" w:hAnsi="Calibri" w:cs="Calibri"/>
          <w:color w:val="000000" w:themeColor="text1"/>
        </w:rPr>
        <w:t xml:space="preserve">downsides of the random forest model </w:t>
      </w:r>
      <w:r w:rsidR="53977078" w:rsidRPr="33FDB8C0">
        <w:rPr>
          <w:rStyle w:val="normaltextrun"/>
          <w:rFonts w:ascii="Calibri" w:hAnsi="Calibri" w:cs="Calibri"/>
          <w:color w:val="000000" w:themeColor="text1"/>
        </w:rPr>
        <w:t>are</w:t>
      </w:r>
      <w:r w:rsidR="1E44DC4C" w:rsidRPr="4CDD2CE0">
        <w:rPr>
          <w:rStyle w:val="normaltextrun"/>
          <w:rFonts w:ascii="Calibri" w:hAnsi="Calibri" w:cs="Calibri"/>
          <w:color w:val="000000" w:themeColor="text1"/>
        </w:rPr>
        <w:t xml:space="preserve"> that it</w:t>
      </w:r>
      <w:r w:rsidR="6A475521" w:rsidRPr="4CDD2CE0">
        <w:rPr>
          <w:rStyle w:val="normaltextrun"/>
          <w:rFonts w:ascii="Calibri" w:hAnsi="Calibri" w:cs="Calibri"/>
          <w:color w:val="000000" w:themeColor="text1"/>
        </w:rPr>
        <w:t xml:space="preserve">s </w:t>
      </w:r>
      <w:r w:rsidR="5ED00D2C" w:rsidRPr="4CDD2CE0">
        <w:rPr>
          <w:rStyle w:val="normaltextrun"/>
          <w:rFonts w:ascii="Calibri" w:hAnsi="Calibri" w:cs="Calibri"/>
          <w:color w:val="000000" w:themeColor="text1"/>
        </w:rPr>
        <w:t>decision-making</w:t>
      </w:r>
      <w:r w:rsidR="17B9796F" w:rsidRPr="4CDD2CE0">
        <w:rPr>
          <w:rStyle w:val="normaltextrun"/>
          <w:rFonts w:ascii="Calibri" w:hAnsi="Calibri" w:cs="Calibri"/>
          <w:color w:val="000000" w:themeColor="text1"/>
        </w:rPr>
        <w:t xml:space="preserve"> process is</w:t>
      </w:r>
      <w:r w:rsidR="6A475521" w:rsidRPr="4CDD2CE0">
        <w:rPr>
          <w:rStyle w:val="normaltextrun"/>
          <w:rFonts w:ascii="Calibri" w:hAnsi="Calibri" w:cs="Calibri"/>
          <w:color w:val="000000" w:themeColor="text1"/>
        </w:rPr>
        <w:t xml:space="preserve"> not</w:t>
      </w:r>
      <w:r w:rsidR="1E44DC4C" w:rsidRPr="4CDD2CE0">
        <w:rPr>
          <w:rStyle w:val="normaltextrun"/>
          <w:rFonts w:ascii="Calibri" w:hAnsi="Calibri" w:cs="Calibri"/>
          <w:color w:val="000000" w:themeColor="text1"/>
        </w:rPr>
        <w:t xml:space="preserve"> </w:t>
      </w:r>
      <w:r w:rsidR="7DA87AA8" w:rsidRPr="4CDD2CE0">
        <w:rPr>
          <w:rStyle w:val="normaltextrun"/>
          <w:rFonts w:ascii="Calibri" w:hAnsi="Calibri" w:cs="Calibri"/>
          <w:color w:val="000000" w:themeColor="text1"/>
        </w:rPr>
        <w:t>easily</w:t>
      </w:r>
      <w:r w:rsidR="1E44DC4C" w:rsidRPr="4CDD2CE0">
        <w:rPr>
          <w:rStyle w:val="normaltextrun"/>
          <w:rFonts w:ascii="Calibri" w:hAnsi="Calibri" w:cs="Calibri"/>
          <w:color w:val="000000" w:themeColor="text1"/>
        </w:rPr>
        <w:t xml:space="preserve"> </w:t>
      </w:r>
      <w:r w:rsidR="7350806D" w:rsidRPr="4CDD2CE0">
        <w:rPr>
          <w:rStyle w:val="normaltextrun"/>
          <w:rFonts w:ascii="Calibri" w:hAnsi="Calibri" w:cs="Calibri"/>
          <w:color w:val="000000" w:themeColor="text1"/>
        </w:rPr>
        <w:t xml:space="preserve">interpretable and can </w:t>
      </w:r>
      <w:r w:rsidR="131133FA" w:rsidRPr="4CDD2CE0">
        <w:rPr>
          <w:rStyle w:val="normaltextrun"/>
          <w:rFonts w:ascii="Calibri" w:hAnsi="Calibri" w:cs="Calibri"/>
          <w:color w:val="000000" w:themeColor="text1"/>
        </w:rPr>
        <w:t xml:space="preserve">include noisy features that alter </w:t>
      </w:r>
      <w:r w:rsidR="0BAFC63E" w:rsidRPr="4CDD2CE0">
        <w:rPr>
          <w:rStyle w:val="normaltextrun"/>
          <w:rFonts w:ascii="Calibri" w:hAnsi="Calibri" w:cs="Calibri"/>
          <w:color w:val="000000" w:themeColor="text1"/>
        </w:rPr>
        <w:t>its</w:t>
      </w:r>
      <w:r w:rsidR="131133FA" w:rsidRPr="4CDD2CE0">
        <w:rPr>
          <w:rStyle w:val="normaltextrun"/>
          <w:rFonts w:ascii="Calibri" w:hAnsi="Calibri" w:cs="Calibri"/>
          <w:color w:val="000000" w:themeColor="text1"/>
        </w:rPr>
        <w:t xml:space="preserve"> performance</w:t>
      </w:r>
      <w:r w:rsidR="7350806D" w:rsidRPr="4CDD2CE0">
        <w:rPr>
          <w:rStyle w:val="normaltextrun"/>
          <w:rFonts w:ascii="Calibri" w:hAnsi="Calibri" w:cs="Calibri"/>
          <w:color w:val="000000" w:themeColor="text1"/>
        </w:rPr>
        <w:t>.</w:t>
      </w:r>
      <w:r w:rsidR="10E09603" w:rsidRPr="4CDD2CE0">
        <w:rPr>
          <w:rStyle w:val="normaltextrun"/>
          <w:rFonts w:ascii="Calibri" w:hAnsi="Calibri" w:cs="Calibri"/>
          <w:color w:val="000000" w:themeColor="text1"/>
        </w:rPr>
        <w:t xml:space="preserve"> </w:t>
      </w:r>
      <w:r w:rsidR="7350806D" w:rsidRPr="4CDD2CE0">
        <w:rPr>
          <w:rStyle w:val="normaltextrun"/>
          <w:rFonts w:ascii="Calibri" w:hAnsi="Calibri" w:cs="Calibri"/>
          <w:color w:val="000000" w:themeColor="text1"/>
        </w:rPr>
        <w:t>The</w:t>
      </w:r>
      <w:r w:rsidR="1C554165" w:rsidRPr="4CDD2CE0">
        <w:rPr>
          <w:rStyle w:val="normaltextrun"/>
          <w:rFonts w:ascii="Calibri" w:hAnsi="Calibri" w:cs="Calibri"/>
          <w:color w:val="000000" w:themeColor="text1"/>
        </w:rPr>
        <w:t xml:space="preserve"> model created for the Airbnb analysis </w:t>
      </w:r>
      <w:r w:rsidR="2B0ABA3B" w:rsidRPr="33FDB8C0">
        <w:rPr>
          <w:rStyle w:val="normaltextrun"/>
          <w:rFonts w:ascii="Calibri" w:hAnsi="Calibri" w:cs="Calibri"/>
          <w:color w:val="000000" w:themeColor="text1"/>
        </w:rPr>
        <w:t>predicted</w:t>
      </w:r>
      <w:r w:rsidR="1C554165" w:rsidRPr="4CDD2CE0">
        <w:rPr>
          <w:rStyle w:val="normaltextrun"/>
          <w:rFonts w:ascii="Calibri" w:hAnsi="Calibri" w:cs="Calibri"/>
          <w:color w:val="000000" w:themeColor="text1"/>
        </w:rPr>
        <w:t xml:space="preserve"> the </w:t>
      </w:r>
      <w:r w:rsidR="2873E97C" w:rsidRPr="33FDB8C0">
        <w:rPr>
          <w:rStyle w:val="normaltextrun"/>
          <w:rFonts w:ascii="Calibri" w:hAnsi="Calibri" w:cs="Calibri"/>
          <w:color w:val="000000" w:themeColor="text1"/>
        </w:rPr>
        <w:t>`</w:t>
      </w:r>
      <w:r w:rsidR="1C554165" w:rsidRPr="4CDD2CE0">
        <w:rPr>
          <w:rStyle w:val="normaltextrun"/>
          <w:rFonts w:ascii="Calibri" w:hAnsi="Calibri" w:cs="Calibri"/>
          <w:color w:val="000000" w:themeColor="text1"/>
        </w:rPr>
        <w:t>high_booking</w:t>
      </w:r>
      <w:r w:rsidR="76F59044" w:rsidRPr="33FDB8C0">
        <w:rPr>
          <w:rStyle w:val="normaltextrun"/>
          <w:rFonts w:ascii="Calibri" w:hAnsi="Calibri" w:cs="Calibri"/>
          <w:color w:val="000000" w:themeColor="text1"/>
        </w:rPr>
        <w:t>`</w:t>
      </w:r>
      <w:r w:rsidR="1C554165" w:rsidRPr="4CDD2CE0">
        <w:rPr>
          <w:rStyle w:val="normaltextrun"/>
          <w:rFonts w:ascii="Calibri" w:hAnsi="Calibri" w:cs="Calibri"/>
          <w:color w:val="000000" w:themeColor="text1"/>
        </w:rPr>
        <w:t xml:space="preserve"> variable and was </w:t>
      </w:r>
      <w:r w:rsidR="25CA2D46" w:rsidRPr="33FDB8C0">
        <w:rPr>
          <w:rStyle w:val="normaltextrun"/>
          <w:rFonts w:ascii="Calibri" w:hAnsi="Calibri" w:cs="Calibri"/>
          <w:color w:val="000000" w:themeColor="text1"/>
        </w:rPr>
        <w:t>bu</w:t>
      </w:r>
      <w:r w:rsidR="32808202" w:rsidRPr="33FDB8C0">
        <w:rPr>
          <w:rStyle w:val="normaltextrun"/>
          <w:rFonts w:ascii="Calibri" w:hAnsi="Calibri" w:cs="Calibri"/>
          <w:color w:val="000000" w:themeColor="text1"/>
        </w:rPr>
        <w:t>i</w:t>
      </w:r>
      <w:r w:rsidR="25CA2D46" w:rsidRPr="33FDB8C0">
        <w:rPr>
          <w:rStyle w:val="normaltextrun"/>
          <w:rFonts w:ascii="Calibri" w:hAnsi="Calibri" w:cs="Calibri"/>
          <w:color w:val="000000" w:themeColor="text1"/>
        </w:rPr>
        <w:t xml:space="preserve">lt </w:t>
      </w:r>
      <w:r w:rsidR="1C554165" w:rsidRPr="4CDD2CE0">
        <w:rPr>
          <w:rStyle w:val="normaltextrun"/>
          <w:rFonts w:ascii="Calibri" w:hAnsi="Calibri" w:cs="Calibri"/>
          <w:color w:val="000000" w:themeColor="text1"/>
        </w:rPr>
        <w:t xml:space="preserve">using all the variables selected </w:t>
      </w:r>
      <w:r w:rsidR="22E79BAB" w:rsidRPr="33FDB8C0">
        <w:rPr>
          <w:rStyle w:val="normaltextrun"/>
          <w:rFonts w:ascii="Calibri" w:hAnsi="Calibri" w:cs="Calibri"/>
          <w:color w:val="000000" w:themeColor="text1"/>
        </w:rPr>
        <w:t>for</w:t>
      </w:r>
      <w:r w:rsidR="1C554165" w:rsidRPr="4CDD2CE0">
        <w:rPr>
          <w:rStyle w:val="normaltextrun"/>
          <w:rFonts w:ascii="Calibri" w:hAnsi="Calibri" w:cs="Calibri"/>
          <w:color w:val="000000" w:themeColor="text1"/>
        </w:rPr>
        <w:t xml:space="preserve"> analysis. The importance parameter </w:t>
      </w:r>
      <w:r w:rsidR="335F22C3" w:rsidRPr="33FDB8C0">
        <w:rPr>
          <w:rStyle w:val="normaltextrun"/>
          <w:rFonts w:ascii="Calibri" w:hAnsi="Calibri" w:cs="Calibri"/>
          <w:color w:val="000000" w:themeColor="text1"/>
        </w:rPr>
        <w:t xml:space="preserve">(`TRUE`) </w:t>
      </w:r>
      <w:r w:rsidR="1C554165" w:rsidRPr="4CDD2CE0">
        <w:rPr>
          <w:rStyle w:val="normaltextrun"/>
          <w:rFonts w:ascii="Calibri" w:hAnsi="Calibri" w:cs="Calibri"/>
          <w:color w:val="000000" w:themeColor="text1"/>
        </w:rPr>
        <w:t xml:space="preserve">enables the model to compute and assess the importance of each </w:t>
      </w:r>
      <w:r w:rsidR="5662D3F0" w:rsidRPr="33FDB8C0">
        <w:rPr>
          <w:rStyle w:val="normaltextrun"/>
          <w:rFonts w:ascii="Calibri" w:hAnsi="Calibri" w:cs="Calibri"/>
          <w:color w:val="000000" w:themeColor="text1"/>
        </w:rPr>
        <w:t xml:space="preserve">Airbnb </w:t>
      </w:r>
      <w:r w:rsidR="1C554165" w:rsidRPr="4CDD2CE0">
        <w:rPr>
          <w:rStyle w:val="normaltextrun"/>
          <w:rFonts w:ascii="Calibri" w:hAnsi="Calibri" w:cs="Calibri"/>
          <w:color w:val="000000" w:themeColor="text1"/>
        </w:rPr>
        <w:t>variable. The proximity</w:t>
      </w:r>
      <w:r w:rsidR="25CA2D46" w:rsidRPr="33FDB8C0">
        <w:rPr>
          <w:rStyle w:val="normaltextrun"/>
          <w:rFonts w:ascii="Calibri" w:hAnsi="Calibri" w:cs="Calibri"/>
          <w:color w:val="000000" w:themeColor="text1"/>
        </w:rPr>
        <w:t xml:space="preserve"> </w:t>
      </w:r>
      <w:r w:rsidR="242D7EA1" w:rsidRPr="33FDB8C0">
        <w:rPr>
          <w:rStyle w:val="normaltextrun"/>
          <w:rFonts w:ascii="Calibri" w:hAnsi="Calibri" w:cs="Calibri"/>
          <w:color w:val="000000" w:themeColor="text1"/>
        </w:rPr>
        <w:t>(`TRUE`)</w:t>
      </w:r>
      <w:r w:rsidR="1C554165" w:rsidRPr="4CDD2CE0">
        <w:rPr>
          <w:rStyle w:val="normaltextrun"/>
          <w:rFonts w:ascii="Calibri" w:hAnsi="Calibri" w:cs="Calibri"/>
          <w:color w:val="000000" w:themeColor="text1"/>
        </w:rPr>
        <w:t xml:space="preserve"> of the model refers to the model’s utilization of the proximity matrix of the data</w:t>
      </w:r>
      <w:r w:rsidR="25CA2D46" w:rsidRPr="33FDB8C0">
        <w:rPr>
          <w:rStyle w:val="normaltextrun"/>
          <w:rFonts w:ascii="Calibri" w:hAnsi="Calibri" w:cs="Calibri"/>
          <w:color w:val="000000" w:themeColor="text1"/>
        </w:rPr>
        <w:t xml:space="preserve"> </w:t>
      </w:r>
      <w:r w:rsidR="254EEB35" w:rsidRPr="33FDB8C0">
        <w:rPr>
          <w:rStyle w:val="normaltextrun"/>
          <w:rFonts w:ascii="Calibri" w:hAnsi="Calibri" w:cs="Calibri"/>
          <w:color w:val="000000" w:themeColor="text1"/>
        </w:rPr>
        <w:t>which</w:t>
      </w:r>
      <w:r w:rsidR="1C554165" w:rsidRPr="4CDD2CE0">
        <w:rPr>
          <w:rStyle w:val="normaltextrun"/>
          <w:rFonts w:ascii="Calibri" w:hAnsi="Calibri" w:cs="Calibri"/>
          <w:color w:val="000000" w:themeColor="text1"/>
        </w:rPr>
        <w:t xml:space="preserve"> helps the model identify similar instances for its </w:t>
      </w:r>
      <w:r w:rsidR="2C0869C3" w:rsidRPr="33FDB8C0">
        <w:rPr>
          <w:rStyle w:val="normaltextrun"/>
          <w:rFonts w:ascii="Calibri" w:hAnsi="Calibri" w:cs="Calibri"/>
          <w:color w:val="000000" w:themeColor="text1"/>
        </w:rPr>
        <w:t xml:space="preserve">classification </w:t>
      </w:r>
      <w:r w:rsidR="1C554165" w:rsidRPr="4CDD2CE0">
        <w:rPr>
          <w:rStyle w:val="normaltextrun"/>
          <w:rFonts w:ascii="Calibri" w:hAnsi="Calibri" w:cs="Calibri"/>
          <w:color w:val="000000" w:themeColor="text1"/>
        </w:rPr>
        <w:t xml:space="preserve">clusters. For the final two parameters, </w:t>
      </w:r>
      <w:r w:rsidR="14F57DF1" w:rsidRPr="33FDB8C0">
        <w:rPr>
          <w:rStyle w:val="normaltextrun"/>
          <w:rFonts w:ascii="Calibri" w:hAnsi="Calibri" w:cs="Calibri"/>
          <w:color w:val="000000" w:themeColor="text1"/>
        </w:rPr>
        <w:t>`</w:t>
      </w:r>
      <w:proofErr w:type="spellStart"/>
      <w:r w:rsidR="1C554165" w:rsidRPr="4CDD2CE0">
        <w:rPr>
          <w:rStyle w:val="normaltextrun"/>
          <w:rFonts w:ascii="Calibri" w:hAnsi="Calibri" w:cs="Calibri"/>
          <w:color w:val="000000" w:themeColor="text1"/>
        </w:rPr>
        <w:t>ntrees</w:t>
      </w:r>
      <w:proofErr w:type="spellEnd"/>
      <w:r w:rsidR="2733180A" w:rsidRPr="33FDB8C0">
        <w:rPr>
          <w:rStyle w:val="normaltextrun"/>
          <w:rFonts w:ascii="Calibri" w:hAnsi="Calibri" w:cs="Calibri"/>
          <w:color w:val="000000" w:themeColor="text1"/>
        </w:rPr>
        <w:t>` (1000)</w:t>
      </w:r>
      <w:r w:rsidR="1C554165" w:rsidRPr="4CDD2CE0">
        <w:rPr>
          <w:rStyle w:val="normaltextrun"/>
          <w:rFonts w:ascii="Calibri" w:hAnsi="Calibri" w:cs="Calibri"/>
          <w:color w:val="000000" w:themeColor="text1"/>
        </w:rPr>
        <w:t xml:space="preserve"> represents the number of individual trees built in the model and </w:t>
      </w:r>
      <w:r w:rsidR="13DEC619" w:rsidRPr="33FDB8C0">
        <w:rPr>
          <w:rStyle w:val="normaltextrun"/>
          <w:rFonts w:ascii="Calibri" w:hAnsi="Calibri" w:cs="Calibri"/>
          <w:color w:val="000000" w:themeColor="text1"/>
        </w:rPr>
        <w:t>`</w:t>
      </w:r>
      <w:proofErr w:type="spellStart"/>
      <w:r w:rsidR="1C554165" w:rsidRPr="4CDD2CE0">
        <w:rPr>
          <w:rStyle w:val="normaltextrun"/>
          <w:rFonts w:ascii="Calibri" w:hAnsi="Calibri" w:cs="Calibri"/>
          <w:color w:val="000000" w:themeColor="text1"/>
        </w:rPr>
        <w:t>mtry</w:t>
      </w:r>
      <w:proofErr w:type="spellEnd"/>
      <w:r w:rsidR="13DEC619" w:rsidRPr="33FDB8C0">
        <w:rPr>
          <w:rStyle w:val="normaltextrun"/>
          <w:rFonts w:ascii="Calibri" w:hAnsi="Calibri" w:cs="Calibri"/>
          <w:color w:val="000000" w:themeColor="text1"/>
        </w:rPr>
        <w:t>` (10)</w:t>
      </w:r>
      <w:r w:rsidR="1C554165" w:rsidRPr="4CDD2CE0">
        <w:rPr>
          <w:rStyle w:val="normaltextrun"/>
          <w:rFonts w:ascii="Calibri" w:hAnsi="Calibri" w:cs="Calibri"/>
          <w:color w:val="000000" w:themeColor="text1"/>
        </w:rPr>
        <w:t xml:space="preserve"> represents the number of predictor variables used at each split of the decision tree. The results of </w:t>
      </w:r>
      <w:r w:rsidR="25CA2D46" w:rsidRPr="33FDB8C0">
        <w:rPr>
          <w:rStyle w:val="normaltextrun"/>
          <w:rFonts w:ascii="Calibri" w:hAnsi="Calibri" w:cs="Calibri"/>
          <w:color w:val="000000" w:themeColor="text1"/>
        </w:rPr>
        <w:t>th</w:t>
      </w:r>
      <w:r w:rsidR="67F76F6E" w:rsidRPr="33FDB8C0">
        <w:rPr>
          <w:rStyle w:val="normaltextrun"/>
          <w:rFonts w:ascii="Calibri" w:hAnsi="Calibri" w:cs="Calibri"/>
          <w:color w:val="000000" w:themeColor="text1"/>
        </w:rPr>
        <w:t>e random forest</w:t>
      </w:r>
      <w:r w:rsidR="1C554165" w:rsidRPr="4CDD2CE0">
        <w:rPr>
          <w:rStyle w:val="normaltextrun"/>
          <w:rFonts w:ascii="Calibri" w:hAnsi="Calibri" w:cs="Calibri"/>
          <w:color w:val="000000" w:themeColor="text1"/>
        </w:rPr>
        <w:t xml:space="preserve"> model being able to identify an Airbnb unit as a high booking unit has an accuracy of </w:t>
      </w:r>
      <w:r w:rsidR="1C554165" w:rsidRPr="6F9D2B15">
        <w:rPr>
          <w:rStyle w:val="normaltextrun"/>
          <w:rFonts w:ascii="Calibri" w:hAnsi="Calibri" w:cs="Calibri"/>
          <w:color w:val="000000" w:themeColor="text1"/>
        </w:rPr>
        <w:t>8</w:t>
      </w:r>
      <w:r w:rsidR="3B5DB424" w:rsidRPr="6F9D2B15">
        <w:rPr>
          <w:rStyle w:val="normaltextrun"/>
          <w:rFonts w:ascii="Calibri" w:hAnsi="Calibri" w:cs="Calibri"/>
          <w:color w:val="000000" w:themeColor="text1"/>
        </w:rPr>
        <w:t>3</w:t>
      </w:r>
      <w:r w:rsidR="1C554165" w:rsidRPr="04B358DE">
        <w:rPr>
          <w:rStyle w:val="normaltextrun"/>
          <w:rFonts w:ascii="Calibri" w:hAnsi="Calibri" w:cs="Calibri"/>
          <w:color w:val="000000" w:themeColor="text1"/>
        </w:rPr>
        <w:t>.</w:t>
      </w:r>
      <w:r w:rsidR="7AFF8F87" w:rsidRPr="04B358DE">
        <w:rPr>
          <w:rStyle w:val="normaltextrun"/>
          <w:rFonts w:ascii="Calibri" w:hAnsi="Calibri" w:cs="Calibri"/>
          <w:color w:val="000000" w:themeColor="text1"/>
        </w:rPr>
        <w:t>67</w:t>
      </w:r>
      <w:r w:rsidR="1C554165" w:rsidRPr="04B358DE">
        <w:rPr>
          <w:rStyle w:val="normaltextrun"/>
          <w:rFonts w:ascii="Calibri" w:hAnsi="Calibri" w:cs="Calibri"/>
          <w:color w:val="000000" w:themeColor="text1"/>
        </w:rPr>
        <w:t>%</w:t>
      </w:r>
      <w:r w:rsidR="1C554165" w:rsidRPr="4CDD2CE0">
        <w:rPr>
          <w:rStyle w:val="normaltextrun"/>
          <w:rFonts w:ascii="Calibri" w:hAnsi="Calibri" w:cs="Calibri"/>
          <w:color w:val="000000" w:themeColor="text1"/>
        </w:rPr>
        <w:t xml:space="preserve"> and </w:t>
      </w:r>
      <w:r w:rsidR="2AF60A19" w:rsidRPr="33FDB8C0">
        <w:rPr>
          <w:rStyle w:val="normaltextrun"/>
          <w:rFonts w:ascii="Calibri" w:hAnsi="Calibri" w:cs="Calibri"/>
          <w:color w:val="000000" w:themeColor="text1"/>
        </w:rPr>
        <w:t>a false positive rate of</w:t>
      </w:r>
      <w:r w:rsidR="25CA2D46" w:rsidRPr="33FDB8C0">
        <w:rPr>
          <w:rStyle w:val="normaltextrun"/>
          <w:rFonts w:ascii="Calibri" w:hAnsi="Calibri" w:cs="Calibri"/>
          <w:color w:val="000000" w:themeColor="text1"/>
        </w:rPr>
        <w:t xml:space="preserve"> </w:t>
      </w:r>
      <w:r w:rsidR="34514D6C" w:rsidRPr="77DE2421">
        <w:rPr>
          <w:rStyle w:val="normaltextrun"/>
          <w:rFonts w:ascii="Calibri" w:hAnsi="Calibri" w:cs="Calibri"/>
          <w:color w:val="000000" w:themeColor="text1"/>
        </w:rPr>
        <w:t>1.</w:t>
      </w:r>
      <w:r w:rsidR="09FA2C00" w:rsidRPr="0B60096D">
        <w:rPr>
          <w:rStyle w:val="normaltextrun"/>
          <w:rFonts w:ascii="Calibri" w:hAnsi="Calibri" w:cs="Calibri"/>
          <w:color w:val="000000" w:themeColor="text1"/>
        </w:rPr>
        <w:t>793</w:t>
      </w:r>
      <w:r w:rsidR="1C554165" w:rsidRPr="4CDD2CE0">
        <w:rPr>
          <w:rStyle w:val="normaltextrun"/>
          <w:rFonts w:ascii="Calibri" w:hAnsi="Calibri" w:cs="Calibri"/>
          <w:color w:val="000000" w:themeColor="text1"/>
        </w:rPr>
        <w:t>%.</w:t>
      </w:r>
      <w:r w:rsidR="19DD0ADB" w:rsidRPr="33FDB8C0">
        <w:rPr>
          <w:rStyle w:val="normaltextrun"/>
          <w:rFonts w:ascii="Calibri" w:hAnsi="Calibri" w:cs="Calibri"/>
          <w:color w:val="000000" w:themeColor="text1"/>
        </w:rPr>
        <w:t xml:space="preserve"> While there is a loss of interpretability when using a random forest model, the results were still useful when deciding which classification model to use for final analysis. </w:t>
      </w:r>
    </w:p>
    <w:p w14:paraId="42EB0AAA" w14:textId="42CD46F7" w:rsidR="7C4FBE77" w:rsidRDefault="64815A07" w:rsidP="4B7B230F">
      <w:pPr>
        <w:rPr>
          <w:rStyle w:val="normaltextrun"/>
          <w:rFonts w:ascii="Calibri" w:hAnsi="Calibri" w:cs="Calibri"/>
          <w:color w:val="000000" w:themeColor="text1"/>
        </w:rPr>
      </w:pPr>
      <w:r w:rsidRPr="198AA523">
        <w:rPr>
          <w:rStyle w:val="normaltextrun"/>
          <w:rFonts w:ascii="Calibri" w:hAnsi="Calibri" w:cs="Calibri"/>
          <w:b/>
          <w:bCs/>
          <w:i/>
          <w:iCs/>
          <w:color w:val="000000" w:themeColor="text1"/>
        </w:rPr>
        <w:t xml:space="preserve">Logistic </w:t>
      </w:r>
      <w:r w:rsidR="456F7B50" w:rsidRPr="2C883FEA">
        <w:rPr>
          <w:rStyle w:val="normaltextrun"/>
          <w:rFonts w:ascii="Calibri" w:hAnsi="Calibri" w:cs="Calibri"/>
          <w:b/>
          <w:bCs/>
          <w:i/>
          <w:iCs/>
          <w:color w:val="000000" w:themeColor="text1"/>
        </w:rPr>
        <w:t>R</w:t>
      </w:r>
      <w:r w:rsidR="77099605" w:rsidRPr="2C883FEA">
        <w:rPr>
          <w:rStyle w:val="normaltextrun"/>
          <w:rFonts w:ascii="Calibri" w:hAnsi="Calibri" w:cs="Calibri"/>
          <w:b/>
          <w:bCs/>
          <w:i/>
          <w:iCs/>
          <w:color w:val="000000" w:themeColor="text1"/>
        </w:rPr>
        <w:t>egression</w:t>
      </w:r>
      <w:r w:rsidR="00964BE9">
        <w:br/>
      </w:r>
      <w:r w:rsidR="00964BE9">
        <w:rPr>
          <w:rStyle w:val="normaltextrun"/>
          <w:rFonts w:ascii="Calibri" w:hAnsi="Calibri" w:cs="Calibri"/>
          <w:color w:val="000000" w:themeColor="text1"/>
        </w:rPr>
        <w:t xml:space="preserve">Logistic regression was used to model high bookings because </w:t>
      </w:r>
      <w:r w:rsidR="2593FC22" w:rsidRPr="7734683F">
        <w:rPr>
          <w:rStyle w:val="normaltextrun"/>
          <w:rFonts w:ascii="Calibri" w:hAnsi="Calibri" w:cs="Calibri"/>
          <w:color w:val="000000" w:themeColor="text1"/>
        </w:rPr>
        <w:t>of</w:t>
      </w:r>
      <w:r w:rsidR="00964BE9">
        <w:rPr>
          <w:rStyle w:val="normaltextrun"/>
          <w:rFonts w:ascii="Calibri" w:hAnsi="Calibri" w:cs="Calibri"/>
          <w:color w:val="000000" w:themeColor="text1"/>
        </w:rPr>
        <w:t xml:space="preserve"> its ease of set up, </w:t>
      </w:r>
      <w:r w:rsidR="00C95740">
        <w:rPr>
          <w:rStyle w:val="normaltextrun"/>
          <w:rFonts w:ascii="Calibri" w:hAnsi="Calibri" w:cs="Calibri"/>
          <w:color w:val="000000" w:themeColor="text1"/>
        </w:rPr>
        <w:t>efficiency in training and testing, and interpretability</w:t>
      </w:r>
      <w:r w:rsidR="003C408E">
        <w:rPr>
          <w:rStyle w:val="normaltextrun"/>
          <w:rFonts w:ascii="Calibri" w:hAnsi="Calibri" w:cs="Calibri"/>
          <w:color w:val="000000" w:themeColor="text1"/>
        </w:rPr>
        <w:t xml:space="preserve">, </w:t>
      </w:r>
      <w:r w:rsidR="00AB71E2">
        <w:rPr>
          <w:rStyle w:val="normaltextrun"/>
          <w:rFonts w:ascii="Calibri" w:hAnsi="Calibri" w:cs="Calibri"/>
          <w:color w:val="000000" w:themeColor="text1"/>
        </w:rPr>
        <w:t>assuming</w:t>
      </w:r>
      <w:r w:rsidR="002541DB">
        <w:rPr>
          <w:rStyle w:val="normaltextrun"/>
          <w:rFonts w:ascii="Calibri" w:hAnsi="Calibri" w:cs="Calibri"/>
          <w:color w:val="000000" w:themeColor="text1"/>
        </w:rPr>
        <w:t xml:space="preserve"> linearity</w:t>
      </w:r>
      <w:r w:rsidR="00704D5C">
        <w:rPr>
          <w:rStyle w:val="normaltextrun"/>
          <w:rFonts w:ascii="Calibri" w:hAnsi="Calibri" w:cs="Calibri"/>
          <w:color w:val="000000" w:themeColor="text1"/>
        </w:rPr>
        <w:t xml:space="preserve"> </w:t>
      </w:r>
      <w:r w:rsidR="002541DB">
        <w:rPr>
          <w:rStyle w:val="normaltextrun"/>
          <w:rFonts w:ascii="Calibri" w:hAnsi="Calibri" w:cs="Calibri"/>
          <w:color w:val="000000" w:themeColor="text1"/>
        </w:rPr>
        <w:t xml:space="preserve">between the dependent and independent </w:t>
      </w:r>
      <w:r w:rsidR="00704D5C">
        <w:rPr>
          <w:rStyle w:val="normaltextrun"/>
          <w:rFonts w:ascii="Calibri" w:hAnsi="Calibri" w:cs="Calibri"/>
          <w:color w:val="000000" w:themeColor="text1"/>
        </w:rPr>
        <w:t xml:space="preserve">variables. </w:t>
      </w:r>
      <w:r w:rsidR="00C95740">
        <w:rPr>
          <w:rStyle w:val="normaltextrun"/>
          <w:rFonts w:ascii="Calibri" w:hAnsi="Calibri" w:cs="Calibri"/>
          <w:color w:val="000000" w:themeColor="text1"/>
        </w:rPr>
        <w:t xml:space="preserve"> </w:t>
      </w:r>
      <w:r w:rsidR="7C4FBE77" w:rsidRPr="4B7B230F">
        <w:rPr>
          <w:rStyle w:val="normaltextrun"/>
          <w:rFonts w:ascii="Calibri" w:hAnsi="Calibri" w:cs="Calibri"/>
          <w:color w:val="000000" w:themeColor="text1"/>
        </w:rPr>
        <w:t>The</w:t>
      </w:r>
      <w:r w:rsidR="1B003134" w:rsidRPr="7C334C1C">
        <w:rPr>
          <w:rStyle w:val="normaltextrun"/>
          <w:rFonts w:ascii="Calibri" w:hAnsi="Calibri" w:cs="Calibri"/>
          <w:color w:val="000000" w:themeColor="text1"/>
        </w:rPr>
        <w:t xml:space="preserve"> </w:t>
      </w:r>
      <w:r w:rsidR="1B003134" w:rsidRPr="589C3F26">
        <w:rPr>
          <w:rStyle w:val="normaltextrun"/>
          <w:rFonts w:ascii="Calibri" w:hAnsi="Calibri" w:cs="Calibri"/>
          <w:color w:val="000000" w:themeColor="text1"/>
        </w:rPr>
        <w:t>first</w:t>
      </w:r>
      <w:r w:rsidR="7C4FBE77" w:rsidRPr="4B7B230F">
        <w:rPr>
          <w:rStyle w:val="normaltextrun"/>
          <w:rFonts w:ascii="Calibri" w:hAnsi="Calibri" w:cs="Calibri"/>
          <w:color w:val="000000" w:themeColor="text1"/>
        </w:rPr>
        <w:t xml:space="preserve"> logistic regression model that used </w:t>
      </w:r>
      <w:r w:rsidR="00E96300" w:rsidRPr="4B7B230F">
        <w:rPr>
          <w:rStyle w:val="normaltextrun"/>
          <w:rFonts w:ascii="Calibri" w:hAnsi="Calibri" w:cs="Calibri"/>
          <w:color w:val="000000" w:themeColor="text1"/>
        </w:rPr>
        <w:t>all</w:t>
      </w:r>
      <w:r w:rsidR="7C4FBE77" w:rsidRPr="4B7B230F">
        <w:rPr>
          <w:rStyle w:val="normaltextrun"/>
          <w:rFonts w:ascii="Calibri" w:hAnsi="Calibri" w:cs="Calibri"/>
          <w:color w:val="000000" w:themeColor="text1"/>
        </w:rPr>
        <w:t xml:space="preserve"> the variables</w:t>
      </w:r>
      <w:r w:rsidR="00364A38">
        <w:rPr>
          <w:rStyle w:val="normaltextrun"/>
          <w:rFonts w:ascii="Calibri" w:hAnsi="Calibri" w:cs="Calibri"/>
          <w:color w:val="000000" w:themeColor="text1"/>
        </w:rPr>
        <w:t xml:space="preserve"> in our selected dataset</w:t>
      </w:r>
      <w:r w:rsidR="00DF196F">
        <w:rPr>
          <w:rStyle w:val="normaltextrun"/>
          <w:rFonts w:ascii="Calibri" w:hAnsi="Calibri" w:cs="Calibri"/>
          <w:color w:val="000000" w:themeColor="text1"/>
        </w:rPr>
        <w:t>. This model</w:t>
      </w:r>
      <w:r w:rsidR="7C4FBE77" w:rsidRPr="4B7B230F">
        <w:rPr>
          <w:rStyle w:val="normaltextrun"/>
          <w:rFonts w:ascii="Calibri" w:hAnsi="Calibri" w:cs="Calibri"/>
          <w:color w:val="000000" w:themeColor="text1"/>
        </w:rPr>
        <w:t xml:space="preserve"> classified Airbnbs as high booking with an </w:t>
      </w:r>
      <w:r w:rsidR="65C104C7" w:rsidRPr="4B7B230F">
        <w:rPr>
          <w:rStyle w:val="normaltextrun"/>
          <w:rFonts w:ascii="Calibri" w:hAnsi="Calibri" w:cs="Calibri"/>
          <w:color w:val="000000" w:themeColor="text1"/>
        </w:rPr>
        <w:t xml:space="preserve">86.47% accuracy and a </w:t>
      </w:r>
      <w:r w:rsidR="001938B4">
        <w:rPr>
          <w:rStyle w:val="normaltextrun"/>
          <w:rFonts w:ascii="Calibri" w:hAnsi="Calibri" w:cs="Calibri"/>
          <w:color w:val="000000" w:themeColor="text1"/>
        </w:rPr>
        <w:t xml:space="preserve">2.2% </w:t>
      </w:r>
      <w:r w:rsidR="000F2E97">
        <w:rPr>
          <w:rStyle w:val="normaltextrun"/>
          <w:rFonts w:ascii="Calibri" w:hAnsi="Calibri" w:cs="Calibri"/>
          <w:color w:val="000000" w:themeColor="text1"/>
        </w:rPr>
        <w:t>false positive rate.</w:t>
      </w:r>
      <w:r w:rsidR="65C104C7" w:rsidRPr="7441D84E">
        <w:rPr>
          <w:rStyle w:val="normaltextrun"/>
          <w:rFonts w:ascii="Calibri" w:hAnsi="Calibri" w:cs="Calibri"/>
          <w:color w:val="000000" w:themeColor="text1"/>
        </w:rPr>
        <w:t xml:space="preserve"> </w:t>
      </w:r>
      <w:r w:rsidR="65C104C7" w:rsidRPr="4B7B230F">
        <w:rPr>
          <w:rStyle w:val="normaltextrun"/>
          <w:rFonts w:ascii="Calibri" w:hAnsi="Calibri" w:cs="Calibri"/>
          <w:color w:val="000000" w:themeColor="text1"/>
        </w:rPr>
        <w:t xml:space="preserve">The </w:t>
      </w:r>
      <w:r w:rsidR="65C104C7" w:rsidRPr="7C334C1C">
        <w:rPr>
          <w:rStyle w:val="normaltextrun"/>
          <w:rFonts w:ascii="Calibri" w:hAnsi="Calibri" w:cs="Calibri"/>
          <w:color w:val="000000" w:themeColor="text1"/>
        </w:rPr>
        <w:t xml:space="preserve">second </w:t>
      </w:r>
      <w:r w:rsidR="54BE98E8" w:rsidRPr="3EBABF97">
        <w:rPr>
          <w:rStyle w:val="normaltextrun"/>
          <w:rFonts w:ascii="Calibri" w:hAnsi="Calibri" w:cs="Calibri"/>
          <w:color w:val="000000" w:themeColor="text1"/>
        </w:rPr>
        <w:t xml:space="preserve">logistic </w:t>
      </w:r>
      <w:r w:rsidR="54BE98E8" w:rsidRPr="0DC49007">
        <w:rPr>
          <w:rStyle w:val="normaltextrun"/>
          <w:rFonts w:ascii="Calibri" w:hAnsi="Calibri" w:cs="Calibri"/>
          <w:color w:val="000000" w:themeColor="text1"/>
        </w:rPr>
        <w:t xml:space="preserve">regression model </w:t>
      </w:r>
      <w:r w:rsidR="54BE98E8" w:rsidRPr="6884694F">
        <w:rPr>
          <w:rStyle w:val="normaltextrun"/>
          <w:rFonts w:ascii="Calibri" w:hAnsi="Calibri" w:cs="Calibri"/>
          <w:color w:val="000000" w:themeColor="text1"/>
        </w:rPr>
        <w:t xml:space="preserve">used variables </w:t>
      </w:r>
      <w:r w:rsidR="004A284E">
        <w:rPr>
          <w:rStyle w:val="normaltextrun"/>
          <w:rFonts w:ascii="Calibri" w:hAnsi="Calibri" w:cs="Calibri"/>
          <w:color w:val="000000" w:themeColor="text1"/>
        </w:rPr>
        <w:t xml:space="preserve">that the </w:t>
      </w:r>
      <w:r w:rsidR="00C501B0">
        <w:rPr>
          <w:rStyle w:val="normaltextrun"/>
          <w:rFonts w:ascii="Calibri" w:hAnsi="Calibri" w:cs="Calibri"/>
          <w:color w:val="000000" w:themeColor="text1"/>
        </w:rPr>
        <w:t>‘</w:t>
      </w:r>
      <w:proofErr w:type="spellStart"/>
      <w:r w:rsidR="004A284E">
        <w:rPr>
          <w:rStyle w:val="normaltextrun"/>
          <w:rFonts w:ascii="Calibri" w:hAnsi="Calibri" w:cs="Calibri"/>
          <w:color w:val="000000" w:themeColor="text1"/>
        </w:rPr>
        <w:t>feglm</w:t>
      </w:r>
      <w:proofErr w:type="spellEnd"/>
      <w:r w:rsidR="00C501B0">
        <w:rPr>
          <w:rStyle w:val="normaltextrun"/>
          <w:rFonts w:ascii="Calibri" w:hAnsi="Calibri" w:cs="Calibri"/>
          <w:color w:val="000000" w:themeColor="text1"/>
        </w:rPr>
        <w:t xml:space="preserve">’ function of ‘alpaca’ library </w:t>
      </w:r>
      <w:r w:rsidR="00A86083">
        <w:rPr>
          <w:rStyle w:val="normaltextrun"/>
          <w:rFonts w:ascii="Calibri" w:hAnsi="Calibri" w:cs="Calibri"/>
          <w:color w:val="000000" w:themeColor="text1"/>
        </w:rPr>
        <w:t>found not to have multicoll</w:t>
      </w:r>
      <w:r w:rsidR="00146801">
        <w:rPr>
          <w:rStyle w:val="normaltextrun"/>
          <w:rFonts w:ascii="Calibri" w:hAnsi="Calibri" w:cs="Calibri"/>
          <w:color w:val="000000" w:themeColor="text1"/>
        </w:rPr>
        <w:t>i</w:t>
      </w:r>
      <w:r w:rsidR="00A86083">
        <w:rPr>
          <w:rStyle w:val="normaltextrun"/>
          <w:rFonts w:ascii="Calibri" w:hAnsi="Calibri" w:cs="Calibri"/>
          <w:color w:val="000000" w:themeColor="text1"/>
        </w:rPr>
        <w:t>n</w:t>
      </w:r>
      <w:r w:rsidR="00146801">
        <w:rPr>
          <w:rStyle w:val="normaltextrun"/>
          <w:rFonts w:ascii="Calibri" w:hAnsi="Calibri" w:cs="Calibri"/>
          <w:color w:val="000000" w:themeColor="text1"/>
        </w:rPr>
        <w:t>e</w:t>
      </w:r>
      <w:r w:rsidR="00A86083">
        <w:rPr>
          <w:rStyle w:val="normaltextrun"/>
          <w:rFonts w:ascii="Calibri" w:hAnsi="Calibri" w:cs="Calibri"/>
          <w:color w:val="000000" w:themeColor="text1"/>
        </w:rPr>
        <w:t>arity issue</w:t>
      </w:r>
      <w:r w:rsidR="00DF196F">
        <w:rPr>
          <w:rStyle w:val="normaltextrun"/>
          <w:rFonts w:ascii="Calibri" w:hAnsi="Calibri" w:cs="Calibri"/>
          <w:color w:val="000000" w:themeColor="text1"/>
        </w:rPr>
        <w:t xml:space="preserve">. These were </w:t>
      </w:r>
      <w:r w:rsidR="54BE98E8" w:rsidRPr="1B791B19">
        <w:rPr>
          <w:rStyle w:val="normaltextrun"/>
          <w:rFonts w:ascii="Calibri" w:hAnsi="Calibri" w:cs="Calibri"/>
          <w:color w:val="000000" w:themeColor="text1"/>
        </w:rPr>
        <w:t xml:space="preserve">chosen by </w:t>
      </w:r>
      <w:r w:rsidR="54BE98E8" w:rsidRPr="04C0C3FC">
        <w:rPr>
          <w:rStyle w:val="normaltextrun"/>
          <w:rFonts w:ascii="Calibri" w:hAnsi="Calibri" w:cs="Calibri"/>
          <w:color w:val="000000" w:themeColor="text1"/>
        </w:rPr>
        <w:t>manually removing</w:t>
      </w:r>
      <w:r w:rsidR="54BE98E8" w:rsidRPr="1B791B19">
        <w:rPr>
          <w:rStyle w:val="normaltextrun"/>
          <w:rFonts w:ascii="Calibri" w:hAnsi="Calibri" w:cs="Calibri"/>
          <w:color w:val="000000" w:themeColor="text1"/>
        </w:rPr>
        <w:t xml:space="preserve"> variables</w:t>
      </w:r>
      <w:r w:rsidR="54BE98E8" w:rsidRPr="558A78A9">
        <w:rPr>
          <w:rStyle w:val="normaltextrun"/>
          <w:rFonts w:ascii="Calibri" w:hAnsi="Calibri" w:cs="Calibri"/>
          <w:color w:val="000000" w:themeColor="text1"/>
        </w:rPr>
        <w:t xml:space="preserve"> one by one </w:t>
      </w:r>
      <w:r w:rsidR="54BE98E8" w:rsidRPr="6EAD84F4">
        <w:rPr>
          <w:rStyle w:val="normaltextrun"/>
          <w:rFonts w:ascii="Calibri" w:hAnsi="Calibri" w:cs="Calibri"/>
          <w:color w:val="000000" w:themeColor="text1"/>
        </w:rPr>
        <w:t xml:space="preserve">until they did not violate the multicollinearity </w:t>
      </w:r>
      <w:r w:rsidR="54BE98E8" w:rsidRPr="4A40A2C5">
        <w:rPr>
          <w:rStyle w:val="normaltextrun"/>
          <w:rFonts w:ascii="Calibri" w:hAnsi="Calibri" w:cs="Calibri"/>
          <w:color w:val="000000" w:themeColor="text1"/>
        </w:rPr>
        <w:t>assumption.</w:t>
      </w:r>
      <w:r w:rsidR="54BE98E8" w:rsidRPr="781D83F4">
        <w:rPr>
          <w:rStyle w:val="normaltextrun"/>
          <w:rFonts w:ascii="Calibri" w:hAnsi="Calibri" w:cs="Calibri"/>
          <w:color w:val="000000" w:themeColor="text1"/>
        </w:rPr>
        <w:t xml:space="preserve"> </w:t>
      </w:r>
      <w:r w:rsidR="249405AA" w:rsidRPr="1D051169">
        <w:rPr>
          <w:rStyle w:val="normaltextrun"/>
          <w:rFonts w:ascii="Calibri" w:hAnsi="Calibri" w:cs="Calibri"/>
          <w:color w:val="000000" w:themeColor="text1"/>
        </w:rPr>
        <w:t>Th</w:t>
      </w:r>
      <w:r w:rsidR="00DF196F">
        <w:rPr>
          <w:rStyle w:val="normaltextrun"/>
          <w:rFonts w:ascii="Calibri" w:hAnsi="Calibri" w:cs="Calibri"/>
          <w:color w:val="000000" w:themeColor="text1"/>
        </w:rPr>
        <w:t xml:space="preserve">is </w:t>
      </w:r>
      <w:r w:rsidR="249405AA" w:rsidRPr="679170A5">
        <w:rPr>
          <w:rStyle w:val="normaltextrun"/>
          <w:rFonts w:ascii="Calibri" w:hAnsi="Calibri" w:cs="Calibri"/>
          <w:color w:val="000000" w:themeColor="text1"/>
        </w:rPr>
        <w:t xml:space="preserve">model </w:t>
      </w:r>
      <w:r w:rsidR="249405AA" w:rsidRPr="39C8C942">
        <w:rPr>
          <w:rStyle w:val="normaltextrun"/>
          <w:rFonts w:ascii="Calibri" w:hAnsi="Calibri" w:cs="Calibri"/>
          <w:color w:val="000000" w:themeColor="text1"/>
        </w:rPr>
        <w:t xml:space="preserve">classified </w:t>
      </w:r>
      <w:r w:rsidR="00DF196F">
        <w:rPr>
          <w:rStyle w:val="normaltextrun"/>
          <w:rFonts w:ascii="Calibri" w:hAnsi="Calibri" w:cs="Calibri"/>
          <w:color w:val="000000" w:themeColor="text1"/>
        </w:rPr>
        <w:t xml:space="preserve">high bookings </w:t>
      </w:r>
      <w:r w:rsidR="249405AA" w:rsidRPr="39C8C942">
        <w:rPr>
          <w:rStyle w:val="normaltextrun"/>
          <w:rFonts w:ascii="Calibri" w:hAnsi="Calibri" w:cs="Calibri"/>
          <w:color w:val="000000" w:themeColor="text1"/>
        </w:rPr>
        <w:t xml:space="preserve">with </w:t>
      </w:r>
      <w:r w:rsidR="249405AA" w:rsidRPr="68B32D39">
        <w:rPr>
          <w:rStyle w:val="normaltextrun"/>
          <w:rFonts w:ascii="Calibri" w:hAnsi="Calibri" w:cs="Calibri"/>
          <w:color w:val="000000" w:themeColor="text1"/>
        </w:rPr>
        <w:t xml:space="preserve">an </w:t>
      </w:r>
      <w:r w:rsidR="249405AA" w:rsidRPr="194D9B5E">
        <w:rPr>
          <w:rStyle w:val="normaltextrun"/>
          <w:rFonts w:ascii="Calibri" w:hAnsi="Calibri" w:cs="Calibri"/>
          <w:color w:val="000000" w:themeColor="text1"/>
        </w:rPr>
        <w:t>88.</w:t>
      </w:r>
      <w:r w:rsidR="249405AA" w:rsidRPr="4BD61A32">
        <w:rPr>
          <w:rStyle w:val="normaltextrun"/>
          <w:rFonts w:ascii="Calibri" w:hAnsi="Calibri" w:cs="Calibri"/>
          <w:color w:val="000000" w:themeColor="text1"/>
        </w:rPr>
        <w:t>02</w:t>
      </w:r>
      <w:r w:rsidR="249405AA" w:rsidRPr="13B9BDBE">
        <w:rPr>
          <w:rStyle w:val="normaltextrun"/>
          <w:rFonts w:ascii="Calibri" w:hAnsi="Calibri" w:cs="Calibri"/>
          <w:color w:val="000000" w:themeColor="text1"/>
        </w:rPr>
        <w:t xml:space="preserve">% accuracy </w:t>
      </w:r>
      <w:r w:rsidR="249405AA" w:rsidRPr="0B5B09C9">
        <w:rPr>
          <w:rStyle w:val="normaltextrun"/>
          <w:rFonts w:ascii="Calibri" w:hAnsi="Calibri" w:cs="Calibri"/>
          <w:color w:val="000000" w:themeColor="text1"/>
        </w:rPr>
        <w:t xml:space="preserve">and a </w:t>
      </w:r>
      <w:r w:rsidR="0011473B">
        <w:rPr>
          <w:rStyle w:val="normaltextrun"/>
          <w:rFonts w:ascii="Calibri" w:hAnsi="Calibri" w:cs="Calibri"/>
          <w:color w:val="000000" w:themeColor="text1"/>
        </w:rPr>
        <w:t>0.8%</w:t>
      </w:r>
      <w:r w:rsidR="249405AA" w:rsidRPr="0B5B09C9">
        <w:rPr>
          <w:rStyle w:val="normaltextrun"/>
          <w:rFonts w:ascii="Calibri" w:hAnsi="Calibri" w:cs="Calibri"/>
          <w:color w:val="000000" w:themeColor="text1"/>
        </w:rPr>
        <w:t xml:space="preserve"> false positive </w:t>
      </w:r>
      <w:r w:rsidR="249405AA" w:rsidRPr="269362CA">
        <w:rPr>
          <w:rStyle w:val="normaltextrun"/>
          <w:rFonts w:ascii="Calibri" w:hAnsi="Calibri" w:cs="Calibri"/>
          <w:color w:val="000000" w:themeColor="text1"/>
        </w:rPr>
        <w:t>rate.</w:t>
      </w:r>
      <w:r w:rsidR="54BE98E8" w:rsidRPr="575B65E8">
        <w:rPr>
          <w:rStyle w:val="normaltextrun"/>
          <w:rFonts w:ascii="Calibri" w:hAnsi="Calibri" w:cs="Calibri"/>
          <w:color w:val="000000" w:themeColor="text1"/>
        </w:rPr>
        <w:t xml:space="preserve"> </w:t>
      </w:r>
      <w:r w:rsidR="54BE98E8" w:rsidRPr="1B6F99FC">
        <w:rPr>
          <w:rStyle w:val="normaltextrun"/>
          <w:rFonts w:ascii="Calibri" w:hAnsi="Calibri" w:cs="Calibri"/>
          <w:color w:val="000000" w:themeColor="text1"/>
        </w:rPr>
        <w:t>The third and final logistic regression model</w:t>
      </w:r>
      <w:r w:rsidR="54BE98E8" w:rsidRPr="0DC49007">
        <w:rPr>
          <w:rStyle w:val="normaltextrun"/>
          <w:rFonts w:ascii="Calibri" w:hAnsi="Calibri" w:cs="Calibri"/>
          <w:color w:val="000000" w:themeColor="text1"/>
        </w:rPr>
        <w:t xml:space="preserve"> </w:t>
      </w:r>
      <w:r w:rsidR="54BE98E8" w:rsidRPr="150877D4">
        <w:rPr>
          <w:rStyle w:val="normaltextrun"/>
          <w:rFonts w:ascii="Calibri" w:hAnsi="Calibri" w:cs="Calibri"/>
          <w:color w:val="000000" w:themeColor="text1"/>
        </w:rPr>
        <w:t xml:space="preserve">used parameters based </w:t>
      </w:r>
      <w:r w:rsidR="54BE98E8" w:rsidRPr="047BCD0D">
        <w:rPr>
          <w:rStyle w:val="normaltextrun"/>
          <w:rFonts w:ascii="Calibri" w:hAnsi="Calibri" w:cs="Calibri"/>
          <w:color w:val="000000" w:themeColor="text1"/>
        </w:rPr>
        <w:t>on the subsequent panel analysis’s findings.</w:t>
      </w:r>
      <w:r w:rsidR="54BE98E8" w:rsidRPr="6E4AD31C">
        <w:rPr>
          <w:rStyle w:val="normaltextrun"/>
          <w:rFonts w:ascii="Calibri" w:hAnsi="Calibri" w:cs="Calibri"/>
          <w:color w:val="000000" w:themeColor="text1"/>
        </w:rPr>
        <w:t xml:space="preserve"> </w:t>
      </w:r>
      <w:r w:rsidR="54BE98E8" w:rsidRPr="17107B2A">
        <w:rPr>
          <w:rStyle w:val="normaltextrun"/>
          <w:rFonts w:ascii="Calibri" w:hAnsi="Calibri" w:cs="Calibri"/>
          <w:color w:val="000000" w:themeColor="text1"/>
        </w:rPr>
        <w:t>The `</w:t>
      </w:r>
      <w:proofErr w:type="spellStart"/>
      <w:r w:rsidR="54BE98E8" w:rsidRPr="17107B2A">
        <w:rPr>
          <w:rStyle w:val="normaltextrun"/>
          <w:rFonts w:ascii="Calibri" w:hAnsi="Calibri" w:cs="Calibri"/>
          <w:color w:val="000000" w:themeColor="text1"/>
        </w:rPr>
        <w:t>feg</w:t>
      </w:r>
      <w:r w:rsidR="29AF6BF7" w:rsidRPr="17107B2A">
        <w:rPr>
          <w:rStyle w:val="normaltextrun"/>
          <w:rFonts w:ascii="Calibri" w:hAnsi="Calibri" w:cs="Calibri"/>
          <w:color w:val="000000" w:themeColor="text1"/>
        </w:rPr>
        <w:t>lm</w:t>
      </w:r>
      <w:proofErr w:type="spellEnd"/>
      <w:r w:rsidR="29AF6BF7" w:rsidRPr="17107B2A">
        <w:rPr>
          <w:rStyle w:val="normaltextrun"/>
          <w:rFonts w:ascii="Calibri" w:hAnsi="Calibri" w:cs="Calibri"/>
          <w:color w:val="000000" w:themeColor="text1"/>
        </w:rPr>
        <w:t xml:space="preserve">` function </w:t>
      </w:r>
      <w:r w:rsidR="008832C0">
        <w:rPr>
          <w:rStyle w:val="normaltextrun"/>
          <w:rFonts w:ascii="Calibri" w:hAnsi="Calibri" w:cs="Calibri"/>
          <w:color w:val="000000" w:themeColor="text1"/>
        </w:rPr>
        <w:t>of ‘</w:t>
      </w:r>
      <w:proofErr w:type="spellStart"/>
      <w:r w:rsidR="008832C0">
        <w:rPr>
          <w:rStyle w:val="normaltextrun"/>
          <w:rFonts w:ascii="Calibri" w:hAnsi="Calibri" w:cs="Calibri"/>
          <w:color w:val="000000" w:themeColor="text1"/>
        </w:rPr>
        <w:t>fixest</w:t>
      </w:r>
      <w:proofErr w:type="spellEnd"/>
      <w:r w:rsidR="008832C0">
        <w:rPr>
          <w:rStyle w:val="normaltextrun"/>
          <w:rFonts w:ascii="Calibri" w:hAnsi="Calibri" w:cs="Calibri"/>
          <w:color w:val="000000" w:themeColor="text1"/>
        </w:rPr>
        <w:t xml:space="preserve">’ package </w:t>
      </w:r>
      <w:r w:rsidR="29AF6BF7" w:rsidRPr="17107B2A">
        <w:rPr>
          <w:rStyle w:val="normaltextrun"/>
          <w:rFonts w:ascii="Calibri" w:hAnsi="Calibri" w:cs="Calibri"/>
          <w:color w:val="000000" w:themeColor="text1"/>
        </w:rPr>
        <w:t xml:space="preserve">automatically removed </w:t>
      </w:r>
      <w:r w:rsidR="00D77FD6">
        <w:rPr>
          <w:rStyle w:val="normaltextrun"/>
          <w:rFonts w:ascii="Calibri" w:hAnsi="Calibri" w:cs="Calibri"/>
          <w:color w:val="000000" w:themeColor="text1"/>
        </w:rPr>
        <w:t xml:space="preserve">variables or </w:t>
      </w:r>
      <w:r w:rsidR="00BE1F92">
        <w:rPr>
          <w:rStyle w:val="normaltextrun"/>
          <w:rFonts w:ascii="Calibri" w:hAnsi="Calibri" w:cs="Calibri"/>
          <w:color w:val="000000" w:themeColor="text1"/>
        </w:rPr>
        <w:t>specific factors</w:t>
      </w:r>
      <w:r w:rsidR="00D17AE3">
        <w:rPr>
          <w:rStyle w:val="normaltextrun"/>
          <w:rFonts w:ascii="Calibri" w:hAnsi="Calibri" w:cs="Calibri"/>
          <w:color w:val="000000" w:themeColor="text1"/>
        </w:rPr>
        <w:t xml:space="preserve"> of </w:t>
      </w:r>
      <w:r w:rsidR="00BE1F92">
        <w:rPr>
          <w:rStyle w:val="normaltextrun"/>
          <w:rFonts w:ascii="Calibri" w:hAnsi="Calibri" w:cs="Calibri"/>
          <w:color w:val="000000" w:themeColor="text1"/>
        </w:rPr>
        <w:t xml:space="preserve">the </w:t>
      </w:r>
      <w:r w:rsidR="29AF6BF7" w:rsidRPr="08D492EB">
        <w:rPr>
          <w:rStyle w:val="normaltextrun"/>
          <w:rFonts w:ascii="Calibri" w:hAnsi="Calibri" w:cs="Calibri"/>
          <w:color w:val="000000" w:themeColor="text1"/>
        </w:rPr>
        <w:t xml:space="preserve">variables </w:t>
      </w:r>
      <w:r w:rsidR="29AF6BF7" w:rsidRPr="62975AF4">
        <w:rPr>
          <w:rStyle w:val="normaltextrun"/>
          <w:rFonts w:ascii="Calibri" w:hAnsi="Calibri" w:cs="Calibri"/>
          <w:color w:val="000000" w:themeColor="text1"/>
        </w:rPr>
        <w:t xml:space="preserve">from </w:t>
      </w:r>
      <w:r w:rsidR="29AF6BF7" w:rsidRPr="1998EB41">
        <w:rPr>
          <w:rStyle w:val="normaltextrun"/>
          <w:rFonts w:ascii="Calibri" w:hAnsi="Calibri" w:cs="Calibri"/>
          <w:color w:val="000000" w:themeColor="text1"/>
        </w:rPr>
        <w:t xml:space="preserve">the model that </w:t>
      </w:r>
      <w:r w:rsidR="29AF6BF7" w:rsidRPr="58235A49">
        <w:rPr>
          <w:rStyle w:val="normaltextrun"/>
          <w:rFonts w:ascii="Calibri" w:hAnsi="Calibri" w:cs="Calibri"/>
          <w:color w:val="000000" w:themeColor="text1"/>
        </w:rPr>
        <w:t xml:space="preserve">caused issues with </w:t>
      </w:r>
      <w:r w:rsidR="29AF6BF7" w:rsidRPr="0CE861DA">
        <w:rPr>
          <w:rStyle w:val="normaltextrun"/>
          <w:rFonts w:ascii="Calibri" w:hAnsi="Calibri" w:cs="Calibri"/>
          <w:color w:val="000000" w:themeColor="text1"/>
        </w:rPr>
        <w:t>multicollinearity</w:t>
      </w:r>
      <w:r w:rsidR="75C96D1E" w:rsidRPr="6EECBA67">
        <w:rPr>
          <w:rStyle w:val="normaltextrun"/>
          <w:rFonts w:ascii="Calibri" w:hAnsi="Calibri" w:cs="Calibri"/>
          <w:color w:val="000000" w:themeColor="text1"/>
        </w:rPr>
        <w:t xml:space="preserve"> – the remaining variables from the `</w:t>
      </w:r>
      <w:proofErr w:type="spellStart"/>
      <w:r w:rsidR="75C96D1E" w:rsidRPr="2B3AA0B4">
        <w:rPr>
          <w:rStyle w:val="normaltextrun"/>
          <w:rFonts w:ascii="Calibri" w:hAnsi="Calibri" w:cs="Calibri"/>
          <w:color w:val="000000" w:themeColor="text1"/>
        </w:rPr>
        <w:t>feglm</w:t>
      </w:r>
      <w:proofErr w:type="spellEnd"/>
      <w:r w:rsidR="75C96D1E" w:rsidRPr="2B3AA0B4">
        <w:rPr>
          <w:rStyle w:val="normaltextrun"/>
          <w:rFonts w:ascii="Calibri" w:hAnsi="Calibri" w:cs="Calibri"/>
          <w:color w:val="000000" w:themeColor="text1"/>
        </w:rPr>
        <w:t xml:space="preserve">` </w:t>
      </w:r>
      <w:r w:rsidR="75C96D1E" w:rsidRPr="40BA70C0">
        <w:rPr>
          <w:rStyle w:val="normaltextrun"/>
          <w:rFonts w:ascii="Calibri" w:hAnsi="Calibri" w:cs="Calibri"/>
          <w:color w:val="000000" w:themeColor="text1"/>
        </w:rPr>
        <w:t>panel analysis were</w:t>
      </w:r>
      <w:r w:rsidR="75C96D1E" w:rsidRPr="1606B803">
        <w:rPr>
          <w:rStyle w:val="normaltextrun"/>
          <w:rFonts w:ascii="Calibri" w:hAnsi="Calibri" w:cs="Calibri"/>
          <w:color w:val="000000" w:themeColor="text1"/>
        </w:rPr>
        <w:t xml:space="preserve"> used in </w:t>
      </w:r>
      <w:r w:rsidR="75C96D1E" w:rsidRPr="72BB9267">
        <w:rPr>
          <w:rStyle w:val="normaltextrun"/>
          <w:rFonts w:ascii="Calibri" w:hAnsi="Calibri" w:cs="Calibri"/>
          <w:color w:val="000000" w:themeColor="text1"/>
        </w:rPr>
        <w:t>this</w:t>
      </w:r>
      <w:r w:rsidR="75C96D1E" w:rsidRPr="1606B803">
        <w:rPr>
          <w:rStyle w:val="normaltextrun"/>
          <w:rFonts w:ascii="Calibri" w:hAnsi="Calibri" w:cs="Calibri"/>
          <w:color w:val="000000" w:themeColor="text1"/>
        </w:rPr>
        <w:t xml:space="preserve"> </w:t>
      </w:r>
      <w:r w:rsidR="75C96D1E" w:rsidRPr="74AC33C8">
        <w:rPr>
          <w:rStyle w:val="normaltextrun"/>
          <w:rFonts w:ascii="Calibri" w:hAnsi="Calibri" w:cs="Calibri"/>
          <w:color w:val="000000" w:themeColor="text1"/>
        </w:rPr>
        <w:t>logistic regression</w:t>
      </w:r>
      <w:r w:rsidR="75C96D1E" w:rsidRPr="42D6ADE2">
        <w:rPr>
          <w:rStyle w:val="normaltextrun"/>
          <w:rFonts w:ascii="Calibri" w:hAnsi="Calibri" w:cs="Calibri"/>
          <w:color w:val="000000" w:themeColor="text1"/>
        </w:rPr>
        <w:t xml:space="preserve"> model. </w:t>
      </w:r>
      <w:r w:rsidR="75C96D1E" w:rsidRPr="08EC8C58">
        <w:rPr>
          <w:rStyle w:val="normaltextrun"/>
          <w:rFonts w:ascii="Calibri" w:hAnsi="Calibri" w:cs="Calibri"/>
          <w:color w:val="000000" w:themeColor="text1"/>
        </w:rPr>
        <w:t xml:space="preserve">The third model </w:t>
      </w:r>
      <w:r w:rsidR="75C96D1E" w:rsidRPr="08A79569">
        <w:rPr>
          <w:rStyle w:val="normaltextrun"/>
          <w:rFonts w:ascii="Calibri" w:hAnsi="Calibri" w:cs="Calibri"/>
          <w:color w:val="000000" w:themeColor="text1"/>
        </w:rPr>
        <w:t xml:space="preserve">classified with </w:t>
      </w:r>
      <w:r w:rsidR="75C96D1E" w:rsidRPr="15CFA1EC">
        <w:rPr>
          <w:rStyle w:val="normaltextrun"/>
          <w:rFonts w:ascii="Calibri" w:hAnsi="Calibri" w:cs="Calibri"/>
          <w:color w:val="000000" w:themeColor="text1"/>
        </w:rPr>
        <w:t>an 85.</w:t>
      </w:r>
      <w:r w:rsidR="75C96D1E" w:rsidRPr="569699B0">
        <w:rPr>
          <w:rStyle w:val="normaltextrun"/>
          <w:rFonts w:ascii="Calibri" w:hAnsi="Calibri" w:cs="Calibri"/>
          <w:color w:val="000000" w:themeColor="text1"/>
        </w:rPr>
        <w:t>61% accuracy</w:t>
      </w:r>
      <w:r w:rsidR="75C96D1E" w:rsidRPr="6EBF256D">
        <w:rPr>
          <w:rStyle w:val="normaltextrun"/>
          <w:rFonts w:ascii="Calibri" w:hAnsi="Calibri" w:cs="Calibri"/>
          <w:color w:val="000000" w:themeColor="text1"/>
        </w:rPr>
        <w:t xml:space="preserve"> and a </w:t>
      </w:r>
      <w:r w:rsidR="00A73225">
        <w:rPr>
          <w:rStyle w:val="normaltextrun"/>
          <w:rFonts w:ascii="Calibri" w:hAnsi="Calibri" w:cs="Calibri"/>
          <w:color w:val="000000" w:themeColor="text1"/>
        </w:rPr>
        <w:t>1.8%</w:t>
      </w:r>
      <w:r w:rsidR="75C96D1E" w:rsidRPr="6EBF256D">
        <w:rPr>
          <w:rStyle w:val="normaltextrun"/>
          <w:rFonts w:ascii="Calibri" w:hAnsi="Calibri" w:cs="Calibri"/>
          <w:color w:val="000000" w:themeColor="text1"/>
        </w:rPr>
        <w:t xml:space="preserve"> false </w:t>
      </w:r>
      <w:r w:rsidR="75C96D1E" w:rsidRPr="4F9E993E">
        <w:rPr>
          <w:rStyle w:val="normaltextrun"/>
          <w:rFonts w:ascii="Calibri" w:hAnsi="Calibri" w:cs="Calibri"/>
          <w:color w:val="000000" w:themeColor="text1"/>
        </w:rPr>
        <w:t xml:space="preserve">positive rate. </w:t>
      </w:r>
    </w:p>
    <w:p w14:paraId="5DBE006B" w14:textId="751C64C0" w:rsidR="35898229" w:rsidRDefault="1E94A7F8" w:rsidP="2C883FEA">
      <w:pPr>
        <w:rPr>
          <w:rFonts w:ascii="Calibri" w:eastAsia="Calibri" w:hAnsi="Calibri" w:cs="Calibri"/>
        </w:rPr>
      </w:pPr>
      <w:r w:rsidRPr="6B12AEF2">
        <w:rPr>
          <w:rStyle w:val="normaltextrun"/>
          <w:rFonts w:ascii="Calibri" w:hAnsi="Calibri" w:cs="Calibri"/>
          <w:b/>
          <w:bCs/>
          <w:i/>
          <w:iCs/>
          <w:color w:val="000000" w:themeColor="text1"/>
        </w:rPr>
        <w:t xml:space="preserve">K-Nearest-Neighbors </w:t>
      </w:r>
      <w:r w:rsidRPr="0F5F4588">
        <w:rPr>
          <w:rStyle w:val="normaltextrun"/>
          <w:rFonts w:ascii="Calibri" w:hAnsi="Calibri" w:cs="Calibri"/>
          <w:b/>
          <w:bCs/>
          <w:i/>
          <w:iCs/>
          <w:color w:val="000000" w:themeColor="text1"/>
        </w:rPr>
        <w:t>(KNN)</w:t>
      </w:r>
      <w:r w:rsidR="08221298">
        <w:br/>
      </w:r>
      <w:r w:rsidR="08221298" w:rsidRPr="2818D4CB">
        <w:rPr>
          <w:rFonts w:ascii="Calibri" w:eastAsia="Calibri" w:hAnsi="Calibri" w:cs="Calibri"/>
        </w:rPr>
        <w:t>The K-</w:t>
      </w:r>
      <w:r w:rsidR="5DE78B01" w:rsidRPr="214ECDFA">
        <w:rPr>
          <w:rFonts w:ascii="Calibri" w:eastAsia="Calibri" w:hAnsi="Calibri" w:cs="Calibri"/>
        </w:rPr>
        <w:t>Nearest</w:t>
      </w:r>
      <w:r w:rsidR="08221298" w:rsidRPr="2818D4CB">
        <w:rPr>
          <w:rFonts w:ascii="Calibri" w:eastAsia="Calibri" w:hAnsi="Calibri" w:cs="Calibri"/>
        </w:rPr>
        <w:t xml:space="preserve"> Neighbors (KNN) model is</w:t>
      </w:r>
      <w:r w:rsidR="08221298" w:rsidRPr="41FAB901">
        <w:rPr>
          <w:rFonts w:ascii="Calibri" w:eastAsia="Calibri" w:hAnsi="Calibri" w:cs="Calibri"/>
        </w:rPr>
        <w:t xml:space="preserve"> </w:t>
      </w:r>
      <w:r w:rsidR="19716D52" w:rsidRPr="41FAB901">
        <w:rPr>
          <w:rFonts w:ascii="Calibri" w:eastAsia="Calibri" w:hAnsi="Calibri" w:cs="Calibri"/>
        </w:rPr>
        <w:t>a</w:t>
      </w:r>
      <w:r w:rsidR="08221298" w:rsidRPr="2818D4CB">
        <w:rPr>
          <w:rFonts w:ascii="Calibri" w:eastAsia="Calibri" w:hAnsi="Calibri" w:cs="Calibri"/>
        </w:rPr>
        <w:t xml:space="preserve"> non-parametric model that does not rely on the actual variables in the dataset but simply relies on the value given to the K parameter. </w:t>
      </w:r>
      <w:r w:rsidR="0B69932F" w:rsidRPr="33FDB8C0">
        <w:rPr>
          <w:rFonts w:ascii="Calibri" w:eastAsia="Calibri" w:hAnsi="Calibri" w:cs="Calibri"/>
        </w:rPr>
        <w:t>Th</w:t>
      </w:r>
      <w:r w:rsidR="6F26E704" w:rsidRPr="33FDB8C0">
        <w:rPr>
          <w:rFonts w:ascii="Calibri" w:eastAsia="Calibri" w:hAnsi="Calibri" w:cs="Calibri"/>
        </w:rPr>
        <w:t>e</w:t>
      </w:r>
      <w:r w:rsidR="08221298" w:rsidRPr="2818D4CB">
        <w:rPr>
          <w:rFonts w:ascii="Calibri" w:eastAsia="Calibri" w:hAnsi="Calibri" w:cs="Calibri"/>
        </w:rPr>
        <w:t xml:space="preserve"> algorithm focuses on grouping the </w:t>
      </w:r>
      <w:r w:rsidR="3AB52F95" w:rsidRPr="33FDB8C0">
        <w:rPr>
          <w:rFonts w:ascii="Calibri" w:eastAsia="Calibri" w:hAnsi="Calibri" w:cs="Calibri"/>
        </w:rPr>
        <w:t>Airbnb properties</w:t>
      </w:r>
      <w:r w:rsidR="08221298" w:rsidRPr="2818D4CB">
        <w:rPr>
          <w:rFonts w:ascii="Calibri" w:eastAsia="Calibri" w:hAnsi="Calibri" w:cs="Calibri"/>
        </w:rPr>
        <w:t xml:space="preserve"> based on k number of neighbors by comparing their labels and values to make the </w:t>
      </w:r>
      <w:r w:rsidR="35867EAA" w:rsidRPr="33FDB8C0">
        <w:rPr>
          <w:rFonts w:ascii="Calibri" w:eastAsia="Calibri" w:hAnsi="Calibri" w:cs="Calibri"/>
        </w:rPr>
        <w:t xml:space="preserve">classification </w:t>
      </w:r>
      <w:r w:rsidR="08221298" w:rsidRPr="2818D4CB">
        <w:rPr>
          <w:rFonts w:ascii="Calibri" w:eastAsia="Calibri" w:hAnsi="Calibri" w:cs="Calibri"/>
        </w:rPr>
        <w:t xml:space="preserve">prediction. The distance metric used in a KNN model determines the closeness or similarity between data points. </w:t>
      </w:r>
      <w:r w:rsidR="3F59F0AC" w:rsidRPr="33FDB8C0">
        <w:rPr>
          <w:rFonts w:ascii="Calibri" w:eastAsia="Calibri" w:hAnsi="Calibri" w:cs="Calibri"/>
        </w:rPr>
        <w:t xml:space="preserve">The </w:t>
      </w:r>
      <w:r w:rsidR="08221298" w:rsidRPr="2818D4CB">
        <w:rPr>
          <w:rFonts w:ascii="Calibri" w:eastAsia="Calibri" w:hAnsi="Calibri" w:cs="Calibri"/>
        </w:rPr>
        <w:t xml:space="preserve">model </w:t>
      </w:r>
      <w:r w:rsidR="3F59F0AC" w:rsidRPr="33FDB8C0">
        <w:rPr>
          <w:rFonts w:ascii="Calibri" w:eastAsia="Calibri" w:hAnsi="Calibri" w:cs="Calibri"/>
        </w:rPr>
        <w:t xml:space="preserve">used </w:t>
      </w:r>
      <w:r w:rsidR="0B69932F" w:rsidRPr="33FDB8C0">
        <w:rPr>
          <w:rFonts w:ascii="Calibri" w:eastAsia="Calibri" w:hAnsi="Calibri" w:cs="Calibri"/>
        </w:rPr>
        <w:t xml:space="preserve">the </w:t>
      </w:r>
      <w:r w:rsidR="08221298" w:rsidRPr="2818D4CB">
        <w:rPr>
          <w:rFonts w:ascii="Calibri" w:eastAsia="Calibri" w:hAnsi="Calibri" w:cs="Calibri"/>
        </w:rPr>
        <w:t xml:space="preserve">Euclidian distance </w:t>
      </w:r>
      <w:r w:rsidR="472917A5" w:rsidRPr="33FDB8C0">
        <w:rPr>
          <w:rFonts w:ascii="Calibri" w:eastAsia="Calibri" w:hAnsi="Calibri" w:cs="Calibri"/>
        </w:rPr>
        <w:t>metric</w:t>
      </w:r>
      <w:r w:rsidR="0B69932F" w:rsidRPr="33FDB8C0">
        <w:rPr>
          <w:rFonts w:ascii="Calibri" w:eastAsia="Calibri" w:hAnsi="Calibri" w:cs="Calibri"/>
        </w:rPr>
        <w:t xml:space="preserve"> </w:t>
      </w:r>
      <w:r w:rsidR="08221298" w:rsidRPr="2818D4CB">
        <w:rPr>
          <w:rFonts w:ascii="Calibri" w:eastAsia="Calibri" w:hAnsi="Calibri" w:cs="Calibri"/>
        </w:rPr>
        <w:t>which calculates the straight-line distance between two points</w:t>
      </w:r>
      <w:r w:rsidR="0B69932F" w:rsidRPr="33FDB8C0">
        <w:rPr>
          <w:rFonts w:ascii="Calibri" w:eastAsia="Calibri" w:hAnsi="Calibri" w:cs="Calibri"/>
        </w:rPr>
        <w:t xml:space="preserve">. </w:t>
      </w:r>
      <w:r w:rsidR="1B4D8524" w:rsidRPr="33FDB8C0">
        <w:rPr>
          <w:rFonts w:ascii="Calibri" w:eastAsia="Calibri" w:hAnsi="Calibri" w:cs="Calibri"/>
        </w:rPr>
        <w:t>A benefit of t</w:t>
      </w:r>
      <w:r w:rsidR="0B69932F" w:rsidRPr="33FDB8C0">
        <w:rPr>
          <w:rFonts w:ascii="Calibri" w:eastAsia="Calibri" w:hAnsi="Calibri" w:cs="Calibri"/>
        </w:rPr>
        <w:t xml:space="preserve">he </w:t>
      </w:r>
      <w:r w:rsidR="08221298" w:rsidRPr="2818D4CB">
        <w:rPr>
          <w:rFonts w:ascii="Calibri" w:eastAsia="Calibri" w:hAnsi="Calibri" w:cs="Calibri"/>
        </w:rPr>
        <w:t xml:space="preserve">model is </w:t>
      </w:r>
      <w:r w:rsidR="6DE724FF" w:rsidRPr="33FDB8C0">
        <w:rPr>
          <w:rFonts w:ascii="Calibri" w:eastAsia="Calibri" w:hAnsi="Calibri" w:cs="Calibri"/>
        </w:rPr>
        <w:t>its ability</w:t>
      </w:r>
      <w:r w:rsidR="08221298" w:rsidRPr="2818D4CB">
        <w:rPr>
          <w:rFonts w:ascii="Calibri" w:eastAsia="Calibri" w:hAnsi="Calibri" w:cs="Calibri"/>
        </w:rPr>
        <w:t xml:space="preserve"> to </w:t>
      </w:r>
      <w:r w:rsidR="74B9E0A7" w:rsidRPr="1A08313B">
        <w:rPr>
          <w:rFonts w:ascii="Calibri" w:eastAsia="Calibri" w:hAnsi="Calibri" w:cs="Calibri"/>
        </w:rPr>
        <w:t xml:space="preserve">capture </w:t>
      </w:r>
      <w:r w:rsidR="13E27219" w:rsidRPr="1A08313B">
        <w:rPr>
          <w:rFonts w:ascii="Calibri" w:eastAsia="Calibri" w:hAnsi="Calibri" w:cs="Calibri"/>
        </w:rPr>
        <w:t>potential</w:t>
      </w:r>
      <w:r w:rsidR="13E27219" w:rsidRPr="33FDB8C0">
        <w:rPr>
          <w:rFonts w:ascii="Calibri" w:eastAsia="Calibri" w:hAnsi="Calibri" w:cs="Calibri"/>
        </w:rPr>
        <w:t xml:space="preserve"> nonlinear relationships between `high_booking` and other Airbnb variables. The KNN model</w:t>
      </w:r>
      <w:r w:rsidR="0B69932F" w:rsidRPr="33FDB8C0">
        <w:rPr>
          <w:rFonts w:ascii="Calibri" w:eastAsia="Calibri" w:hAnsi="Calibri" w:cs="Calibri"/>
        </w:rPr>
        <w:t xml:space="preserve"> </w:t>
      </w:r>
      <w:r w:rsidR="08221298" w:rsidRPr="2818D4CB">
        <w:rPr>
          <w:rFonts w:ascii="Calibri" w:eastAsia="Calibri" w:hAnsi="Calibri" w:cs="Calibri"/>
        </w:rPr>
        <w:t xml:space="preserve">can </w:t>
      </w:r>
      <w:r w:rsidR="07A42C2F" w:rsidRPr="33FDB8C0">
        <w:rPr>
          <w:rFonts w:ascii="Calibri" w:eastAsia="Calibri" w:hAnsi="Calibri" w:cs="Calibri"/>
        </w:rPr>
        <w:t xml:space="preserve">also </w:t>
      </w:r>
      <w:r w:rsidR="08221298" w:rsidRPr="2818D4CB">
        <w:rPr>
          <w:rFonts w:ascii="Calibri" w:eastAsia="Calibri" w:hAnsi="Calibri" w:cs="Calibri"/>
        </w:rPr>
        <w:t xml:space="preserve">easily adapt to new </w:t>
      </w:r>
      <w:r w:rsidR="1098FD70" w:rsidRPr="33FDB8C0">
        <w:rPr>
          <w:rFonts w:ascii="Calibri" w:eastAsia="Calibri" w:hAnsi="Calibri" w:cs="Calibri"/>
        </w:rPr>
        <w:t>Airbnb</w:t>
      </w:r>
      <w:r w:rsidR="08221298" w:rsidRPr="2818D4CB">
        <w:rPr>
          <w:rFonts w:ascii="Calibri" w:eastAsia="Calibri" w:hAnsi="Calibri" w:cs="Calibri"/>
        </w:rPr>
        <w:t xml:space="preserve"> data by grouping it to similar points</w:t>
      </w:r>
      <w:r w:rsidR="24B235E7" w:rsidRPr="33FDB8C0">
        <w:rPr>
          <w:rFonts w:ascii="Calibri" w:eastAsia="Calibri" w:hAnsi="Calibri" w:cs="Calibri"/>
        </w:rPr>
        <w:t xml:space="preserve">. </w:t>
      </w:r>
      <w:r w:rsidR="3B05A2CE" w:rsidRPr="33FDB8C0">
        <w:rPr>
          <w:rFonts w:ascii="Calibri" w:eastAsia="Calibri" w:hAnsi="Calibri" w:cs="Calibri"/>
        </w:rPr>
        <w:t>A drawback</w:t>
      </w:r>
      <w:r w:rsidR="4B44CD8D" w:rsidRPr="4238BF84">
        <w:rPr>
          <w:rFonts w:ascii="Calibri" w:eastAsia="Calibri" w:hAnsi="Calibri" w:cs="Calibri"/>
        </w:rPr>
        <w:t xml:space="preserve"> of the KNN model is that it can have deteriorating effectiveness when the dimensionality of the data increases and may impact the accuracy of the distance-based calculation. </w:t>
      </w:r>
      <w:r w:rsidR="2B9AD828" w:rsidRPr="33FDB8C0">
        <w:rPr>
          <w:rFonts w:ascii="Calibri" w:eastAsia="Calibri" w:hAnsi="Calibri" w:cs="Calibri"/>
        </w:rPr>
        <w:t>KNN models are</w:t>
      </w:r>
      <w:r w:rsidR="24B235E7" w:rsidRPr="33FDB8C0">
        <w:rPr>
          <w:rFonts w:ascii="Calibri" w:eastAsia="Calibri" w:hAnsi="Calibri" w:cs="Calibri"/>
        </w:rPr>
        <w:t xml:space="preserve"> </w:t>
      </w:r>
      <w:r w:rsidR="4B44CD8D" w:rsidRPr="4238BF84">
        <w:rPr>
          <w:rFonts w:ascii="Calibri" w:eastAsia="Calibri" w:hAnsi="Calibri" w:cs="Calibri"/>
        </w:rPr>
        <w:t xml:space="preserve">also sensitive to outliers and noisy data </w:t>
      </w:r>
      <w:r w:rsidR="6F38CC1E" w:rsidRPr="33FDB8C0">
        <w:rPr>
          <w:rFonts w:ascii="Calibri" w:eastAsia="Calibri" w:hAnsi="Calibri" w:cs="Calibri"/>
        </w:rPr>
        <w:t xml:space="preserve">which may make the </w:t>
      </w:r>
      <w:r w:rsidR="00111E64" w:rsidRPr="33FDB8C0">
        <w:rPr>
          <w:rFonts w:ascii="Calibri" w:eastAsia="Calibri" w:hAnsi="Calibri" w:cs="Calibri"/>
        </w:rPr>
        <w:t xml:space="preserve">Airbnb </w:t>
      </w:r>
      <w:r w:rsidR="6F38CC1E" w:rsidRPr="33FDB8C0">
        <w:rPr>
          <w:rFonts w:ascii="Calibri" w:eastAsia="Calibri" w:hAnsi="Calibri" w:cs="Calibri"/>
        </w:rPr>
        <w:t>model ineffective if there are Airbnb properties with extreme high or low prices</w:t>
      </w:r>
      <w:r w:rsidR="5C5AC94C" w:rsidRPr="33FDB8C0">
        <w:rPr>
          <w:rFonts w:ascii="Calibri" w:eastAsia="Calibri" w:hAnsi="Calibri" w:cs="Calibri"/>
        </w:rPr>
        <w:t>.</w:t>
      </w:r>
      <w:r w:rsidR="4B44CD8D" w:rsidRPr="0BA7C1E8">
        <w:rPr>
          <w:rFonts w:ascii="Calibri" w:eastAsia="Calibri" w:hAnsi="Calibri" w:cs="Calibri"/>
        </w:rPr>
        <w:t xml:space="preserve"> </w:t>
      </w:r>
      <w:r w:rsidR="08221298" w:rsidRPr="2818D4CB">
        <w:rPr>
          <w:rFonts w:ascii="Calibri" w:eastAsia="Calibri" w:hAnsi="Calibri" w:cs="Calibri"/>
        </w:rPr>
        <w:t xml:space="preserve">The results for the K-Nearest Neighbors </w:t>
      </w:r>
      <w:r w:rsidR="480871BC" w:rsidRPr="33FDB8C0">
        <w:rPr>
          <w:rFonts w:ascii="Calibri" w:eastAsia="Calibri" w:hAnsi="Calibri" w:cs="Calibri"/>
        </w:rPr>
        <w:t xml:space="preserve">model </w:t>
      </w:r>
      <w:r w:rsidR="08221298" w:rsidRPr="2818D4CB">
        <w:rPr>
          <w:rFonts w:ascii="Calibri" w:eastAsia="Calibri" w:hAnsi="Calibri" w:cs="Calibri"/>
        </w:rPr>
        <w:t>when classifying Airbnb listings as high booking are an accuracy of 77.9% and a false positive rate of 7.595</w:t>
      </w:r>
      <w:r w:rsidR="0B69932F" w:rsidRPr="33FDB8C0">
        <w:rPr>
          <w:rFonts w:ascii="Calibri" w:eastAsia="Calibri" w:hAnsi="Calibri" w:cs="Calibri"/>
        </w:rPr>
        <w:t>%</w:t>
      </w:r>
      <w:r w:rsidR="78A3EC7E" w:rsidRPr="33FDB8C0">
        <w:rPr>
          <w:rFonts w:ascii="Calibri" w:eastAsia="Calibri" w:hAnsi="Calibri" w:cs="Calibri"/>
        </w:rPr>
        <w:t xml:space="preserve">. </w:t>
      </w:r>
      <w:r w:rsidR="5008B438" w:rsidRPr="406AABFE">
        <w:rPr>
          <w:rFonts w:ascii="Calibri" w:eastAsia="Calibri" w:hAnsi="Calibri" w:cs="Calibri"/>
        </w:rPr>
        <w:t>T</w:t>
      </w:r>
      <w:r w:rsidR="78A3EC7E" w:rsidRPr="406AABFE">
        <w:rPr>
          <w:rFonts w:ascii="Calibri" w:eastAsia="Calibri" w:hAnsi="Calibri" w:cs="Calibri"/>
        </w:rPr>
        <w:t>he</w:t>
      </w:r>
      <w:r w:rsidR="78A3EC7E" w:rsidRPr="33FDB8C0">
        <w:rPr>
          <w:rFonts w:ascii="Calibri" w:eastAsia="Calibri" w:hAnsi="Calibri" w:cs="Calibri"/>
        </w:rPr>
        <w:t xml:space="preserve"> poor performance of the KNN model in comparison to the other </w:t>
      </w:r>
      <w:r w:rsidR="78317101" w:rsidRPr="36EA3B75">
        <w:rPr>
          <w:rFonts w:ascii="Calibri" w:eastAsia="Calibri" w:hAnsi="Calibri" w:cs="Calibri"/>
        </w:rPr>
        <w:t xml:space="preserve">classification models </w:t>
      </w:r>
      <w:r w:rsidR="5008B438" w:rsidRPr="406AABFE">
        <w:rPr>
          <w:rFonts w:ascii="Calibri" w:eastAsia="Calibri" w:hAnsi="Calibri" w:cs="Calibri"/>
        </w:rPr>
        <w:t xml:space="preserve">may be </w:t>
      </w:r>
      <w:r w:rsidR="5008B438" w:rsidRPr="721FE64A">
        <w:rPr>
          <w:rFonts w:ascii="Calibri" w:eastAsia="Calibri" w:hAnsi="Calibri" w:cs="Calibri"/>
        </w:rPr>
        <w:t xml:space="preserve">attributed to the high dimensionality </w:t>
      </w:r>
      <w:r w:rsidR="5008B438" w:rsidRPr="2107B991">
        <w:rPr>
          <w:rFonts w:ascii="Calibri" w:eastAsia="Calibri" w:hAnsi="Calibri" w:cs="Calibri"/>
        </w:rPr>
        <w:t xml:space="preserve">and </w:t>
      </w:r>
      <w:r w:rsidR="5008B438" w:rsidRPr="58E60F82">
        <w:rPr>
          <w:rFonts w:ascii="Calibri" w:eastAsia="Calibri" w:hAnsi="Calibri" w:cs="Calibri"/>
        </w:rPr>
        <w:t>outliers</w:t>
      </w:r>
      <w:r w:rsidR="5008B438" w:rsidRPr="1E6F6F69">
        <w:rPr>
          <w:rFonts w:ascii="Calibri" w:eastAsia="Calibri" w:hAnsi="Calibri" w:cs="Calibri"/>
        </w:rPr>
        <w:t xml:space="preserve"> of the data</w:t>
      </w:r>
      <w:r w:rsidR="5008B438" w:rsidRPr="7B1D5961">
        <w:rPr>
          <w:rFonts w:ascii="Calibri" w:eastAsia="Calibri" w:hAnsi="Calibri" w:cs="Calibri"/>
        </w:rPr>
        <w:t>.</w:t>
      </w:r>
      <w:r w:rsidR="5008B438" w:rsidRPr="676DDF1C">
        <w:rPr>
          <w:rFonts w:ascii="Calibri" w:eastAsia="Calibri" w:hAnsi="Calibri" w:cs="Calibri"/>
        </w:rPr>
        <w:t xml:space="preserve"> </w:t>
      </w:r>
    </w:p>
    <w:p w14:paraId="56E4719B" w14:textId="386817F9" w:rsidR="41072264" w:rsidRDefault="1C23BCA2" w:rsidP="41072264">
      <w:pPr>
        <w:rPr>
          <w:rStyle w:val="normaltextrun"/>
          <w:rFonts w:ascii="Calibri" w:hAnsi="Calibri" w:cs="Calibri"/>
          <w:color w:val="000000" w:themeColor="text1"/>
        </w:rPr>
      </w:pPr>
      <w:r w:rsidRPr="71E68777">
        <w:rPr>
          <w:rStyle w:val="normaltextrun"/>
          <w:rFonts w:ascii="Calibri" w:hAnsi="Calibri" w:cs="Calibri"/>
          <w:b/>
          <w:bCs/>
          <w:i/>
          <w:iCs/>
          <w:color w:val="000000" w:themeColor="text1"/>
        </w:rPr>
        <w:t xml:space="preserve">Summary of </w:t>
      </w:r>
      <w:r w:rsidR="13A8EEAB" w:rsidRPr="09B72E1C">
        <w:rPr>
          <w:rStyle w:val="normaltextrun"/>
          <w:rFonts w:ascii="Calibri" w:hAnsi="Calibri" w:cs="Calibri"/>
          <w:b/>
          <w:bCs/>
          <w:i/>
          <w:iCs/>
          <w:color w:val="000000" w:themeColor="text1"/>
        </w:rPr>
        <w:t>C</w:t>
      </w:r>
      <w:r w:rsidR="4BD50247" w:rsidRPr="09B72E1C">
        <w:rPr>
          <w:rStyle w:val="normaltextrun"/>
          <w:rFonts w:ascii="Calibri" w:hAnsi="Calibri" w:cs="Calibri"/>
          <w:b/>
          <w:bCs/>
          <w:i/>
          <w:iCs/>
          <w:color w:val="000000" w:themeColor="text1"/>
        </w:rPr>
        <w:t xml:space="preserve">lassification </w:t>
      </w:r>
      <w:r w:rsidR="7ED1558B" w:rsidRPr="13A3D19A">
        <w:rPr>
          <w:rStyle w:val="normaltextrun"/>
          <w:rFonts w:ascii="Calibri" w:hAnsi="Calibri" w:cs="Calibri"/>
          <w:b/>
          <w:bCs/>
          <w:i/>
          <w:iCs/>
          <w:color w:val="000000" w:themeColor="text1"/>
        </w:rPr>
        <w:t>M</w:t>
      </w:r>
      <w:r w:rsidR="4BD50247" w:rsidRPr="13A3D19A">
        <w:rPr>
          <w:rStyle w:val="normaltextrun"/>
          <w:rFonts w:ascii="Calibri" w:hAnsi="Calibri" w:cs="Calibri"/>
          <w:b/>
          <w:bCs/>
          <w:i/>
          <w:iCs/>
          <w:color w:val="000000" w:themeColor="text1"/>
        </w:rPr>
        <w:t xml:space="preserve">odel </w:t>
      </w:r>
      <w:commentRangeStart w:id="16"/>
      <w:r w:rsidR="375DE789" w:rsidRPr="13A3D19A">
        <w:rPr>
          <w:rStyle w:val="normaltextrun"/>
          <w:rFonts w:ascii="Calibri" w:hAnsi="Calibri" w:cs="Calibri"/>
          <w:b/>
          <w:bCs/>
          <w:i/>
          <w:iCs/>
          <w:color w:val="000000" w:themeColor="text1"/>
        </w:rPr>
        <w:t>R</w:t>
      </w:r>
      <w:r w:rsidR="4BD50247" w:rsidRPr="13A3D19A">
        <w:rPr>
          <w:rStyle w:val="normaltextrun"/>
          <w:rFonts w:ascii="Calibri" w:hAnsi="Calibri" w:cs="Calibri"/>
          <w:b/>
          <w:bCs/>
          <w:i/>
          <w:iCs/>
          <w:color w:val="000000" w:themeColor="text1"/>
        </w:rPr>
        <w:t>esults</w:t>
      </w:r>
      <w:commentRangeEnd w:id="16"/>
      <w:r w:rsidR="00991253">
        <w:rPr>
          <w:rStyle w:val="CommentReference"/>
        </w:rPr>
        <w:commentReference w:id="16"/>
      </w:r>
    </w:p>
    <w:tbl>
      <w:tblPr>
        <w:tblStyle w:val="TableGrid"/>
        <w:tblW w:w="0" w:type="auto"/>
        <w:tblLayout w:type="fixed"/>
        <w:tblLook w:val="06A0" w:firstRow="1" w:lastRow="0" w:firstColumn="1" w:lastColumn="0" w:noHBand="1" w:noVBand="1"/>
      </w:tblPr>
      <w:tblGrid>
        <w:gridCol w:w="2700"/>
        <w:gridCol w:w="2700"/>
        <w:gridCol w:w="2700"/>
        <w:gridCol w:w="2700"/>
      </w:tblGrid>
      <w:tr w:rsidR="4F713715" w14:paraId="68053538" w14:textId="77777777" w:rsidTr="4F713715">
        <w:trPr>
          <w:trHeight w:val="300"/>
        </w:trPr>
        <w:tc>
          <w:tcPr>
            <w:tcW w:w="2700" w:type="dxa"/>
          </w:tcPr>
          <w:p w14:paraId="438F91DC" w14:textId="0BFBB89A" w:rsidR="4F713715" w:rsidRDefault="1C23BCA2" w:rsidP="15D06C35">
            <w:pPr>
              <w:jc w:val="center"/>
              <w:rPr>
                <w:rStyle w:val="normaltextrun"/>
                <w:rFonts w:ascii="Calibri" w:hAnsi="Calibri" w:cs="Calibri"/>
                <w:b/>
                <w:color w:val="000000" w:themeColor="text1"/>
              </w:rPr>
            </w:pPr>
            <w:r w:rsidRPr="15D06C35">
              <w:rPr>
                <w:rStyle w:val="normaltextrun"/>
                <w:rFonts w:ascii="Calibri" w:hAnsi="Calibri" w:cs="Calibri"/>
                <w:b/>
                <w:color w:val="000000" w:themeColor="text1"/>
              </w:rPr>
              <w:t>Model</w:t>
            </w:r>
          </w:p>
        </w:tc>
        <w:tc>
          <w:tcPr>
            <w:tcW w:w="2700" w:type="dxa"/>
          </w:tcPr>
          <w:p w14:paraId="33CC3B04" w14:textId="7675F129" w:rsidR="4F713715" w:rsidRDefault="1C23BCA2" w:rsidP="15D06C35">
            <w:pPr>
              <w:jc w:val="center"/>
              <w:rPr>
                <w:rStyle w:val="normaltextrun"/>
                <w:rFonts w:ascii="Calibri" w:hAnsi="Calibri" w:cs="Calibri"/>
                <w:b/>
                <w:color w:val="000000" w:themeColor="text1"/>
              </w:rPr>
            </w:pPr>
            <w:r w:rsidRPr="15D06C35">
              <w:rPr>
                <w:rStyle w:val="normaltextrun"/>
                <w:rFonts w:ascii="Calibri" w:hAnsi="Calibri" w:cs="Calibri"/>
                <w:b/>
                <w:bCs/>
                <w:color w:val="000000" w:themeColor="text1"/>
              </w:rPr>
              <w:t>Accuracy</w:t>
            </w:r>
          </w:p>
        </w:tc>
        <w:tc>
          <w:tcPr>
            <w:tcW w:w="2700" w:type="dxa"/>
          </w:tcPr>
          <w:p w14:paraId="70B1CBFF" w14:textId="1C4AB2C4" w:rsidR="4F713715" w:rsidRDefault="1C23BCA2" w:rsidP="15D06C35">
            <w:pPr>
              <w:jc w:val="center"/>
              <w:rPr>
                <w:rStyle w:val="normaltextrun"/>
                <w:rFonts w:ascii="Calibri" w:hAnsi="Calibri" w:cs="Calibri"/>
                <w:b/>
                <w:color w:val="000000" w:themeColor="text1"/>
              </w:rPr>
            </w:pPr>
            <w:r w:rsidRPr="1FBA7F02">
              <w:rPr>
                <w:rStyle w:val="normaltextrun"/>
                <w:rFonts w:ascii="Calibri" w:hAnsi="Calibri" w:cs="Calibri"/>
                <w:b/>
                <w:bCs/>
                <w:color w:val="000000" w:themeColor="text1"/>
              </w:rPr>
              <w:t>Specificity</w:t>
            </w:r>
          </w:p>
        </w:tc>
        <w:tc>
          <w:tcPr>
            <w:tcW w:w="2700" w:type="dxa"/>
          </w:tcPr>
          <w:p w14:paraId="7EA90943" w14:textId="67E25A6A" w:rsidR="4F713715" w:rsidRDefault="1C23BCA2" w:rsidP="15D06C35">
            <w:pPr>
              <w:jc w:val="center"/>
              <w:rPr>
                <w:rStyle w:val="normaltextrun"/>
                <w:rFonts w:ascii="Calibri" w:hAnsi="Calibri" w:cs="Calibri"/>
                <w:b/>
                <w:color w:val="000000" w:themeColor="text1"/>
              </w:rPr>
            </w:pPr>
            <w:r w:rsidRPr="1CAAB1BE">
              <w:rPr>
                <w:rStyle w:val="normaltextrun"/>
                <w:rFonts w:ascii="Calibri" w:hAnsi="Calibri" w:cs="Calibri"/>
                <w:b/>
                <w:bCs/>
                <w:color w:val="000000" w:themeColor="text1"/>
              </w:rPr>
              <w:t>False Positive Rate</w:t>
            </w:r>
          </w:p>
        </w:tc>
      </w:tr>
      <w:tr w:rsidR="4F713715" w14:paraId="2B060E5E" w14:textId="77777777" w:rsidTr="4F713715">
        <w:trPr>
          <w:trHeight w:val="300"/>
        </w:trPr>
        <w:tc>
          <w:tcPr>
            <w:tcW w:w="2700" w:type="dxa"/>
          </w:tcPr>
          <w:p w14:paraId="45B7E097" w14:textId="58FB5066" w:rsidR="4F713715" w:rsidRDefault="00031F5E" w:rsidP="4F713715">
            <w:pPr>
              <w:rPr>
                <w:rStyle w:val="normaltextrun"/>
                <w:rFonts w:ascii="Calibri" w:hAnsi="Calibri" w:cs="Calibri"/>
                <w:color w:val="000000" w:themeColor="text1"/>
              </w:rPr>
            </w:pPr>
            <w:r w:rsidRPr="33FDB8C0">
              <w:rPr>
                <w:rStyle w:val="normaltextrun"/>
                <w:rFonts w:ascii="Calibri" w:hAnsi="Calibri" w:cs="Calibri"/>
                <w:color w:val="000000" w:themeColor="text1"/>
              </w:rPr>
              <w:t>Decision Tree</w:t>
            </w:r>
          </w:p>
        </w:tc>
        <w:tc>
          <w:tcPr>
            <w:tcW w:w="2700" w:type="dxa"/>
          </w:tcPr>
          <w:p w14:paraId="64967BBF" w14:textId="00D2CB64" w:rsidR="4F713715" w:rsidRDefault="5F7328C7" w:rsidP="4F713715">
            <w:pPr>
              <w:rPr>
                <w:rStyle w:val="normaltextrun"/>
                <w:rFonts w:ascii="Calibri" w:hAnsi="Calibri" w:cs="Calibri"/>
                <w:color w:val="000000" w:themeColor="text1"/>
              </w:rPr>
            </w:pPr>
            <w:r w:rsidRPr="6C2C7EFB">
              <w:rPr>
                <w:rStyle w:val="normaltextrun"/>
                <w:rFonts w:ascii="Calibri" w:hAnsi="Calibri" w:cs="Calibri"/>
                <w:color w:val="000000" w:themeColor="text1"/>
              </w:rPr>
              <w:t>85.52%</w:t>
            </w:r>
          </w:p>
        </w:tc>
        <w:tc>
          <w:tcPr>
            <w:tcW w:w="2700" w:type="dxa"/>
          </w:tcPr>
          <w:p w14:paraId="19094671" w14:textId="3290AA67" w:rsidR="4F713715" w:rsidRDefault="5F7328C7" w:rsidP="4F713715">
            <w:pPr>
              <w:rPr>
                <w:rStyle w:val="normaltextrun"/>
                <w:rFonts w:ascii="Calibri" w:hAnsi="Calibri" w:cs="Calibri"/>
                <w:color w:val="000000" w:themeColor="text1"/>
              </w:rPr>
            </w:pPr>
            <w:r w:rsidRPr="761D8234">
              <w:rPr>
                <w:rStyle w:val="normaltextrun"/>
                <w:rFonts w:ascii="Calibri" w:hAnsi="Calibri" w:cs="Calibri"/>
                <w:color w:val="000000" w:themeColor="text1"/>
              </w:rPr>
              <w:t>99.051%</w:t>
            </w:r>
          </w:p>
        </w:tc>
        <w:tc>
          <w:tcPr>
            <w:tcW w:w="2700" w:type="dxa"/>
          </w:tcPr>
          <w:p w14:paraId="5BE1C84D" w14:textId="525266CC" w:rsidR="4F713715" w:rsidRDefault="5F7328C7" w:rsidP="4F713715">
            <w:pPr>
              <w:rPr>
                <w:rStyle w:val="normaltextrun"/>
                <w:rFonts w:ascii="Calibri" w:hAnsi="Calibri" w:cs="Calibri"/>
                <w:color w:val="000000" w:themeColor="text1"/>
              </w:rPr>
            </w:pPr>
            <w:r w:rsidRPr="73599C4B">
              <w:rPr>
                <w:rStyle w:val="normaltextrun"/>
                <w:rFonts w:ascii="Calibri" w:hAnsi="Calibri" w:cs="Calibri"/>
                <w:color w:val="000000" w:themeColor="text1"/>
              </w:rPr>
              <w:t>0.949</w:t>
            </w:r>
            <w:r w:rsidRPr="37306154">
              <w:rPr>
                <w:rStyle w:val="normaltextrun"/>
                <w:rFonts w:ascii="Calibri" w:hAnsi="Calibri" w:cs="Calibri"/>
                <w:color w:val="000000" w:themeColor="text1"/>
              </w:rPr>
              <w:t>%</w:t>
            </w:r>
          </w:p>
        </w:tc>
      </w:tr>
      <w:tr w:rsidR="4F713715" w14:paraId="0D44F99D" w14:textId="77777777" w:rsidTr="4F713715">
        <w:trPr>
          <w:trHeight w:val="300"/>
        </w:trPr>
        <w:tc>
          <w:tcPr>
            <w:tcW w:w="2700" w:type="dxa"/>
          </w:tcPr>
          <w:p w14:paraId="649CA74D" w14:textId="129261E0" w:rsidR="4F713715" w:rsidRDefault="00031F5E" w:rsidP="4F713715">
            <w:pPr>
              <w:rPr>
                <w:rStyle w:val="normaltextrun"/>
                <w:rFonts w:ascii="Calibri" w:hAnsi="Calibri" w:cs="Calibri"/>
                <w:color w:val="000000" w:themeColor="text1"/>
              </w:rPr>
            </w:pPr>
            <w:r w:rsidRPr="33FDB8C0">
              <w:rPr>
                <w:rStyle w:val="normaltextrun"/>
                <w:rFonts w:ascii="Calibri" w:hAnsi="Calibri" w:cs="Calibri"/>
                <w:color w:val="000000" w:themeColor="text1"/>
              </w:rPr>
              <w:t>Random Forest</w:t>
            </w:r>
          </w:p>
        </w:tc>
        <w:tc>
          <w:tcPr>
            <w:tcW w:w="2700" w:type="dxa"/>
          </w:tcPr>
          <w:p w14:paraId="45638EF4" w14:textId="1662A6B8" w:rsidR="4F713715" w:rsidRDefault="045C1637" w:rsidP="4F713715">
            <w:pPr>
              <w:rPr>
                <w:rStyle w:val="normaltextrun"/>
                <w:rFonts w:ascii="Calibri" w:hAnsi="Calibri" w:cs="Calibri"/>
                <w:color w:val="000000" w:themeColor="text1"/>
              </w:rPr>
            </w:pPr>
            <w:r w:rsidRPr="142A32A8">
              <w:rPr>
                <w:rStyle w:val="normaltextrun"/>
                <w:rFonts w:ascii="Calibri" w:hAnsi="Calibri" w:cs="Calibri"/>
                <w:color w:val="000000" w:themeColor="text1"/>
              </w:rPr>
              <w:t>83.67</w:t>
            </w:r>
            <w:r w:rsidRPr="16F799AE">
              <w:rPr>
                <w:rStyle w:val="normaltextrun"/>
                <w:rFonts w:ascii="Calibri" w:hAnsi="Calibri" w:cs="Calibri"/>
                <w:color w:val="000000" w:themeColor="text1"/>
              </w:rPr>
              <w:t>%</w:t>
            </w:r>
          </w:p>
        </w:tc>
        <w:tc>
          <w:tcPr>
            <w:tcW w:w="2700" w:type="dxa"/>
          </w:tcPr>
          <w:p w14:paraId="072ECB4E" w14:textId="0E37D69A" w:rsidR="4F713715" w:rsidRDefault="045C1637" w:rsidP="4F713715">
            <w:pPr>
              <w:rPr>
                <w:rStyle w:val="normaltextrun"/>
                <w:rFonts w:ascii="Calibri" w:hAnsi="Calibri" w:cs="Calibri"/>
                <w:color w:val="000000" w:themeColor="text1"/>
              </w:rPr>
            </w:pPr>
            <w:r w:rsidRPr="67CACF78">
              <w:rPr>
                <w:rStyle w:val="normaltextrun"/>
                <w:rFonts w:ascii="Calibri" w:hAnsi="Calibri" w:cs="Calibri"/>
                <w:color w:val="000000" w:themeColor="text1"/>
              </w:rPr>
              <w:t>98.</w:t>
            </w:r>
            <w:r w:rsidRPr="0D596E3C">
              <w:rPr>
                <w:rStyle w:val="normaltextrun"/>
                <w:rFonts w:ascii="Calibri" w:hAnsi="Calibri" w:cs="Calibri"/>
                <w:color w:val="000000" w:themeColor="text1"/>
              </w:rPr>
              <w:t>207</w:t>
            </w:r>
            <w:r w:rsidRPr="75581E84">
              <w:rPr>
                <w:rStyle w:val="normaltextrun"/>
                <w:rFonts w:ascii="Calibri" w:hAnsi="Calibri" w:cs="Calibri"/>
                <w:color w:val="000000" w:themeColor="text1"/>
              </w:rPr>
              <w:t>%</w:t>
            </w:r>
          </w:p>
        </w:tc>
        <w:tc>
          <w:tcPr>
            <w:tcW w:w="2700" w:type="dxa"/>
          </w:tcPr>
          <w:p w14:paraId="411AB607" w14:textId="2604E54E" w:rsidR="4F713715" w:rsidRDefault="045C1637" w:rsidP="4F713715">
            <w:pPr>
              <w:rPr>
                <w:rStyle w:val="normaltextrun"/>
                <w:rFonts w:ascii="Calibri" w:hAnsi="Calibri" w:cs="Calibri"/>
                <w:color w:val="000000" w:themeColor="text1"/>
              </w:rPr>
            </w:pPr>
            <w:r w:rsidRPr="1628B4E1">
              <w:rPr>
                <w:rStyle w:val="normaltextrun"/>
                <w:rFonts w:ascii="Calibri" w:hAnsi="Calibri" w:cs="Calibri"/>
                <w:color w:val="000000" w:themeColor="text1"/>
              </w:rPr>
              <w:t>1.793</w:t>
            </w:r>
            <w:r w:rsidRPr="05B2D497">
              <w:rPr>
                <w:rStyle w:val="normaltextrun"/>
                <w:rFonts w:ascii="Calibri" w:hAnsi="Calibri" w:cs="Calibri"/>
                <w:color w:val="000000" w:themeColor="text1"/>
              </w:rPr>
              <w:t>%</w:t>
            </w:r>
          </w:p>
        </w:tc>
      </w:tr>
      <w:tr w:rsidR="4F713715" w14:paraId="025FC549" w14:textId="77777777" w:rsidTr="4F713715">
        <w:trPr>
          <w:trHeight w:val="300"/>
        </w:trPr>
        <w:tc>
          <w:tcPr>
            <w:tcW w:w="2700" w:type="dxa"/>
          </w:tcPr>
          <w:p w14:paraId="6BA8D85B" w14:textId="6D3BE7A4" w:rsidR="4F713715" w:rsidRDefault="00031F5E" w:rsidP="4F713715">
            <w:pPr>
              <w:rPr>
                <w:rStyle w:val="normaltextrun"/>
                <w:rFonts w:ascii="Calibri" w:hAnsi="Calibri" w:cs="Calibri"/>
                <w:color w:val="000000" w:themeColor="text1"/>
              </w:rPr>
            </w:pPr>
            <w:r w:rsidRPr="33FDB8C0">
              <w:rPr>
                <w:rStyle w:val="normaltextrun"/>
                <w:rFonts w:ascii="Calibri" w:hAnsi="Calibri" w:cs="Calibri"/>
                <w:color w:val="000000" w:themeColor="text1"/>
              </w:rPr>
              <w:t>Logistic Regression 1</w:t>
            </w:r>
          </w:p>
        </w:tc>
        <w:tc>
          <w:tcPr>
            <w:tcW w:w="2700" w:type="dxa"/>
          </w:tcPr>
          <w:p w14:paraId="29093308" w14:textId="404307EE" w:rsidR="4F713715" w:rsidRDefault="47701A59" w:rsidP="4F713715">
            <w:pPr>
              <w:rPr>
                <w:rStyle w:val="normaltextrun"/>
                <w:rFonts w:ascii="Calibri" w:hAnsi="Calibri" w:cs="Calibri"/>
                <w:color w:val="000000" w:themeColor="text1"/>
              </w:rPr>
            </w:pPr>
            <w:r w:rsidRPr="1E97DA5F">
              <w:rPr>
                <w:rStyle w:val="normaltextrun"/>
                <w:rFonts w:ascii="Calibri" w:hAnsi="Calibri" w:cs="Calibri"/>
                <w:color w:val="000000" w:themeColor="text1"/>
              </w:rPr>
              <w:t>86.47%</w:t>
            </w:r>
          </w:p>
        </w:tc>
        <w:tc>
          <w:tcPr>
            <w:tcW w:w="2700" w:type="dxa"/>
          </w:tcPr>
          <w:p w14:paraId="76D673AE" w14:textId="598854AE" w:rsidR="4F713715" w:rsidRPr="00A14623" w:rsidRDefault="002F6A2B" w:rsidP="4F713715">
            <w:pPr>
              <w:rPr>
                <w:rStyle w:val="normaltextrun"/>
                <w:rFonts w:ascii="Calibri" w:hAnsi="Calibri" w:cs="Calibri"/>
                <w:color w:val="000000" w:themeColor="text1"/>
              </w:rPr>
            </w:pPr>
            <w:r w:rsidRPr="00A14623">
              <w:rPr>
                <w:rStyle w:val="normaltextrun"/>
                <w:rFonts w:ascii="Calibri" w:hAnsi="Calibri" w:cs="Calibri"/>
                <w:color w:val="000000" w:themeColor="text1"/>
              </w:rPr>
              <w:t>97.31%</w:t>
            </w:r>
          </w:p>
        </w:tc>
        <w:tc>
          <w:tcPr>
            <w:tcW w:w="2700" w:type="dxa"/>
          </w:tcPr>
          <w:p w14:paraId="7E73FAFB" w14:textId="33F93EBB" w:rsidR="00031F5E" w:rsidRPr="00A14623" w:rsidRDefault="00AE6D99" w:rsidP="4F713715">
            <w:pPr>
              <w:rPr>
                <w:rStyle w:val="normaltextrun"/>
                <w:rFonts w:ascii="Calibri" w:hAnsi="Calibri" w:cs="Calibri"/>
                <w:color w:val="000000" w:themeColor="text1"/>
              </w:rPr>
            </w:pPr>
            <w:r w:rsidRPr="00A14623">
              <w:rPr>
                <w:rStyle w:val="normaltextrun"/>
                <w:rFonts w:ascii="Calibri" w:hAnsi="Calibri" w:cs="Calibri"/>
                <w:color w:val="000000" w:themeColor="text1"/>
              </w:rPr>
              <w:t>2.69%</w:t>
            </w:r>
          </w:p>
        </w:tc>
      </w:tr>
      <w:tr w:rsidR="4F713715" w14:paraId="2C28B747" w14:textId="77777777" w:rsidTr="4F713715">
        <w:trPr>
          <w:trHeight w:val="300"/>
        </w:trPr>
        <w:tc>
          <w:tcPr>
            <w:tcW w:w="2700" w:type="dxa"/>
          </w:tcPr>
          <w:p w14:paraId="0ECB2B0D" w14:textId="59FF2BAE" w:rsidR="4F713715" w:rsidRDefault="00031F5E" w:rsidP="4F713715">
            <w:pPr>
              <w:rPr>
                <w:rStyle w:val="normaltextrun"/>
                <w:rFonts w:ascii="Calibri" w:hAnsi="Calibri" w:cs="Calibri"/>
                <w:color w:val="000000" w:themeColor="text1"/>
              </w:rPr>
            </w:pPr>
            <w:r w:rsidRPr="33FDB8C0">
              <w:rPr>
                <w:rStyle w:val="normaltextrun"/>
                <w:rFonts w:ascii="Calibri" w:hAnsi="Calibri" w:cs="Calibri"/>
                <w:color w:val="000000" w:themeColor="text1"/>
              </w:rPr>
              <w:t>Logistic Regression 2</w:t>
            </w:r>
          </w:p>
        </w:tc>
        <w:tc>
          <w:tcPr>
            <w:tcW w:w="2700" w:type="dxa"/>
          </w:tcPr>
          <w:p w14:paraId="6F8A333E" w14:textId="3E284145" w:rsidR="4F713715" w:rsidRDefault="7CAF46C5" w:rsidP="4F713715">
            <w:pPr>
              <w:rPr>
                <w:rStyle w:val="normaltextrun"/>
                <w:rFonts w:ascii="Calibri" w:hAnsi="Calibri" w:cs="Calibri"/>
                <w:color w:val="000000" w:themeColor="text1"/>
              </w:rPr>
            </w:pPr>
            <w:r w:rsidRPr="23CD65E2">
              <w:rPr>
                <w:rStyle w:val="normaltextrun"/>
                <w:rFonts w:ascii="Calibri" w:hAnsi="Calibri" w:cs="Calibri"/>
                <w:color w:val="000000" w:themeColor="text1"/>
              </w:rPr>
              <w:t>88.</w:t>
            </w:r>
            <w:r w:rsidRPr="1B6EB1ED">
              <w:rPr>
                <w:rStyle w:val="normaltextrun"/>
                <w:rFonts w:ascii="Calibri" w:hAnsi="Calibri" w:cs="Calibri"/>
                <w:color w:val="000000" w:themeColor="text1"/>
              </w:rPr>
              <w:t>02%</w:t>
            </w:r>
          </w:p>
        </w:tc>
        <w:tc>
          <w:tcPr>
            <w:tcW w:w="2700" w:type="dxa"/>
          </w:tcPr>
          <w:p w14:paraId="6EF1F01F" w14:textId="7BBE14D7" w:rsidR="4F713715" w:rsidRPr="00A14623" w:rsidRDefault="005D74CF" w:rsidP="4F713715">
            <w:pPr>
              <w:rPr>
                <w:rStyle w:val="normaltextrun"/>
                <w:rFonts w:ascii="Calibri" w:hAnsi="Calibri" w:cs="Calibri"/>
                <w:color w:val="000000" w:themeColor="text1"/>
              </w:rPr>
            </w:pPr>
            <w:r w:rsidRPr="00A14623">
              <w:rPr>
                <w:rStyle w:val="normaltextrun"/>
                <w:rFonts w:ascii="Calibri" w:hAnsi="Calibri" w:cs="Calibri"/>
                <w:color w:val="000000" w:themeColor="text1"/>
              </w:rPr>
              <w:t>99.156%</w:t>
            </w:r>
          </w:p>
        </w:tc>
        <w:tc>
          <w:tcPr>
            <w:tcW w:w="2700" w:type="dxa"/>
          </w:tcPr>
          <w:p w14:paraId="2845DE53" w14:textId="497F6690" w:rsidR="4F713715" w:rsidRPr="00A14623" w:rsidRDefault="00AA31CB" w:rsidP="4F713715">
            <w:pPr>
              <w:rPr>
                <w:rStyle w:val="normaltextrun"/>
                <w:rFonts w:ascii="Calibri" w:hAnsi="Calibri" w:cs="Calibri"/>
                <w:color w:val="000000" w:themeColor="text1"/>
              </w:rPr>
            </w:pPr>
            <w:r w:rsidRPr="00A14623">
              <w:rPr>
                <w:rStyle w:val="normaltextrun"/>
                <w:rFonts w:ascii="Calibri" w:hAnsi="Calibri" w:cs="Calibri"/>
                <w:color w:val="000000" w:themeColor="text1"/>
              </w:rPr>
              <w:t>0.844%</w:t>
            </w:r>
          </w:p>
        </w:tc>
      </w:tr>
      <w:tr w:rsidR="00031F5E" w14:paraId="46B5B9C1" w14:textId="77777777" w:rsidTr="4F713715">
        <w:trPr>
          <w:trHeight w:val="300"/>
        </w:trPr>
        <w:tc>
          <w:tcPr>
            <w:tcW w:w="2700" w:type="dxa"/>
          </w:tcPr>
          <w:p w14:paraId="00385550" w14:textId="62306C9B" w:rsidR="00031F5E" w:rsidRDefault="00031F5E" w:rsidP="4F713715">
            <w:pPr>
              <w:rPr>
                <w:rStyle w:val="normaltextrun"/>
                <w:rFonts w:ascii="Calibri" w:hAnsi="Calibri" w:cs="Calibri"/>
                <w:color w:val="000000" w:themeColor="text1"/>
              </w:rPr>
            </w:pPr>
            <w:r w:rsidRPr="33FDB8C0">
              <w:rPr>
                <w:rStyle w:val="normaltextrun"/>
                <w:rFonts w:ascii="Calibri" w:hAnsi="Calibri" w:cs="Calibri"/>
                <w:color w:val="000000" w:themeColor="text1"/>
              </w:rPr>
              <w:t>Logistic Regression 3</w:t>
            </w:r>
          </w:p>
        </w:tc>
        <w:tc>
          <w:tcPr>
            <w:tcW w:w="2700" w:type="dxa"/>
          </w:tcPr>
          <w:p w14:paraId="0C2D83FB" w14:textId="3BF3F925" w:rsidR="00031F5E" w:rsidRDefault="11E9E466" w:rsidP="4F713715">
            <w:pPr>
              <w:rPr>
                <w:rStyle w:val="normaltextrun"/>
                <w:rFonts w:ascii="Calibri" w:hAnsi="Calibri" w:cs="Calibri"/>
                <w:color w:val="000000" w:themeColor="text1"/>
              </w:rPr>
            </w:pPr>
            <w:r w:rsidRPr="44EC744A">
              <w:rPr>
                <w:rStyle w:val="normaltextrun"/>
                <w:rFonts w:ascii="Calibri" w:hAnsi="Calibri" w:cs="Calibri"/>
                <w:color w:val="000000" w:themeColor="text1"/>
              </w:rPr>
              <w:t>85.61%</w:t>
            </w:r>
          </w:p>
        </w:tc>
        <w:tc>
          <w:tcPr>
            <w:tcW w:w="2700" w:type="dxa"/>
          </w:tcPr>
          <w:p w14:paraId="492CE437" w14:textId="575EC120" w:rsidR="00031F5E" w:rsidRPr="00A14623" w:rsidRDefault="006E787D" w:rsidP="4F713715">
            <w:pPr>
              <w:rPr>
                <w:rStyle w:val="normaltextrun"/>
                <w:rFonts w:ascii="Calibri" w:hAnsi="Calibri" w:cs="Calibri"/>
                <w:color w:val="000000" w:themeColor="text1"/>
              </w:rPr>
            </w:pPr>
            <w:r w:rsidRPr="00A14623">
              <w:rPr>
                <w:rStyle w:val="normaltextrun"/>
                <w:rFonts w:ascii="Calibri" w:hAnsi="Calibri" w:cs="Calibri"/>
                <w:color w:val="000000" w:themeColor="text1"/>
              </w:rPr>
              <w:t>97.78%</w:t>
            </w:r>
          </w:p>
        </w:tc>
        <w:tc>
          <w:tcPr>
            <w:tcW w:w="2700" w:type="dxa"/>
          </w:tcPr>
          <w:p w14:paraId="5A3BE464" w14:textId="46740017" w:rsidR="00031F5E" w:rsidRPr="00A14623" w:rsidRDefault="00A14623" w:rsidP="4F713715">
            <w:pPr>
              <w:rPr>
                <w:rStyle w:val="normaltextrun"/>
                <w:rFonts w:ascii="Calibri" w:hAnsi="Calibri" w:cs="Calibri"/>
                <w:color w:val="000000" w:themeColor="text1"/>
              </w:rPr>
            </w:pPr>
            <w:r w:rsidRPr="00A14623">
              <w:rPr>
                <w:rStyle w:val="normaltextrun"/>
                <w:rFonts w:ascii="Calibri" w:hAnsi="Calibri" w:cs="Calibri"/>
                <w:color w:val="000000" w:themeColor="text1"/>
              </w:rPr>
              <w:t>2.22%</w:t>
            </w:r>
          </w:p>
        </w:tc>
      </w:tr>
      <w:tr w:rsidR="00031F5E" w14:paraId="40A6FE8F" w14:textId="77777777" w:rsidTr="4F713715">
        <w:trPr>
          <w:trHeight w:val="300"/>
        </w:trPr>
        <w:tc>
          <w:tcPr>
            <w:tcW w:w="2700" w:type="dxa"/>
          </w:tcPr>
          <w:p w14:paraId="2B96E7F1" w14:textId="61808180" w:rsidR="00031F5E" w:rsidRDefault="00031F5E" w:rsidP="4F713715">
            <w:pPr>
              <w:rPr>
                <w:rStyle w:val="normaltextrun"/>
                <w:rFonts w:ascii="Calibri" w:hAnsi="Calibri" w:cs="Calibri"/>
                <w:color w:val="000000" w:themeColor="text1"/>
              </w:rPr>
            </w:pPr>
            <w:r w:rsidRPr="33FDB8C0">
              <w:rPr>
                <w:rStyle w:val="normaltextrun"/>
                <w:rFonts w:ascii="Calibri" w:hAnsi="Calibri" w:cs="Calibri"/>
                <w:color w:val="000000" w:themeColor="text1"/>
              </w:rPr>
              <w:t>KNN</w:t>
            </w:r>
          </w:p>
        </w:tc>
        <w:tc>
          <w:tcPr>
            <w:tcW w:w="2700" w:type="dxa"/>
          </w:tcPr>
          <w:p w14:paraId="574CC76A" w14:textId="1857E319" w:rsidR="00031F5E" w:rsidRDefault="0A7ED15B" w:rsidP="4F713715">
            <w:pPr>
              <w:rPr>
                <w:rStyle w:val="normaltextrun"/>
                <w:rFonts w:ascii="Calibri" w:hAnsi="Calibri" w:cs="Calibri"/>
                <w:color w:val="000000" w:themeColor="text1"/>
              </w:rPr>
            </w:pPr>
            <w:r w:rsidRPr="7896AFB2">
              <w:rPr>
                <w:rStyle w:val="normaltextrun"/>
                <w:rFonts w:ascii="Calibri" w:hAnsi="Calibri" w:cs="Calibri"/>
                <w:color w:val="000000" w:themeColor="text1"/>
              </w:rPr>
              <w:t>77.</w:t>
            </w:r>
            <w:r w:rsidRPr="7B6416B8">
              <w:rPr>
                <w:rStyle w:val="normaltextrun"/>
                <w:rFonts w:ascii="Calibri" w:hAnsi="Calibri" w:cs="Calibri"/>
                <w:color w:val="000000" w:themeColor="text1"/>
              </w:rPr>
              <w:t>90%</w:t>
            </w:r>
          </w:p>
        </w:tc>
        <w:tc>
          <w:tcPr>
            <w:tcW w:w="2700" w:type="dxa"/>
          </w:tcPr>
          <w:p w14:paraId="378B168F" w14:textId="0C9A3723" w:rsidR="00031F5E" w:rsidRDefault="0A7ED15B" w:rsidP="4F713715">
            <w:pPr>
              <w:rPr>
                <w:rStyle w:val="normaltextrun"/>
                <w:rFonts w:ascii="Calibri" w:hAnsi="Calibri" w:cs="Calibri"/>
                <w:color w:val="000000" w:themeColor="text1"/>
              </w:rPr>
            </w:pPr>
            <w:r w:rsidRPr="37B1FD05">
              <w:rPr>
                <w:rStyle w:val="normaltextrun"/>
                <w:rFonts w:ascii="Calibri" w:hAnsi="Calibri" w:cs="Calibri"/>
                <w:color w:val="000000" w:themeColor="text1"/>
              </w:rPr>
              <w:t>92.</w:t>
            </w:r>
            <w:r w:rsidRPr="60BC9C01">
              <w:rPr>
                <w:rStyle w:val="normaltextrun"/>
                <w:rFonts w:ascii="Calibri" w:hAnsi="Calibri" w:cs="Calibri"/>
                <w:color w:val="000000" w:themeColor="text1"/>
              </w:rPr>
              <w:t>405%</w:t>
            </w:r>
          </w:p>
        </w:tc>
        <w:tc>
          <w:tcPr>
            <w:tcW w:w="2700" w:type="dxa"/>
          </w:tcPr>
          <w:p w14:paraId="6DED38C0" w14:textId="494A0752" w:rsidR="00031F5E" w:rsidRDefault="0A7ED15B" w:rsidP="4F713715">
            <w:pPr>
              <w:rPr>
                <w:rStyle w:val="normaltextrun"/>
                <w:rFonts w:ascii="Calibri" w:hAnsi="Calibri" w:cs="Calibri"/>
                <w:color w:val="000000" w:themeColor="text1"/>
              </w:rPr>
            </w:pPr>
            <w:r w:rsidRPr="26215093">
              <w:rPr>
                <w:rStyle w:val="normaltextrun"/>
                <w:rFonts w:ascii="Calibri" w:hAnsi="Calibri" w:cs="Calibri"/>
                <w:color w:val="000000" w:themeColor="text1"/>
              </w:rPr>
              <w:t>7.595%</w:t>
            </w:r>
          </w:p>
        </w:tc>
      </w:tr>
    </w:tbl>
    <w:p w14:paraId="111EB8D1" w14:textId="41CADE00" w:rsidR="0FF82486" w:rsidRDefault="0FF82486" w:rsidP="0FF82486">
      <w:pPr>
        <w:rPr>
          <w:rStyle w:val="normaltextrun"/>
          <w:rFonts w:ascii="Calibri" w:hAnsi="Calibri" w:cs="Calibri"/>
          <w:b/>
          <w:bCs/>
          <w:color w:val="000000" w:themeColor="text1"/>
        </w:rPr>
      </w:pPr>
    </w:p>
    <w:p w14:paraId="212F3370" w14:textId="41CADE00" w:rsidR="002B3117" w:rsidRDefault="77099605" w:rsidP="198AA523">
      <w:pPr>
        <w:rPr>
          <w:rStyle w:val="normaltextrun"/>
          <w:rFonts w:ascii="Calibri" w:hAnsi="Calibri" w:cs="Calibri"/>
          <w:b/>
          <w:bCs/>
          <w:color w:val="000000" w:themeColor="text1"/>
        </w:rPr>
      </w:pPr>
      <w:r w:rsidRPr="39E7F9FC">
        <w:rPr>
          <w:rStyle w:val="normaltextrun"/>
          <w:rFonts w:ascii="Calibri" w:hAnsi="Calibri" w:cs="Calibri"/>
          <w:b/>
          <w:bCs/>
          <w:color w:val="000000" w:themeColor="text1"/>
        </w:rPr>
        <w:t xml:space="preserve">Panel </w:t>
      </w:r>
      <w:r w:rsidR="1E7956DF" w:rsidRPr="39E7F9FC">
        <w:rPr>
          <w:rStyle w:val="normaltextrun"/>
          <w:rFonts w:ascii="Calibri" w:hAnsi="Calibri" w:cs="Calibri"/>
          <w:b/>
          <w:bCs/>
          <w:color w:val="000000" w:themeColor="text1"/>
        </w:rPr>
        <w:t>D</w:t>
      </w:r>
      <w:r w:rsidRPr="39E7F9FC">
        <w:rPr>
          <w:rStyle w:val="normaltextrun"/>
          <w:rFonts w:ascii="Calibri" w:hAnsi="Calibri" w:cs="Calibri"/>
          <w:b/>
          <w:bCs/>
          <w:color w:val="000000" w:themeColor="text1"/>
        </w:rPr>
        <w:t xml:space="preserve">ata </w:t>
      </w:r>
      <w:r w:rsidR="3832DE60" w:rsidRPr="39E7F9FC">
        <w:rPr>
          <w:rStyle w:val="normaltextrun"/>
          <w:rFonts w:ascii="Calibri" w:hAnsi="Calibri" w:cs="Calibri"/>
          <w:b/>
          <w:bCs/>
          <w:color w:val="000000" w:themeColor="text1"/>
        </w:rPr>
        <w:t>A</w:t>
      </w:r>
      <w:r w:rsidRPr="39E7F9FC">
        <w:rPr>
          <w:rStyle w:val="normaltextrun"/>
          <w:rFonts w:ascii="Calibri" w:hAnsi="Calibri" w:cs="Calibri"/>
          <w:b/>
          <w:bCs/>
          <w:color w:val="000000" w:themeColor="text1"/>
        </w:rPr>
        <w:t>nalysis</w:t>
      </w:r>
    </w:p>
    <w:p w14:paraId="5CAF95DA" w14:textId="0AF10DE0" w:rsidR="00700DDA" w:rsidRDefault="002B3117" w:rsidP="198AA523">
      <w:pPr>
        <w:rPr>
          <w:rStyle w:val="normaltextrun"/>
          <w:rFonts w:ascii="Calibri" w:hAnsi="Calibri" w:cs="Calibri"/>
          <w:color w:val="000000" w:themeColor="text1"/>
        </w:rPr>
      </w:pPr>
      <w:r>
        <w:rPr>
          <w:rStyle w:val="normaltextrun"/>
          <w:rFonts w:ascii="Calibri" w:hAnsi="Calibri" w:cs="Calibri"/>
          <w:color w:val="000000" w:themeColor="text1"/>
        </w:rPr>
        <w:t xml:space="preserve">The Airbnb data set consisted of </w:t>
      </w:r>
      <w:r w:rsidR="002676E2">
        <w:rPr>
          <w:rStyle w:val="normaltextrun"/>
          <w:rFonts w:ascii="Calibri" w:hAnsi="Calibri" w:cs="Calibri"/>
          <w:color w:val="000000" w:themeColor="text1"/>
        </w:rPr>
        <w:t xml:space="preserve">panel structured data, with Airbnbs having multiple records for different dates. </w:t>
      </w:r>
      <w:r w:rsidR="004B6B0A">
        <w:rPr>
          <w:rStyle w:val="normaltextrun"/>
          <w:rFonts w:ascii="Calibri" w:hAnsi="Calibri" w:cs="Calibri"/>
          <w:color w:val="000000" w:themeColor="text1"/>
        </w:rPr>
        <w:t>To</w:t>
      </w:r>
      <w:r w:rsidR="002676E2">
        <w:rPr>
          <w:rStyle w:val="normaltextrun"/>
          <w:rFonts w:ascii="Calibri" w:hAnsi="Calibri" w:cs="Calibri"/>
          <w:color w:val="000000" w:themeColor="text1"/>
        </w:rPr>
        <w:t xml:space="preserve"> account for this structure and ensure the effects of the variables are measured properly, a panel analysis was performed account</w:t>
      </w:r>
      <w:r w:rsidR="004B6B0A">
        <w:rPr>
          <w:rStyle w:val="normaltextrun"/>
          <w:rFonts w:ascii="Calibri" w:hAnsi="Calibri" w:cs="Calibri"/>
          <w:color w:val="000000" w:themeColor="text1"/>
        </w:rPr>
        <w:t>ing</w:t>
      </w:r>
      <w:r w:rsidR="002676E2">
        <w:rPr>
          <w:rStyle w:val="normaltextrun"/>
          <w:rFonts w:ascii="Calibri" w:hAnsi="Calibri" w:cs="Calibri"/>
          <w:color w:val="000000" w:themeColor="text1"/>
        </w:rPr>
        <w:t xml:space="preserve"> for the within effects of each Airbnb over time. </w:t>
      </w:r>
      <w:r w:rsidR="003A3E4F">
        <w:rPr>
          <w:rStyle w:val="normaltextrun"/>
          <w:rFonts w:ascii="Calibri" w:hAnsi="Calibri" w:cs="Calibri"/>
          <w:color w:val="000000" w:themeColor="text1"/>
        </w:rPr>
        <w:t xml:space="preserve">By </w:t>
      </w:r>
      <w:r w:rsidR="00F2716D">
        <w:rPr>
          <w:rStyle w:val="normaltextrun"/>
          <w:rFonts w:ascii="Calibri" w:hAnsi="Calibri" w:cs="Calibri"/>
          <w:color w:val="000000" w:themeColor="text1"/>
        </w:rPr>
        <w:t>modeling each variable separately to high bookings and controlling for id time and</w:t>
      </w:r>
      <w:r w:rsidR="00444634">
        <w:rPr>
          <w:rStyle w:val="normaltextrun"/>
          <w:rFonts w:ascii="Calibri" w:hAnsi="Calibri" w:cs="Calibri"/>
          <w:color w:val="000000" w:themeColor="text1"/>
        </w:rPr>
        <w:t xml:space="preserve"> time for most variables, and just time for those variables that would be controlled for by the id. </w:t>
      </w:r>
      <w:r w:rsidR="0028506C">
        <w:rPr>
          <w:rStyle w:val="normaltextrun"/>
          <w:rFonts w:ascii="Calibri" w:hAnsi="Calibri" w:cs="Calibri"/>
          <w:color w:val="000000" w:themeColor="text1"/>
        </w:rPr>
        <w:t>Using a generalized linear model</w:t>
      </w:r>
      <w:r w:rsidR="00F94D54">
        <w:rPr>
          <w:rStyle w:val="normaltextrun"/>
          <w:rFonts w:ascii="Calibri" w:hAnsi="Calibri" w:cs="Calibri"/>
          <w:color w:val="000000" w:themeColor="text1"/>
        </w:rPr>
        <w:t>, each effect was measured for magnitude and significance. These results were then compared to a</w:t>
      </w:r>
      <w:r w:rsidR="008F2E42">
        <w:rPr>
          <w:rStyle w:val="normaltextrun"/>
          <w:rFonts w:ascii="Calibri" w:hAnsi="Calibri" w:cs="Calibri"/>
          <w:color w:val="000000" w:themeColor="text1"/>
        </w:rPr>
        <w:t>n</w:t>
      </w:r>
      <w:r w:rsidR="00F94D54">
        <w:rPr>
          <w:rStyle w:val="normaltextrun"/>
          <w:rFonts w:ascii="Calibri" w:hAnsi="Calibri" w:cs="Calibri"/>
          <w:color w:val="000000" w:themeColor="text1"/>
        </w:rPr>
        <w:t xml:space="preserve"> </w:t>
      </w:r>
      <w:r w:rsidR="008F2E42">
        <w:rPr>
          <w:rStyle w:val="normaltextrun"/>
          <w:rFonts w:ascii="Calibri" w:hAnsi="Calibri" w:cs="Calibri"/>
          <w:color w:val="000000" w:themeColor="text1"/>
        </w:rPr>
        <w:t>ordinary least square</w:t>
      </w:r>
      <w:r w:rsidR="00900F8D">
        <w:rPr>
          <w:rStyle w:val="normaltextrun"/>
          <w:rFonts w:ascii="Calibri" w:hAnsi="Calibri" w:cs="Calibri"/>
          <w:color w:val="000000" w:themeColor="text1"/>
        </w:rPr>
        <w:t>s</w:t>
      </w:r>
      <w:r w:rsidR="00210026">
        <w:rPr>
          <w:rStyle w:val="normaltextrun"/>
          <w:rFonts w:ascii="Calibri" w:hAnsi="Calibri" w:cs="Calibri"/>
          <w:color w:val="000000" w:themeColor="text1"/>
        </w:rPr>
        <w:t xml:space="preserve"> model</w:t>
      </w:r>
      <w:r w:rsidR="00A92372">
        <w:rPr>
          <w:rStyle w:val="normaltextrun"/>
          <w:rFonts w:ascii="Calibri" w:hAnsi="Calibri" w:cs="Calibri"/>
          <w:color w:val="000000" w:themeColor="text1"/>
        </w:rPr>
        <w:t xml:space="preserve"> to </w:t>
      </w:r>
      <w:r w:rsidR="007E7443">
        <w:rPr>
          <w:rStyle w:val="normaltextrun"/>
          <w:rFonts w:ascii="Calibri" w:hAnsi="Calibri" w:cs="Calibri"/>
          <w:color w:val="000000" w:themeColor="text1"/>
        </w:rPr>
        <w:t xml:space="preserve">ensure effect magnitude and significance were similar </w:t>
      </w:r>
      <w:r w:rsidR="004D6EF7">
        <w:rPr>
          <w:rStyle w:val="normaltextrun"/>
          <w:rFonts w:ascii="Calibri" w:hAnsi="Calibri" w:cs="Calibri"/>
          <w:color w:val="000000" w:themeColor="text1"/>
        </w:rPr>
        <w:t>for</w:t>
      </w:r>
      <w:r w:rsidR="007E7443">
        <w:rPr>
          <w:rStyle w:val="normaltextrun"/>
          <w:rFonts w:ascii="Calibri" w:hAnsi="Calibri" w:cs="Calibri"/>
          <w:color w:val="000000" w:themeColor="text1"/>
        </w:rPr>
        <w:t xml:space="preserve"> interpretation as</w:t>
      </w:r>
      <w:r w:rsidR="00B94DF0">
        <w:rPr>
          <w:rStyle w:val="normaltextrun"/>
          <w:rFonts w:ascii="Calibri" w:hAnsi="Calibri" w:cs="Calibri"/>
          <w:color w:val="000000" w:themeColor="text1"/>
        </w:rPr>
        <w:t xml:space="preserve"> the effects in OLS </w:t>
      </w:r>
      <w:r w:rsidR="00D76E59">
        <w:rPr>
          <w:rStyle w:val="normaltextrun"/>
          <w:rFonts w:ascii="Calibri" w:hAnsi="Calibri" w:cs="Calibri"/>
          <w:color w:val="000000" w:themeColor="text1"/>
        </w:rPr>
        <w:t>can</w:t>
      </w:r>
      <w:r w:rsidR="00B94DF0">
        <w:rPr>
          <w:rStyle w:val="normaltextrun"/>
          <w:rFonts w:ascii="Calibri" w:hAnsi="Calibri" w:cs="Calibri"/>
          <w:color w:val="000000" w:themeColor="text1"/>
        </w:rPr>
        <w:t xml:space="preserve"> be </w:t>
      </w:r>
      <w:r w:rsidR="00150EE2">
        <w:rPr>
          <w:rStyle w:val="normaltextrun"/>
          <w:rFonts w:ascii="Calibri" w:hAnsi="Calibri" w:cs="Calibri"/>
          <w:color w:val="000000" w:themeColor="text1"/>
        </w:rPr>
        <w:t>interpreted in the same</w:t>
      </w:r>
      <w:r w:rsidR="00C57C46">
        <w:rPr>
          <w:rStyle w:val="normaltextrun"/>
          <w:rFonts w:ascii="Calibri" w:hAnsi="Calibri" w:cs="Calibri"/>
          <w:color w:val="000000" w:themeColor="text1"/>
        </w:rPr>
        <w:t xml:space="preserve"> </w:t>
      </w:r>
      <w:r w:rsidR="00AC1FC6">
        <w:rPr>
          <w:rStyle w:val="normaltextrun"/>
          <w:rFonts w:ascii="Calibri" w:hAnsi="Calibri" w:cs="Calibri"/>
          <w:color w:val="000000" w:themeColor="text1"/>
        </w:rPr>
        <w:t xml:space="preserve">scale of the high booking. </w:t>
      </w:r>
      <w:r w:rsidR="00B66B4A">
        <w:rPr>
          <w:rStyle w:val="normaltextrun"/>
          <w:rFonts w:ascii="Calibri" w:hAnsi="Calibri" w:cs="Calibri"/>
          <w:color w:val="000000" w:themeColor="text1"/>
        </w:rPr>
        <w:t>Figure XX</w:t>
      </w:r>
      <w:r w:rsidR="00BE479F">
        <w:rPr>
          <w:rStyle w:val="normaltextrun"/>
          <w:rFonts w:ascii="Calibri" w:hAnsi="Calibri" w:cs="Calibri"/>
          <w:color w:val="000000" w:themeColor="text1"/>
        </w:rPr>
        <w:t xml:space="preserve"> shows the variables that had significant positive and negative effects as well as </w:t>
      </w:r>
      <w:r w:rsidR="009330C1">
        <w:rPr>
          <w:rStyle w:val="normaltextrun"/>
          <w:rFonts w:ascii="Calibri" w:hAnsi="Calibri" w:cs="Calibri"/>
          <w:color w:val="000000" w:themeColor="text1"/>
        </w:rPr>
        <w:t xml:space="preserve">similar GLM and OLS results. </w:t>
      </w:r>
      <w:r w:rsidR="004D6EF7">
        <w:rPr>
          <w:rStyle w:val="normaltextrun"/>
          <w:rFonts w:ascii="Calibri" w:hAnsi="Calibri" w:cs="Calibri"/>
          <w:color w:val="000000" w:themeColor="text1"/>
        </w:rPr>
        <w:t>There are a few other variables that were not significant but that were deemed important to examine the effect size</w:t>
      </w:r>
      <w:r w:rsidR="006423B4">
        <w:rPr>
          <w:rStyle w:val="normaltextrun"/>
          <w:rFonts w:ascii="Calibri" w:hAnsi="Calibri" w:cs="Calibri"/>
          <w:color w:val="000000" w:themeColor="text1"/>
        </w:rPr>
        <w:t xml:space="preserve">, these </w:t>
      </w:r>
      <w:r w:rsidR="00C62B4A">
        <w:rPr>
          <w:rStyle w:val="normaltextrun"/>
          <w:rFonts w:ascii="Calibri" w:hAnsi="Calibri" w:cs="Calibri"/>
          <w:color w:val="000000" w:themeColor="text1"/>
        </w:rPr>
        <w:t>have been included in the results.</w:t>
      </w:r>
    </w:p>
    <w:p w14:paraId="29DC8762" w14:textId="3D0DEC56" w:rsidR="009F1BDB" w:rsidRDefault="009F1BDB" w:rsidP="198AA523">
      <w:pPr>
        <w:rPr>
          <w:rStyle w:val="normaltextrun"/>
          <w:rFonts w:ascii="Calibri" w:hAnsi="Calibri" w:cs="Calibri"/>
          <w:color w:val="000000" w:themeColor="text1"/>
        </w:rPr>
      </w:pPr>
    </w:p>
    <w:tbl>
      <w:tblPr>
        <w:tblStyle w:val="TableGrid"/>
        <w:tblW w:w="0" w:type="auto"/>
        <w:tblInd w:w="625" w:type="dxa"/>
        <w:tblLook w:val="04A0" w:firstRow="1" w:lastRow="0" w:firstColumn="1" w:lastColumn="0" w:noHBand="0" w:noVBand="1"/>
      </w:tblPr>
      <w:tblGrid>
        <w:gridCol w:w="2464"/>
        <w:gridCol w:w="1896"/>
        <w:gridCol w:w="1490"/>
        <w:gridCol w:w="2025"/>
        <w:gridCol w:w="1395"/>
      </w:tblGrid>
      <w:tr w:rsidR="00A21291" w14:paraId="527FA988" w14:textId="77777777">
        <w:tc>
          <w:tcPr>
            <w:tcW w:w="2464" w:type="dxa"/>
          </w:tcPr>
          <w:p w14:paraId="13417F81" w14:textId="77777777" w:rsidR="00A21291" w:rsidRDefault="00A21291">
            <w:r>
              <w:t>Variable</w:t>
            </w:r>
          </w:p>
        </w:tc>
        <w:tc>
          <w:tcPr>
            <w:tcW w:w="1896" w:type="dxa"/>
          </w:tcPr>
          <w:p w14:paraId="52C522CC" w14:textId="0F2E1F4F" w:rsidR="00A21291" w:rsidRDefault="00FA566B">
            <w:proofErr w:type="spellStart"/>
            <w:r>
              <w:t>f</w:t>
            </w:r>
            <w:r w:rsidR="00A21291">
              <w:t>eglm</w:t>
            </w:r>
            <w:proofErr w:type="spellEnd"/>
            <w:r w:rsidR="00A21291">
              <w:t xml:space="preserve"> effect</w:t>
            </w:r>
          </w:p>
        </w:tc>
        <w:tc>
          <w:tcPr>
            <w:tcW w:w="1490" w:type="dxa"/>
          </w:tcPr>
          <w:p w14:paraId="6FD4C905" w14:textId="2F11DA5A" w:rsidR="00A21291" w:rsidRDefault="00FA566B">
            <w:proofErr w:type="spellStart"/>
            <w:r>
              <w:t>f</w:t>
            </w:r>
            <w:r w:rsidR="00A21291">
              <w:t>eglm</w:t>
            </w:r>
            <w:proofErr w:type="spellEnd"/>
            <w:r w:rsidR="00A21291">
              <w:t xml:space="preserve"> se</w:t>
            </w:r>
          </w:p>
        </w:tc>
        <w:tc>
          <w:tcPr>
            <w:tcW w:w="2025" w:type="dxa"/>
          </w:tcPr>
          <w:p w14:paraId="5130A7A5" w14:textId="21E06A4F" w:rsidR="00A21291" w:rsidRDefault="00FA566B">
            <w:proofErr w:type="spellStart"/>
            <w:r>
              <w:t>f</w:t>
            </w:r>
            <w:r w:rsidR="00A21291">
              <w:t>eols</w:t>
            </w:r>
            <w:proofErr w:type="spellEnd"/>
            <w:r w:rsidR="00A21291">
              <w:t xml:space="preserve"> effect</w:t>
            </w:r>
          </w:p>
        </w:tc>
        <w:tc>
          <w:tcPr>
            <w:tcW w:w="1395" w:type="dxa"/>
          </w:tcPr>
          <w:p w14:paraId="529C5542" w14:textId="7A4CEE33" w:rsidR="00A21291" w:rsidRDefault="00FA566B">
            <w:proofErr w:type="spellStart"/>
            <w:r>
              <w:t>f</w:t>
            </w:r>
            <w:r w:rsidR="00A21291">
              <w:t>eols</w:t>
            </w:r>
            <w:proofErr w:type="spellEnd"/>
            <w:r w:rsidR="00A21291">
              <w:t xml:space="preserve"> se</w:t>
            </w:r>
          </w:p>
        </w:tc>
      </w:tr>
      <w:tr w:rsidR="00A21291" w:rsidRPr="001C0816" w14:paraId="3C38ECEE" w14:textId="77777777">
        <w:tc>
          <w:tcPr>
            <w:tcW w:w="2464" w:type="dxa"/>
          </w:tcPr>
          <w:p w14:paraId="0697971C" w14:textId="5C52ACF3" w:rsidR="00A21291" w:rsidRPr="001C0816" w:rsidRDefault="00A21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kern w:val="0"/>
                <w14:ligatures w14:val="none"/>
              </w:rPr>
            </w:pPr>
            <w:r>
              <w:rPr>
                <w:rFonts w:eastAsia="Times New Roman" w:cstheme="minorHAnsi"/>
                <w:color w:val="000000"/>
                <w:kern w:val="0"/>
                <w:bdr w:val="none" w:sz="0" w:space="0" w:color="auto" w:frame="1"/>
                <w14:ligatures w14:val="none"/>
              </w:rPr>
              <w:t>Host Acceptance Rate</w:t>
            </w:r>
          </w:p>
        </w:tc>
        <w:tc>
          <w:tcPr>
            <w:tcW w:w="1896" w:type="dxa"/>
          </w:tcPr>
          <w:p w14:paraId="008CB257" w14:textId="77777777" w:rsidR="00A21291" w:rsidRPr="001C0816" w:rsidRDefault="00A21291">
            <w:pPr>
              <w:pStyle w:val="HTMLPreformatted"/>
              <w:shd w:val="clear" w:color="auto" w:fill="FFFFFF" w:themeFill="background1"/>
              <w:wordWrap w:val="0"/>
              <w:rPr>
                <w:rFonts w:asciiTheme="minorHAnsi" w:hAnsiTheme="minorHAnsi" w:cstheme="minorHAnsi"/>
                <w:color w:val="000000"/>
                <w:sz w:val="22"/>
                <w:szCs w:val="22"/>
              </w:rPr>
            </w:pPr>
            <w:r w:rsidRPr="001C0816">
              <w:rPr>
                <w:rStyle w:val="gnd-iwgdh3b"/>
                <w:rFonts w:asciiTheme="minorHAnsi" w:hAnsiTheme="minorHAnsi" w:cstheme="minorHAnsi"/>
                <w:sz w:val="22"/>
                <w:szCs w:val="22"/>
                <w:bdr w:val="none" w:sz="0" w:space="0" w:color="auto" w:frame="1"/>
              </w:rPr>
              <w:t>-1.03642.</w:t>
            </w:r>
          </w:p>
        </w:tc>
        <w:tc>
          <w:tcPr>
            <w:tcW w:w="1490" w:type="dxa"/>
          </w:tcPr>
          <w:p w14:paraId="30A26AAE"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0.586306</w:t>
            </w:r>
          </w:p>
        </w:tc>
        <w:tc>
          <w:tcPr>
            <w:tcW w:w="2025" w:type="dxa"/>
          </w:tcPr>
          <w:p w14:paraId="61E35C18" w14:textId="7AB4CB0E"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-0.11857**</w:t>
            </w:r>
          </w:p>
        </w:tc>
        <w:tc>
          <w:tcPr>
            <w:tcW w:w="1395" w:type="dxa"/>
          </w:tcPr>
          <w:p w14:paraId="6A50E39D"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0.040801</w:t>
            </w:r>
          </w:p>
        </w:tc>
      </w:tr>
      <w:tr w:rsidR="00A21291" w:rsidRPr="001C0816" w14:paraId="048B68AD" w14:textId="77777777">
        <w:tc>
          <w:tcPr>
            <w:tcW w:w="2464" w:type="dxa"/>
          </w:tcPr>
          <w:p w14:paraId="6EE639B4" w14:textId="06F83278" w:rsidR="00A21291" w:rsidRPr="001C0816" w:rsidRDefault="00A21291">
            <w:pPr>
              <w:pStyle w:val="HTMLPreformatted"/>
              <w:shd w:val="clear" w:color="auto" w:fill="FFFFFF"/>
              <w:wordWrap w:val="0"/>
              <w:rPr>
                <w:rFonts w:asciiTheme="minorHAnsi" w:hAnsiTheme="minorHAnsi" w:cstheme="minorHAnsi"/>
                <w:color w:val="000000"/>
                <w:sz w:val="22"/>
                <w:szCs w:val="22"/>
              </w:rPr>
            </w:pPr>
            <w:r>
              <w:rPr>
                <w:color w:val="000000"/>
              </w:rPr>
              <w:t xml:space="preserve">Host is </w:t>
            </w:r>
            <w:proofErr w:type="spellStart"/>
            <w:r>
              <w:rPr>
                <w:color w:val="000000"/>
              </w:rPr>
              <w:t>Superhost</w:t>
            </w:r>
            <w:proofErr w:type="spellEnd"/>
          </w:p>
        </w:tc>
        <w:tc>
          <w:tcPr>
            <w:tcW w:w="1896" w:type="dxa"/>
          </w:tcPr>
          <w:p w14:paraId="1140A707"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 xml:space="preserve">0.15503   </w:t>
            </w:r>
          </w:p>
        </w:tc>
        <w:tc>
          <w:tcPr>
            <w:tcW w:w="1490" w:type="dxa"/>
          </w:tcPr>
          <w:p w14:paraId="78547C19"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0.270266</w:t>
            </w:r>
          </w:p>
        </w:tc>
        <w:tc>
          <w:tcPr>
            <w:tcW w:w="2025" w:type="dxa"/>
          </w:tcPr>
          <w:p w14:paraId="5C29D300" w14:textId="77777777" w:rsidR="00A21291" w:rsidRPr="002A12D3" w:rsidRDefault="00A21291">
            <w:r w:rsidRPr="001C0816">
              <w:rPr>
                <w:rStyle w:val="gnd-iwgdh3b"/>
                <w:rFonts w:cstheme="minorHAnsi"/>
                <w:color w:val="000000"/>
                <w:bdr w:val="none" w:sz="0" w:space="0" w:color="auto" w:frame="1"/>
              </w:rPr>
              <w:t xml:space="preserve">0.001866   </w:t>
            </w:r>
          </w:p>
        </w:tc>
        <w:tc>
          <w:tcPr>
            <w:tcW w:w="1395" w:type="dxa"/>
          </w:tcPr>
          <w:p w14:paraId="4B909405"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0.013941</w:t>
            </w:r>
          </w:p>
        </w:tc>
      </w:tr>
      <w:tr w:rsidR="00A21291" w:rsidRPr="001C0816" w14:paraId="0EBA045D" w14:textId="77777777">
        <w:tc>
          <w:tcPr>
            <w:tcW w:w="2464" w:type="dxa"/>
          </w:tcPr>
          <w:p w14:paraId="733B54B0" w14:textId="0938E58C" w:rsidR="00A21291" w:rsidRPr="001C0816" w:rsidRDefault="00FA566B">
            <w:pPr>
              <w:pStyle w:val="HTMLPreformatted"/>
              <w:shd w:val="clear" w:color="auto" w:fill="FFFFFF"/>
              <w:wordWrap w:val="0"/>
              <w:rPr>
                <w:rStyle w:val="gnd-iwgdh3b"/>
                <w:rFonts w:asciiTheme="minorHAnsi" w:hAnsiTheme="minorHAnsi" w:cstheme="minorHAnsi"/>
                <w:color w:val="000000"/>
                <w:sz w:val="22"/>
                <w:szCs w:val="22"/>
              </w:rPr>
            </w:pPr>
            <w:r>
              <w:rPr>
                <w:rStyle w:val="gnd-iwgdh3b"/>
                <w:rFonts w:asciiTheme="minorHAnsi" w:hAnsiTheme="minorHAnsi" w:cstheme="minorHAnsi"/>
                <w:color w:val="000000"/>
                <w:sz w:val="22"/>
                <w:szCs w:val="22"/>
              </w:rPr>
              <w:t>Security Deposit</w:t>
            </w:r>
          </w:p>
        </w:tc>
        <w:tc>
          <w:tcPr>
            <w:tcW w:w="1896" w:type="dxa"/>
          </w:tcPr>
          <w:p w14:paraId="462CEBB5"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0.001153***</w:t>
            </w:r>
          </w:p>
        </w:tc>
        <w:tc>
          <w:tcPr>
            <w:tcW w:w="1490" w:type="dxa"/>
          </w:tcPr>
          <w:p w14:paraId="445B5DB0" w14:textId="77777777" w:rsidR="00A21291" w:rsidRDefault="00A21291">
            <w:r w:rsidRPr="001C0816">
              <w:rPr>
                <w:rStyle w:val="gnd-iwgdh3b"/>
                <w:rFonts w:cstheme="minorHAnsi"/>
                <w:color w:val="000000"/>
                <w:bdr w:val="none" w:sz="0" w:space="0" w:color="auto" w:frame="1"/>
              </w:rPr>
              <w:t>0.000246</w:t>
            </w:r>
          </w:p>
        </w:tc>
        <w:tc>
          <w:tcPr>
            <w:tcW w:w="2025" w:type="dxa"/>
          </w:tcPr>
          <w:p w14:paraId="0026081A" w14:textId="74BE2880"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0.000111*</w:t>
            </w:r>
            <w:r w:rsidRPr="001C0816">
              <w:rPr>
                <w:rStyle w:val="gnd-iwgdh3b"/>
                <w:rFonts w:asciiTheme="minorHAnsi" w:hAnsiTheme="minorHAnsi" w:cstheme="minorHAnsi"/>
                <w:sz w:val="22"/>
                <w:szCs w:val="22"/>
                <w:bdr w:val="none" w:sz="0" w:space="0" w:color="auto" w:frame="1"/>
              </w:rPr>
              <w:t>*</w:t>
            </w:r>
          </w:p>
        </w:tc>
        <w:tc>
          <w:tcPr>
            <w:tcW w:w="1395" w:type="dxa"/>
          </w:tcPr>
          <w:p w14:paraId="4E1174C8"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4.1e-05</w:t>
            </w:r>
          </w:p>
        </w:tc>
      </w:tr>
      <w:tr w:rsidR="00A21291" w:rsidRPr="001C0816" w14:paraId="36EF5543" w14:textId="77777777">
        <w:tc>
          <w:tcPr>
            <w:tcW w:w="2464" w:type="dxa"/>
          </w:tcPr>
          <w:p w14:paraId="11460E46" w14:textId="7FEDEAFC" w:rsidR="00A21291" w:rsidRPr="001C0816" w:rsidRDefault="00FA566B">
            <w:pPr>
              <w:pStyle w:val="HTMLPreformatted"/>
              <w:shd w:val="clear" w:color="auto" w:fill="FFFFFF"/>
              <w:wordWrap w:val="0"/>
              <w:rPr>
                <w:rStyle w:val="gnd-iwgdh3b"/>
                <w:rFonts w:asciiTheme="minorHAnsi" w:hAnsiTheme="minorHAnsi" w:cstheme="minorHAnsi"/>
                <w:color w:val="000000"/>
                <w:sz w:val="22"/>
                <w:szCs w:val="22"/>
              </w:rPr>
            </w:pPr>
            <w:r>
              <w:rPr>
                <w:rStyle w:val="gnd-iwgdh3b"/>
                <w:rFonts w:asciiTheme="minorHAnsi" w:hAnsiTheme="minorHAnsi" w:cstheme="minorHAnsi"/>
                <w:color w:val="000000"/>
                <w:sz w:val="22"/>
                <w:szCs w:val="22"/>
                <w:bdr w:val="none" w:sz="0" w:space="0" w:color="auto" w:frame="1"/>
              </w:rPr>
              <w:t>Cleaning Fee</w:t>
            </w:r>
          </w:p>
        </w:tc>
        <w:tc>
          <w:tcPr>
            <w:tcW w:w="1896" w:type="dxa"/>
          </w:tcPr>
          <w:p w14:paraId="479E4688"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0.003225***</w:t>
            </w:r>
          </w:p>
        </w:tc>
        <w:tc>
          <w:tcPr>
            <w:tcW w:w="1490" w:type="dxa"/>
          </w:tcPr>
          <w:p w14:paraId="1E04A49A" w14:textId="77777777" w:rsidR="00A21291" w:rsidRDefault="00A21291">
            <w:r w:rsidRPr="001C0816">
              <w:rPr>
                <w:rStyle w:val="gnd-iwgdh3b"/>
                <w:rFonts w:cstheme="minorHAnsi"/>
                <w:color w:val="000000"/>
                <w:bdr w:val="none" w:sz="0" w:space="0" w:color="auto" w:frame="1"/>
              </w:rPr>
              <w:t>0.000827</w:t>
            </w:r>
          </w:p>
        </w:tc>
        <w:tc>
          <w:tcPr>
            <w:tcW w:w="2025" w:type="dxa"/>
          </w:tcPr>
          <w:p w14:paraId="332B6F94" w14:textId="7EBBBF7F"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0.000228.</w:t>
            </w:r>
          </w:p>
        </w:tc>
        <w:tc>
          <w:tcPr>
            <w:tcW w:w="1395" w:type="dxa"/>
          </w:tcPr>
          <w:p w14:paraId="24644D1F"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0.000128</w:t>
            </w:r>
          </w:p>
        </w:tc>
      </w:tr>
      <w:tr w:rsidR="00A21291" w:rsidRPr="001C0816" w14:paraId="279BDAF7" w14:textId="77777777">
        <w:tc>
          <w:tcPr>
            <w:tcW w:w="2464" w:type="dxa"/>
          </w:tcPr>
          <w:p w14:paraId="16A6AB42" w14:textId="63120627" w:rsidR="00A21291" w:rsidRPr="001C0816" w:rsidRDefault="00FA566B">
            <w:pPr>
              <w:pStyle w:val="HTMLPreformatted"/>
              <w:shd w:val="clear" w:color="auto" w:fill="FFFFFF"/>
              <w:wordWrap w:val="0"/>
              <w:rPr>
                <w:rStyle w:val="gnd-iwgdh3b"/>
                <w:rFonts w:asciiTheme="minorHAnsi" w:hAnsiTheme="minorHAnsi" w:cstheme="minorHAnsi"/>
                <w:color w:val="000000"/>
                <w:sz w:val="22"/>
                <w:szCs w:val="22"/>
              </w:rPr>
            </w:pPr>
            <w:r>
              <w:rPr>
                <w:rStyle w:val="gnd-iwgdh3b"/>
                <w:rFonts w:asciiTheme="minorHAnsi" w:hAnsiTheme="minorHAnsi" w:cstheme="minorHAnsi"/>
                <w:color w:val="000000"/>
                <w:sz w:val="22"/>
                <w:szCs w:val="22"/>
                <w:bdr w:val="none" w:sz="0" w:space="0" w:color="auto" w:frame="1"/>
              </w:rPr>
              <w:t>Instant Bookable</w:t>
            </w:r>
          </w:p>
        </w:tc>
        <w:tc>
          <w:tcPr>
            <w:tcW w:w="1896" w:type="dxa"/>
          </w:tcPr>
          <w:p w14:paraId="1304B422"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 xml:space="preserve">-1.20818*  </w:t>
            </w:r>
          </w:p>
        </w:tc>
        <w:tc>
          <w:tcPr>
            <w:tcW w:w="1490" w:type="dxa"/>
          </w:tcPr>
          <w:p w14:paraId="367F35D3" w14:textId="77777777" w:rsidR="00A21291" w:rsidRDefault="00A21291">
            <w:r w:rsidRPr="001C0816">
              <w:rPr>
                <w:rStyle w:val="gnd-iwgdh3b"/>
                <w:rFonts w:cstheme="minorHAnsi"/>
                <w:color w:val="000000"/>
                <w:bdr w:val="none" w:sz="0" w:space="0" w:color="auto" w:frame="1"/>
              </w:rPr>
              <w:t>0.488091</w:t>
            </w:r>
          </w:p>
        </w:tc>
        <w:tc>
          <w:tcPr>
            <w:tcW w:w="2025" w:type="dxa"/>
          </w:tcPr>
          <w:p w14:paraId="49409F57" w14:textId="520BA060"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-0.052304 .</w:t>
            </w:r>
          </w:p>
        </w:tc>
        <w:tc>
          <w:tcPr>
            <w:tcW w:w="1395" w:type="dxa"/>
          </w:tcPr>
          <w:p w14:paraId="4F2DB594"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0.027448</w:t>
            </w:r>
          </w:p>
        </w:tc>
      </w:tr>
      <w:tr w:rsidR="00A21291" w:rsidRPr="001C0816" w14:paraId="246A753A" w14:textId="77777777">
        <w:tc>
          <w:tcPr>
            <w:tcW w:w="2464" w:type="dxa"/>
          </w:tcPr>
          <w:p w14:paraId="212BF44C" w14:textId="4D1CCD41" w:rsidR="00A21291" w:rsidRPr="001C0816" w:rsidRDefault="00FA566B">
            <w:pPr>
              <w:pStyle w:val="HTMLPreformatted"/>
              <w:shd w:val="clear" w:color="auto" w:fill="FFFFFF"/>
              <w:wordWrap w:val="0"/>
              <w:rPr>
                <w:rStyle w:val="gnd-iwgdh3b"/>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District</w:t>
            </w:r>
            <w:r w:rsidR="00A21291" w:rsidRPr="001C0816">
              <w:rPr>
                <w:rStyle w:val="gnd-iwgdh3b"/>
                <w:rFonts w:asciiTheme="minorHAnsi" w:hAnsiTheme="minorHAnsi" w:cstheme="minorHAnsi"/>
                <w:color w:val="000000"/>
                <w:sz w:val="22"/>
                <w:szCs w:val="22"/>
                <w:bdr w:val="none" w:sz="0" w:space="0" w:color="auto" w:frame="1"/>
              </w:rPr>
              <w:t xml:space="preserve"> 12</w:t>
            </w:r>
          </w:p>
        </w:tc>
        <w:tc>
          <w:tcPr>
            <w:tcW w:w="1896" w:type="dxa"/>
          </w:tcPr>
          <w:p w14:paraId="2E47D4C9" w14:textId="28952B91"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 xml:space="preserve">2.561181** </w:t>
            </w:r>
          </w:p>
        </w:tc>
        <w:tc>
          <w:tcPr>
            <w:tcW w:w="1490" w:type="dxa"/>
          </w:tcPr>
          <w:p w14:paraId="14BB004F" w14:textId="77777777" w:rsidR="00A21291" w:rsidRDefault="00A21291">
            <w:r w:rsidRPr="001C0816">
              <w:rPr>
                <w:rStyle w:val="gnd-iwgdh3b"/>
                <w:rFonts w:cstheme="minorHAnsi"/>
                <w:color w:val="000000"/>
                <w:bdr w:val="none" w:sz="0" w:space="0" w:color="auto" w:frame="1"/>
              </w:rPr>
              <w:t>0.974722</w:t>
            </w:r>
          </w:p>
        </w:tc>
        <w:tc>
          <w:tcPr>
            <w:tcW w:w="2025" w:type="dxa"/>
          </w:tcPr>
          <w:p w14:paraId="65078FA5" w14:textId="73DEEB71"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0.304715***</w:t>
            </w:r>
          </w:p>
        </w:tc>
        <w:tc>
          <w:tcPr>
            <w:tcW w:w="1395" w:type="dxa"/>
          </w:tcPr>
          <w:p w14:paraId="6E1E8894"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0.057997</w:t>
            </w:r>
          </w:p>
        </w:tc>
      </w:tr>
      <w:tr w:rsidR="00A21291" w:rsidRPr="001C0816" w14:paraId="544DAFDA" w14:textId="77777777">
        <w:tc>
          <w:tcPr>
            <w:tcW w:w="2464" w:type="dxa"/>
          </w:tcPr>
          <w:p w14:paraId="231FF56F" w14:textId="77777777"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District 14</w:t>
            </w:r>
          </w:p>
        </w:tc>
        <w:tc>
          <w:tcPr>
            <w:tcW w:w="1896" w:type="dxa"/>
          </w:tcPr>
          <w:p w14:paraId="1C17621E"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 xml:space="preserve">3.876016***   </w:t>
            </w:r>
          </w:p>
        </w:tc>
        <w:tc>
          <w:tcPr>
            <w:tcW w:w="1490" w:type="dxa"/>
          </w:tcPr>
          <w:p w14:paraId="481BD49E" w14:textId="77777777" w:rsidR="00A21291" w:rsidRDefault="00A21291">
            <w:r w:rsidRPr="001C0816">
              <w:rPr>
                <w:rStyle w:val="gnd-iwgdh3b"/>
                <w:rFonts w:cstheme="minorHAnsi"/>
                <w:color w:val="000000"/>
                <w:bdr w:val="none" w:sz="0" w:space="0" w:color="auto" w:frame="1"/>
              </w:rPr>
              <w:t>1.011528</w:t>
            </w:r>
          </w:p>
        </w:tc>
        <w:tc>
          <w:tcPr>
            <w:tcW w:w="2025" w:type="dxa"/>
          </w:tcPr>
          <w:p w14:paraId="6EB88252" w14:textId="5BF5DD2D" w:rsidR="00A21291" w:rsidRDefault="00A21291">
            <w:r w:rsidRPr="001C0816">
              <w:rPr>
                <w:rStyle w:val="gnd-iwgdh3b"/>
                <w:rFonts w:cstheme="minorHAnsi"/>
                <w:color w:val="000000"/>
                <w:bdr w:val="none" w:sz="0" w:space="0" w:color="auto" w:frame="1"/>
              </w:rPr>
              <w:t>0.603755***</w:t>
            </w:r>
          </w:p>
        </w:tc>
        <w:tc>
          <w:tcPr>
            <w:tcW w:w="1395" w:type="dxa"/>
          </w:tcPr>
          <w:p w14:paraId="376C6439"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0.055633</w:t>
            </w:r>
          </w:p>
        </w:tc>
      </w:tr>
      <w:tr w:rsidR="00A21291" w:rsidRPr="001C0816" w14:paraId="38B0BC00" w14:textId="77777777">
        <w:tc>
          <w:tcPr>
            <w:tcW w:w="2464" w:type="dxa"/>
          </w:tcPr>
          <w:p w14:paraId="43603388" w14:textId="0FAA38B2" w:rsidR="00A21291" w:rsidRPr="001C0816" w:rsidRDefault="00FA566B">
            <w:pPr>
              <w:pStyle w:val="HTMLPreformatted"/>
              <w:shd w:val="clear" w:color="auto" w:fill="FFFFFF"/>
              <w:wordWrap w:val="0"/>
              <w:rPr>
                <w:rStyle w:val="gnd-iwgdh3b"/>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District</w:t>
            </w:r>
            <w:r w:rsidR="00A21291" w:rsidRPr="001C0816">
              <w:rPr>
                <w:rStyle w:val="gnd-iwgdh3b"/>
                <w:rFonts w:asciiTheme="minorHAnsi" w:hAnsiTheme="minorHAnsi" w:cstheme="minorHAnsi"/>
                <w:color w:val="000000"/>
                <w:sz w:val="22"/>
                <w:szCs w:val="22"/>
                <w:bdr w:val="none" w:sz="0" w:space="0" w:color="auto" w:frame="1"/>
              </w:rPr>
              <w:t xml:space="preserve"> 15</w:t>
            </w:r>
          </w:p>
        </w:tc>
        <w:tc>
          <w:tcPr>
            <w:tcW w:w="1896" w:type="dxa"/>
          </w:tcPr>
          <w:p w14:paraId="5CA5D37A" w14:textId="7DB51790"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 xml:space="preserve">2.511984* </w:t>
            </w:r>
          </w:p>
        </w:tc>
        <w:tc>
          <w:tcPr>
            <w:tcW w:w="1490" w:type="dxa"/>
          </w:tcPr>
          <w:p w14:paraId="60AEDED0" w14:textId="77777777" w:rsidR="00A21291" w:rsidRDefault="00A21291">
            <w:r w:rsidRPr="001C0816">
              <w:rPr>
                <w:rStyle w:val="gnd-iwgdh3b"/>
                <w:rFonts w:cstheme="minorHAnsi"/>
                <w:color w:val="000000"/>
                <w:bdr w:val="none" w:sz="0" w:space="0" w:color="auto" w:frame="1"/>
              </w:rPr>
              <w:t>1.016996</w:t>
            </w:r>
          </w:p>
        </w:tc>
        <w:tc>
          <w:tcPr>
            <w:tcW w:w="2025" w:type="dxa"/>
          </w:tcPr>
          <w:p w14:paraId="2FA6B631" w14:textId="013D5291"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0.282609***</w:t>
            </w:r>
          </w:p>
        </w:tc>
        <w:tc>
          <w:tcPr>
            <w:tcW w:w="1395" w:type="dxa"/>
          </w:tcPr>
          <w:p w14:paraId="29A84D78"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0.036692</w:t>
            </w:r>
          </w:p>
        </w:tc>
      </w:tr>
      <w:tr w:rsidR="00A21291" w:rsidRPr="001C0816" w14:paraId="4DD80B4B" w14:textId="77777777">
        <w:tc>
          <w:tcPr>
            <w:tcW w:w="2464" w:type="dxa"/>
          </w:tcPr>
          <w:p w14:paraId="6F2929CF" w14:textId="77777777"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bdr w:val="none" w:sz="0" w:space="0" w:color="auto" w:frame="1"/>
              </w:rPr>
            </w:pPr>
            <w:r w:rsidRPr="001C0816">
              <w:rPr>
                <w:rStyle w:val="gnd-iwgdh3b"/>
                <w:rFonts w:asciiTheme="minorHAnsi" w:hAnsiTheme="minorHAnsi" w:cstheme="minorHAnsi"/>
                <w:color w:val="000000"/>
                <w:sz w:val="22"/>
                <w:szCs w:val="22"/>
                <w:bdr w:val="none" w:sz="0" w:space="0" w:color="auto" w:frame="1"/>
              </w:rPr>
              <w:t>District 19</w:t>
            </w:r>
          </w:p>
        </w:tc>
        <w:tc>
          <w:tcPr>
            <w:tcW w:w="1896" w:type="dxa"/>
          </w:tcPr>
          <w:p w14:paraId="1935D3ED" w14:textId="77777777"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 xml:space="preserve">0.846321   </w:t>
            </w:r>
          </w:p>
        </w:tc>
        <w:tc>
          <w:tcPr>
            <w:tcW w:w="1490" w:type="dxa"/>
          </w:tcPr>
          <w:p w14:paraId="410FE9F6" w14:textId="77777777" w:rsidR="00A21291" w:rsidRPr="001C0816" w:rsidRDefault="00A21291">
            <w:pPr>
              <w:rPr>
                <w:rStyle w:val="gnd-iwgdh3b"/>
                <w:rFonts w:cstheme="minorHAnsi"/>
                <w:color w:val="000000"/>
                <w:bdr w:val="none" w:sz="0" w:space="0" w:color="auto" w:frame="1"/>
              </w:rPr>
            </w:pPr>
            <w:r w:rsidRPr="001C0816">
              <w:rPr>
                <w:rStyle w:val="gnd-iwgdh3b"/>
                <w:rFonts w:cstheme="minorHAnsi"/>
                <w:color w:val="000000"/>
                <w:bdr w:val="none" w:sz="0" w:space="0" w:color="auto" w:frame="1"/>
              </w:rPr>
              <w:t>1.015281</w:t>
            </w:r>
          </w:p>
        </w:tc>
        <w:tc>
          <w:tcPr>
            <w:tcW w:w="2025" w:type="dxa"/>
          </w:tcPr>
          <w:p w14:paraId="1A8F6B6B" w14:textId="77777777"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 xml:space="preserve">0.032049   </w:t>
            </w:r>
          </w:p>
        </w:tc>
        <w:tc>
          <w:tcPr>
            <w:tcW w:w="1395" w:type="dxa"/>
          </w:tcPr>
          <w:p w14:paraId="0B18B4AD"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0.031227</w:t>
            </w:r>
          </w:p>
        </w:tc>
      </w:tr>
      <w:tr w:rsidR="00A21291" w:rsidRPr="001C0816" w14:paraId="69B05332" w14:textId="77777777">
        <w:tc>
          <w:tcPr>
            <w:tcW w:w="2464" w:type="dxa"/>
          </w:tcPr>
          <w:p w14:paraId="743609CB" w14:textId="640C6179"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bdr w:val="none" w:sz="0" w:space="0" w:color="auto" w:frame="1"/>
              </w:rPr>
            </w:pPr>
            <w:r w:rsidRPr="001C0816">
              <w:rPr>
                <w:rStyle w:val="gnd-iwgdh3b"/>
                <w:rFonts w:asciiTheme="minorHAnsi" w:hAnsiTheme="minorHAnsi" w:cstheme="minorHAnsi"/>
                <w:color w:val="000000"/>
                <w:sz w:val="22"/>
                <w:szCs w:val="22"/>
                <w:bdr w:val="none" w:sz="0" w:space="0" w:color="auto" w:frame="1"/>
              </w:rPr>
              <w:t xml:space="preserve">Total </w:t>
            </w:r>
            <w:r w:rsidR="00FA566B">
              <w:rPr>
                <w:rStyle w:val="gnd-iwgdh3b"/>
                <w:rFonts w:asciiTheme="minorHAnsi" w:hAnsiTheme="minorHAnsi" w:cstheme="minorHAnsi"/>
                <w:color w:val="000000"/>
                <w:sz w:val="22"/>
                <w:szCs w:val="22"/>
                <w:bdr w:val="none" w:sz="0" w:space="0" w:color="auto" w:frame="1"/>
              </w:rPr>
              <w:t>A</w:t>
            </w:r>
            <w:r w:rsidRPr="001C0816">
              <w:rPr>
                <w:rStyle w:val="gnd-iwgdh3b"/>
                <w:rFonts w:asciiTheme="minorHAnsi" w:hAnsiTheme="minorHAnsi" w:cstheme="minorHAnsi"/>
                <w:color w:val="000000"/>
                <w:sz w:val="22"/>
                <w:szCs w:val="22"/>
                <w:bdr w:val="none" w:sz="0" w:space="0" w:color="auto" w:frame="1"/>
              </w:rPr>
              <w:t>menities</w:t>
            </w:r>
          </w:p>
        </w:tc>
        <w:tc>
          <w:tcPr>
            <w:tcW w:w="1896" w:type="dxa"/>
          </w:tcPr>
          <w:p w14:paraId="5822B0DF" w14:textId="77777777"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-0.193024***</w:t>
            </w:r>
          </w:p>
        </w:tc>
        <w:tc>
          <w:tcPr>
            <w:tcW w:w="1490" w:type="dxa"/>
          </w:tcPr>
          <w:p w14:paraId="45E84C3A" w14:textId="77777777" w:rsidR="00A21291" w:rsidRPr="001C0816" w:rsidRDefault="00A21291">
            <w:pPr>
              <w:rPr>
                <w:rStyle w:val="gnd-iwgdh3b"/>
                <w:rFonts w:cstheme="minorHAnsi"/>
                <w:color w:val="000000"/>
                <w:bdr w:val="none" w:sz="0" w:space="0" w:color="auto" w:frame="1"/>
              </w:rPr>
            </w:pPr>
            <w:r w:rsidRPr="001C0816">
              <w:rPr>
                <w:rStyle w:val="gnd-iwgdh3b"/>
                <w:rFonts w:cstheme="minorHAnsi"/>
                <w:color w:val="000000"/>
                <w:bdr w:val="none" w:sz="0" w:space="0" w:color="auto" w:frame="1"/>
              </w:rPr>
              <w:t>0.017397</w:t>
            </w:r>
          </w:p>
        </w:tc>
        <w:tc>
          <w:tcPr>
            <w:tcW w:w="2025" w:type="dxa"/>
          </w:tcPr>
          <w:p w14:paraId="7BC13884" w14:textId="4D7CBD98"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-0.023543***</w:t>
            </w:r>
          </w:p>
        </w:tc>
        <w:tc>
          <w:tcPr>
            <w:tcW w:w="1395" w:type="dxa"/>
          </w:tcPr>
          <w:p w14:paraId="3EA20BED"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0.002018</w:t>
            </w:r>
          </w:p>
        </w:tc>
      </w:tr>
      <w:tr w:rsidR="00A21291" w:rsidRPr="001C0816" w14:paraId="51B5879A" w14:textId="77777777">
        <w:tc>
          <w:tcPr>
            <w:tcW w:w="2464" w:type="dxa"/>
          </w:tcPr>
          <w:p w14:paraId="2C7485AC" w14:textId="77777777"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bdr w:val="none" w:sz="0" w:space="0" w:color="auto" w:frame="1"/>
              </w:rPr>
            </w:pPr>
            <w:r w:rsidRPr="001C0816">
              <w:rPr>
                <w:rStyle w:val="gnd-iwgdh3b"/>
                <w:rFonts w:asciiTheme="minorHAnsi" w:hAnsiTheme="minorHAnsi" w:cstheme="minorHAnsi"/>
                <w:color w:val="000000"/>
                <w:sz w:val="22"/>
                <w:szCs w:val="22"/>
                <w:bdr w:val="none" w:sz="0" w:space="0" w:color="auto" w:frame="1"/>
              </w:rPr>
              <w:t>Pool</w:t>
            </w:r>
          </w:p>
        </w:tc>
        <w:tc>
          <w:tcPr>
            <w:tcW w:w="1896" w:type="dxa"/>
          </w:tcPr>
          <w:p w14:paraId="0D38EF87" w14:textId="77777777"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0.677627***</w:t>
            </w:r>
          </w:p>
        </w:tc>
        <w:tc>
          <w:tcPr>
            <w:tcW w:w="1490" w:type="dxa"/>
          </w:tcPr>
          <w:p w14:paraId="5C49D1ED" w14:textId="77777777" w:rsidR="00A21291" w:rsidRPr="001C0816" w:rsidRDefault="00A21291">
            <w:pPr>
              <w:rPr>
                <w:rStyle w:val="gnd-iwgdh3b"/>
                <w:rFonts w:cstheme="minorHAnsi"/>
                <w:color w:val="000000"/>
                <w:bdr w:val="none" w:sz="0" w:space="0" w:color="auto" w:frame="1"/>
              </w:rPr>
            </w:pPr>
            <w:r w:rsidRPr="001C0816">
              <w:rPr>
                <w:rStyle w:val="gnd-iwgdh3b"/>
                <w:rFonts w:cstheme="minorHAnsi"/>
                <w:color w:val="000000"/>
                <w:bdr w:val="none" w:sz="0" w:space="0" w:color="auto" w:frame="1"/>
              </w:rPr>
              <w:t>0.061189</w:t>
            </w:r>
          </w:p>
        </w:tc>
        <w:tc>
          <w:tcPr>
            <w:tcW w:w="2025" w:type="dxa"/>
          </w:tcPr>
          <w:p w14:paraId="170760AB" w14:textId="5055BAD9"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0.093418***</w:t>
            </w:r>
          </w:p>
        </w:tc>
        <w:tc>
          <w:tcPr>
            <w:tcW w:w="1395" w:type="dxa"/>
          </w:tcPr>
          <w:p w14:paraId="1114455C"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0.008485</w:t>
            </w:r>
          </w:p>
        </w:tc>
      </w:tr>
      <w:tr w:rsidR="00A21291" w:rsidRPr="001C0816" w14:paraId="478A96AD" w14:textId="77777777">
        <w:tc>
          <w:tcPr>
            <w:tcW w:w="2464" w:type="dxa"/>
          </w:tcPr>
          <w:p w14:paraId="3C200D17" w14:textId="77777777"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bdr w:val="none" w:sz="0" w:space="0" w:color="auto" w:frame="1"/>
              </w:rPr>
            </w:pPr>
            <w:r w:rsidRPr="001C0816">
              <w:rPr>
                <w:rStyle w:val="gnd-iwgdh3b"/>
                <w:rFonts w:asciiTheme="minorHAnsi" w:hAnsiTheme="minorHAnsi" w:cstheme="minorHAnsi"/>
                <w:color w:val="000000"/>
                <w:sz w:val="22"/>
                <w:szCs w:val="22"/>
                <w:bdr w:val="none" w:sz="0" w:space="0" w:color="auto" w:frame="1"/>
              </w:rPr>
              <w:t>Grill</w:t>
            </w:r>
          </w:p>
        </w:tc>
        <w:tc>
          <w:tcPr>
            <w:tcW w:w="1896" w:type="dxa"/>
          </w:tcPr>
          <w:p w14:paraId="34A305A5" w14:textId="77777777"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 xml:space="preserve">-0.577805***   </w:t>
            </w:r>
          </w:p>
        </w:tc>
        <w:tc>
          <w:tcPr>
            <w:tcW w:w="1490" w:type="dxa"/>
          </w:tcPr>
          <w:p w14:paraId="6D1C600F" w14:textId="77777777" w:rsidR="00A21291" w:rsidRPr="001C0816" w:rsidRDefault="00A21291">
            <w:pPr>
              <w:rPr>
                <w:rStyle w:val="gnd-iwgdh3b"/>
                <w:rFonts w:cstheme="minorHAnsi"/>
                <w:color w:val="000000"/>
                <w:bdr w:val="none" w:sz="0" w:space="0" w:color="auto" w:frame="1"/>
              </w:rPr>
            </w:pPr>
            <w:r w:rsidRPr="001C0816">
              <w:rPr>
                <w:rStyle w:val="gnd-iwgdh3b"/>
                <w:rFonts w:cstheme="minorHAnsi"/>
                <w:color w:val="000000"/>
                <w:bdr w:val="none" w:sz="0" w:space="0" w:color="auto" w:frame="1"/>
              </w:rPr>
              <w:t>0.05853</w:t>
            </w:r>
          </w:p>
        </w:tc>
        <w:tc>
          <w:tcPr>
            <w:tcW w:w="2025" w:type="dxa"/>
          </w:tcPr>
          <w:p w14:paraId="749E0679" w14:textId="0ABC8F72"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-0.577805***</w:t>
            </w:r>
          </w:p>
        </w:tc>
        <w:tc>
          <w:tcPr>
            <w:tcW w:w="1395" w:type="dxa"/>
          </w:tcPr>
          <w:p w14:paraId="6D6B46DE"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0.05853</w:t>
            </w:r>
          </w:p>
        </w:tc>
      </w:tr>
      <w:tr w:rsidR="00A21291" w:rsidRPr="001C0816" w14:paraId="7EDDA85D" w14:textId="77777777">
        <w:tc>
          <w:tcPr>
            <w:tcW w:w="2464" w:type="dxa"/>
          </w:tcPr>
          <w:p w14:paraId="2AC35792" w14:textId="77777777"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bdr w:val="none" w:sz="0" w:space="0" w:color="auto" w:frame="1"/>
              </w:rPr>
            </w:pPr>
            <w:r w:rsidRPr="001C0816">
              <w:rPr>
                <w:rStyle w:val="gnd-iwgdh3b"/>
                <w:rFonts w:asciiTheme="minorHAnsi" w:hAnsiTheme="minorHAnsi" w:cstheme="minorHAnsi"/>
                <w:color w:val="000000"/>
                <w:sz w:val="22"/>
                <w:szCs w:val="22"/>
                <w:bdr w:val="none" w:sz="0" w:space="0" w:color="auto" w:frame="1"/>
              </w:rPr>
              <w:t>Air conditioning</w:t>
            </w:r>
          </w:p>
        </w:tc>
        <w:tc>
          <w:tcPr>
            <w:tcW w:w="1896" w:type="dxa"/>
          </w:tcPr>
          <w:p w14:paraId="23034505" w14:textId="77777777"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1.08934***</w:t>
            </w:r>
          </w:p>
        </w:tc>
        <w:tc>
          <w:tcPr>
            <w:tcW w:w="1490" w:type="dxa"/>
          </w:tcPr>
          <w:p w14:paraId="4F7BA782" w14:textId="77777777" w:rsidR="00A21291" w:rsidRPr="001C0816" w:rsidRDefault="00A21291">
            <w:pPr>
              <w:rPr>
                <w:rStyle w:val="gnd-iwgdh3b"/>
                <w:rFonts w:cstheme="minorHAnsi"/>
                <w:color w:val="000000"/>
                <w:bdr w:val="none" w:sz="0" w:space="0" w:color="auto" w:frame="1"/>
              </w:rPr>
            </w:pPr>
            <w:r w:rsidRPr="001C0816">
              <w:rPr>
                <w:rStyle w:val="gnd-iwgdh3b"/>
                <w:rFonts w:cstheme="minorHAnsi"/>
                <w:color w:val="000000"/>
                <w:bdr w:val="none" w:sz="0" w:space="0" w:color="auto" w:frame="1"/>
              </w:rPr>
              <w:t>0.389654</w:t>
            </w:r>
          </w:p>
        </w:tc>
        <w:tc>
          <w:tcPr>
            <w:tcW w:w="2025" w:type="dxa"/>
          </w:tcPr>
          <w:p w14:paraId="55D60622" w14:textId="5205937D"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0.106152***</w:t>
            </w:r>
          </w:p>
        </w:tc>
        <w:tc>
          <w:tcPr>
            <w:tcW w:w="1395" w:type="dxa"/>
          </w:tcPr>
          <w:p w14:paraId="0EB63360"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0.02681</w:t>
            </w:r>
          </w:p>
        </w:tc>
      </w:tr>
      <w:tr w:rsidR="00A21291" w:rsidRPr="001C0816" w14:paraId="4A9DB41C" w14:textId="77777777">
        <w:tc>
          <w:tcPr>
            <w:tcW w:w="2464" w:type="dxa"/>
          </w:tcPr>
          <w:p w14:paraId="1890E45C" w14:textId="24677DB5"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bdr w:val="none" w:sz="0" w:space="0" w:color="auto" w:frame="1"/>
              </w:rPr>
            </w:pPr>
            <w:r w:rsidRPr="001C0816">
              <w:rPr>
                <w:rStyle w:val="gnd-iwgdh3b"/>
                <w:rFonts w:asciiTheme="minorHAnsi" w:hAnsiTheme="minorHAnsi" w:cstheme="minorHAnsi"/>
                <w:color w:val="000000"/>
                <w:sz w:val="22"/>
                <w:szCs w:val="22"/>
                <w:bdr w:val="none" w:sz="0" w:space="0" w:color="auto" w:frame="1"/>
              </w:rPr>
              <w:t>Parking</w:t>
            </w:r>
            <w:r w:rsidRPr="001C0816">
              <w:rPr>
                <w:rStyle w:val="gnd-iwgdh3b"/>
                <w:rFonts w:asciiTheme="minorHAnsi" w:hAnsiTheme="minorHAnsi" w:cstheme="minorHAnsi"/>
                <w:sz w:val="22"/>
                <w:szCs w:val="22"/>
                <w:bdr w:val="none" w:sz="0" w:space="0" w:color="auto" w:frame="1"/>
              </w:rPr>
              <w:t xml:space="preserve"> on </w:t>
            </w:r>
            <w:r w:rsidR="00FA566B">
              <w:rPr>
                <w:rStyle w:val="gnd-iwgdh3b"/>
                <w:rFonts w:asciiTheme="minorHAnsi" w:hAnsiTheme="minorHAnsi" w:cstheme="minorHAnsi"/>
                <w:sz w:val="22"/>
                <w:szCs w:val="22"/>
                <w:bdr w:val="none" w:sz="0" w:space="0" w:color="auto" w:frame="1"/>
              </w:rPr>
              <w:t>P</w:t>
            </w:r>
            <w:r w:rsidRPr="001C0816">
              <w:rPr>
                <w:rStyle w:val="gnd-iwgdh3b"/>
                <w:rFonts w:asciiTheme="minorHAnsi" w:hAnsiTheme="minorHAnsi" w:cstheme="minorHAnsi"/>
                <w:sz w:val="22"/>
                <w:szCs w:val="22"/>
                <w:bdr w:val="none" w:sz="0" w:space="0" w:color="auto" w:frame="1"/>
              </w:rPr>
              <w:t>remises</w:t>
            </w:r>
          </w:p>
        </w:tc>
        <w:tc>
          <w:tcPr>
            <w:tcW w:w="1896" w:type="dxa"/>
          </w:tcPr>
          <w:p w14:paraId="0995588B" w14:textId="77777777"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0.60005</w:t>
            </w:r>
            <w:r w:rsidRPr="001C0816">
              <w:rPr>
                <w:rStyle w:val="gnd-iwgdh3b"/>
                <w:rFonts w:asciiTheme="minorHAnsi" w:hAnsiTheme="minorHAnsi" w:cstheme="minorHAnsi"/>
                <w:sz w:val="22"/>
                <w:szCs w:val="22"/>
                <w:bdr w:val="none" w:sz="0" w:space="0" w:color="auto" w:frame="1"/>
              </w:rPr>
              <w:t>***</w:t>
            </w:r>
          </w:p>
        </w:tc>
        <w:tc>
          <w:tcPr>
            <w:tcW w:w="1490" w:type="dxa"/>
          </w:tcPr>
          <w:p w14:paraId="41728C09" w14:textId="77777777" w:rsidR="00A21291" w:rsidRPr="001C0816" w:rsidRDefault="00A21291">
            <w:pPr>
              <w:rPr>
                <w:rStyle w:val="gnd-iwgdh3b"/>
                <w:rFonts w:cstheme="minorHAnsi"/>
                <w:color w:val="000000"/>
                <w:bdr w:val="none" w:sz="0" w:space="0" w:color="auto" w:frame="1"/>
              </w:rPr>
            </w:pPr>
            <w:r w:rsidRPr="001C0816">
              <w:rPr>
                <w:rStyle w:val="gnd-iwgdh3b"/>
                <w:rFonts w:cstheme="minorHAnsi"/>
                <w:color w:val="000000"/>
                <w:bdr w:val="none" w:sz="0" w:space="0" w:color="auto" w:frame="1"/>
              </w:rPr>
              <w:t>0.107474</w:t>
            </w:r>
          </w:p>
        </w:tc>
        <w:tc>
          <w:tcPr>
            <w:tcW w:w="2025" w:type="dxa"/>
          </w:tcPr>
          <w:p w14:paraId="6273104E" w14:textId="47AF1D75"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0.060187***</w:t>
            </w:r>
          </w:p>
        </w:tc>
        <w:tc>
          <w:tcPr>
            <w:tcW w:w="1395" w:type="dxa"/>
          </w:tcPr>
          <w:p w14:paraId="734574C6"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0.009061</w:t>
            </w:r>
          </w:p>
        </w:tc>
      </w:tr>
      <w:tr w:rsidR="00A21291" w:rsidRPr="001C0816" w14:paraId="601784B4" w14:textId="77777777">
        <w:tc>
          <w:tcPr>
            <w:tcW w:w="2464" w:type="dxa"/>
          </w:tcPr>
          <w:p w14:paraId="1F136A78" w14:textId="23DC18EA"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bdr w:val="none" w:sz="0" w:space="0" w:color="auto" w:frame="1"/>
              </w:rPr>
            </w:pPr>
            <w:r w:rsidRPr="001C0816">
              <w:rPr>
                <w:rStyle w:val="gnd-iwgdh3b"/>
                <w:rFonts w:asciiTheme="minorHAnsi" w:hAnsiTheme="minorHAnsi" w:cstheme="minorHAnsi"/>
                <w:color w:val="000000"/>
                <w:sz w:val="22"/>
                <w:szCs w:val="22"/>
                <w:bdr w:val="none" w:sz="0" w:space="0" w:color="auto" w:frame="1"/>
              </w:rPr>
              <w:t xml:space="preserve">Private </w:t>
            </w:r>
            <w:r w:rsidR="00FA566B">
              <w:rPr>
                <w:rStyle w:val="gnd-iwgdh3b"/>
                <w:rFonts w:asciiTheme="minorHAnsi" w:hAnsiTheme="minorHAnsi" w:cstheme="minorHAnsi"/>
                <w:color w:val="000000"/>
                <w:sz w:val="22"/>
                <w:szCs w:val="22"/>
                <w:bdr w:val="none" w:sz="0" w:space="0" w:color="auto" w:frame="1"/>
              </w:rPr>
              <w:t>E</w:t>
            </w:r>
            <w:r w:rsidRPr="001C0816">
              <w:rPr>
                <w:rStyle w:val="gnd-iwgdh3b"/>
                <w:rFonts w:asciiTheme="minorHAnsi" w:hAnsiTheme="minorHAnsi" w:cstheme="minorHAnsi"/>
                <w:color w:val="000000"/>
                <w:sz w:val="22"/>
                <w:szCs w:val="22"/>
                <w:bdr w:val="none" w:sz="0" w:space="0" w:color="auto" w:frame="1"/>
              </w:rPr>
              <w:t>ntrance</w:t>
            </w:r>
          </w:p>
        </w:tc>
        <w:tc>
          <w:tcPr>
            <w:tcW w:w="1896" w:type="dxa"/>
          </w:tcPr>
          <w:p w14:paraId="46E83E55" w14:textId="4DB4925D" w:rsidR="00A21291" w:rsidRPr="001C0816" w:rsidRDefault="00A21291">
            <w:pPr>
              <w:pStyle w:val="HTMLPreformatted"/>
              <w:shd w:val="clear" w:color="auto" w:fill="FFFFFF"/>
              <w:wordWrap w:val="0"/>
              <w:rPr>
                <w:rStyle w:val="gnd-iwgdh3b"/>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 xml:space="preserve">-0.869761***  </w:t>
            </w:r>
          </w:p>
        </w:tc>
        <w:tc>
          <w:tcPr>
            <w:tcW w:w="1490" w:type="dxa"/>
          </w:tcPr>
          <w:p w14:paraId="56AC1A52" w14:textId="77777777" w:rsidR="00A21291" w:rsidRPr="001C0816" w:rsidRDefault="00A21291">
            <w:pPr>
              <w:rPr>
                <w:rStyle w:val="gnd-iwgdh3b"/>
                <w:rFonts w:cstheme="minorHAnsi"/>
                <w:color w:val="000000"/>
                <w:bdr w:val="none" w:sz="0" w:space="0" w:color="auto" w:frame="1"/>
              </w:rPr>
            </w:pPr>
            <w:r w:rsidRPr="001C0816">
              <w:rPr>
                <w:rStyle w:val="gnd-iwgdh3b"/>
                <w:rFonts w:cstheme="minorHAnsi"/>
                <w:color w:val="000000"/>
                <w:bdr w:val="none" w:sz="0" w:space="0" w:color="auto" w:frame="1"/>
              </w:rPr>
              <w:t>0.072891</w:t>
            </w:r>
          </w:p>
        </w:tc>
        <w:tc>
          <w:tcPr>
            <w:tcW w:w="2025" w:type="dxa"/>
          </w:tcPr>
          <w:p w14:paraId="237A94A8" w14:textId="0934053C" w:rsidR="00A21291" w:rsidRPr="001C0816" w:rsidRDefault="00A21291">
            <w:pPr>
              <w:pStyle w:val="HTMLPreformatted"/>
              <w:shd w:val="clear" w:color="auto" w:fill="FFFFFF"/>
              <w:wordWrap w:val="0"/>
              <w:rPr>
                <w:rFonts w:asciiTheme="minorHAnsi" w:hAnsiTheme="minorHAnsi" w:cstheme="minorHAnsi"/>
                <w:sz w:val="22"/>
                <w:szCs w:val="22"/>
              </w:rPr>
            </w:pPr>
            <w:r w:rsidRPr="001C0816">
              <w:rPr>
                <w:rStyle w:val="gnd-iwgdh3b"/>
                <w:rFonts w:asciiTheme="minorHAnsi" w:hAnsiTheme="minorHAnsi" w:cstheme="minorHAnsi"/>
                <w:color w:val="000000"/>
                <w:sz w:val="22"/>
                <w:szCs w:val="22"/>
                <w:bdr w:val="none" w:sz="0" w:space="0" w:color="auto" w:frame="1"/>
              </w:rPr>
              <w:t xml:space="preserve">-0.109853*** </w:t>
            </w:r>
          </w:p>
        </w:tc>
        <w:tc>
          <w:tcPr>
            <w:tcW w:w="1395" w:type="dxa"/>
          </w:tcPr>
          <w:p w14:paraId="30A5B4D8" w14:textId="77777777" w:rsidR="00A21291" w:rsidRPr="001C0816" w:rsidRDefault="00A21291">
            <w:pPr>
              <w:pStyle w:val="HTMLPreformatted"/>
              <w:shd w:val="clear" w:color="auto" w:fill="FFFFFF"/>
              <w:wordWrap w:val="0"/>
              <w:rPr>
                <w:rFonts w:asciiTheme="minorHAnsi" w:hAnsiTheme="minorHAnsi" w:cstheme="minorHAnsi"/>
                <w:color w:val="000000"/>
                <w:sz w:val="22"/>
                <w:szCs w:val="22"/>
              </w:rPr>
            </w:pPr>
            <w:r w:rsidRPr="001C0816">
              <w:rPr>
                <w:rStyle w:val="gnd-iwgdh3b"/>
                <w:rFonts w:asciiTheme="minorHAnsi" w:hAnsiTheme="minorHAnsi" w:cstheme="minorHAnsi"/>
                <w:color w:val="000000"/>
                <w:sz w:val="22"/>
                <w:szCs w:val="22"/>
                <w:bdr w:val="none" w:sz="0" w:space="0" w:color="auto" w:frame="1"/>
              </w:rPr>
              <w:t>0.00764</w:t>
            </w:r>
          </w:p>
        </w:tc>
      </w:tr>
    </w:tbl>
    <w:p w14:paraId="321CBB12" w14:textId="77777777" w:rsidR="00A21291" w:rsidRDefault="00A21291" w:rsidP="198AA523">
      <w:pPr>
        <w:rPr>
          <w:rStyle w:val="normaltextrun"/>
          <w:rFonts w:ascii="Calibri" w:hAnsi="Calibri" w:cs="Calibri"/>
          <w:color w:val="000000" w:themeColor="text1"/>
        </w:rPr>
      </w:pPr>
    </w:p>
    <w:p w14:paraId="49278FA9" w14:textId="2388322C" w:rsidR="009F1BDB" w:rsidRDefault="00953501" w:rsidP="198AA523">
      <w:pPr>
        <w:rPr>
          <w:rStyle w:val="normaltextrun"/>
          <w:rFonts w:ascii="Calibri" w:hAnsi="Calibri" w:cs="Calibri"/>
          <w:color w:val="000000" w:themeColor="text1"/>
        </w:rPr>
      </w:pPr>
      <w:r>
        <w:rPr>
          <w:rStyle w:val="normaltextrun"/>
          <w:rFonts w:ascii="Calibri" w:hAnsi="Calibri" w:cs="Calibri"/>
          <w:color w:val="000000" w:themeColor="text1"/>
        </w:rPr>
        <w:t xml:space="preserve">It was found that the neighborhood districts had the </w:t>
      </w:r>
      <w:r w:rsidR="00D8512F">
        <w:rPr>
          <w:rStyle w:val="normaltextrun"/>
          <w:rFonts w:ascii="Calibri" w:hAnsi="Calibri" w:cs="Calibri"/>
          <w:color w:val="000000" w:themeColor="text1"/>
        </w:rPr>
        <w:t>largest positive</w:t>
      </w:r>
      <w:r>
        <w:rPr>
          <w:rStyle w:val="normaltextrun"/>
          <w:rFonts w:ascii="Calibri" w:hAnsi="Calibri" w:cs="Calibri"/>
          <w:color w:val="000000" w:themeColor="text1"/>
        </w:rPr>
        <w:t xml:space="preserve"> significant effects on high booking. </w:t>
      </w:r>
      <w:r w:rsidR="00D8512F">
        <w:rPr>
          <w:rStyle w:val="normaltextrun"/>
          <w:rFonts w:ascii="Calibri" w:hAnsi="Calibri" w:cs="Calibri"/>
          <w:color w:val="000000" w:themeColor="text1"/>
        </w:rPr>
        <w:t xml:space="preserve">Having an Airbnb in neighborhood districts 14, 12, and 15 </w:t>
      </w:r>
      <w:r w:rsidR="00893C45">
        <w:rPr>
          <w:rStyle w:val="normaltextrun"/>
          <w:rFonts w:ascii="Calibri" w:hAnsi="Calibri" w:cs="Calibri"/>
          <w:color w:val="000000" w:themeColor="text1"/>
        </w:rPr>
        <w:t xml:space="preserve">(east of downtown) </w:t>
      </w:r>
      <w:r w:rsidR="003631B0">
        <w:rPr>
          <w:rStyle w:val="normaltextrun"/>
          <w:rFonts w:ascii="Calibri" w:hAnsi="Calibri" w:cs="Calibri"/>
          <w:color w:val="000000" w:themeColor="text1"/>
        </w:rPr>
        <w:t>contributes</w:t>
      </w:r>
      <w:r w:rsidR="00D8512F">
        <w:rPr>
          <w:rStyle w:val="normaltextrun"/>
          <w:rFonts w:ascii="Calibri" w:hAnsi="Calibri" w:cs="Calibri"/>
          <w:color w:val="000000" w:themeColor="text1"/>
        </w:rPr>
        <w:t xml:space="preserve"> to an Airbnb being a high booking by 60%, 30%, and 28% respectively. </w:t>
      </w:r>
      <w:r w:rsidR="00970154">
        <w:rPr>
          <w:rStyle w:val="normaltextrun"/>
          <w:rFonts w:ascii="Calibri" w:hAnsi="Calibri" w:cs="Calibri"/>
          <w:color w:val="000000" w:themeColor="text1"/>
        </w:rPr>
        <w:t>It was interesting to see that district 19</w:t>
      </w:r>
      <w:r w:rsidR="00382803">
        <w:rPr>
          <w:rStyle w:val="normaltextrun"/>
          <w:rFonts w:ascii="Calibri" w:hAnsi="Calibri" w:cs="Calibri"/>
          <w:color w:val="000000" w:themeColor="text1"/>
        </w:rPr>
        <w:t xml:space="preserve"> (downtown area) did not have a significant effect, though it does show that it is a</w:t>
      </w:r>
      <w:r w:rsidR="004B1031">
        <w:rPr>
          <w:rStyle w:val="normaltextrun"/>
          <w:rFonts w:ascii="Calibri" w:hAnsi="Calibri" w:cs="Calibri"/>
          <w:color w:val="000000" w:themeColor="text1"/>
        </w:rPr>
        <w:t xml:space="preserve"> positive effect which would make sense as people tend to gravitate there</w:t>
      </w:r>
      <w:r w:rsidR="00DD714F">
        <w:rPr>
          <w:rStyle w:val="normaltextrun"/>
          <w:rFonts w:ascii="Calibri" w:hAnsi="Calibri" w:cs="Calibri"/>
          <w:color w:val="000000" w:themeColor="text1"/>
        </w:rPr>
        <w:t xml:space="preserve"> to be close to attractions</w:t>
      </w:r>
      <w:r w:rsidR="004B1031">
        <w:rPr>
          <w:rStyle w:val="normaltextrun"/>
          <w:rFonts w:ascii="Calibri" w:hAnsi="Calibri" w:cs="Calibri"/>
          <w:color w:val="000000" w:themeColor="text1"/>
        </w:rPr>
        <w:t>.</w:t>
      </w:r>
      <w:r w:rsidR="00380C26">
        <w:rPr>
          <w:rStyle w:val="normaltextrun"/>
          <w:rFonts w:ascii="Calibri" w:hAnsi="Calibri" w:cs="Calibri"/>
          <w:color w:val="000000" w:themeColor="text1"/>
        </w:rPr>
        <w:t xml:space="preserve"> The next largest positive effect size was for amenities of a pool and air-conditioning. These make sense because of the warmer climate of Nashville, especially in the summer</w:t>
      </w:r>
      <w:r w:rsidR="00F453E1">
        <w:rPr>
          <w:rStyle w:val="normaltextrun"/>
          <w:rFonts w:ascii="Calibri" w:hAnsi="Calibri" w:cs="Calibri"/>
          <w:color w:val="000000" w:themeColor="text1"/>
        </w:rPr>
        <w:t>.</w:t>
      </w:r>
      <w:r w:rsidR="00D4770C">
        <w:rPr>
          <w:rStyle w:val="normaltextrun"/>
          <w:rFonts w:ascii="Calibri" w:hAnsi="Calibri" w:cs="Calibri"/>
          <w:color w:val="000000" w:themeColor="text1"/>
        </w:rPr>
        <w:t xml:space="preserve"> Being a super host also had a very small effect and was insignificant. Being a </w:t>
      </w:r>
      <w:proofErr w:type="spellStart"/>
      <w:r w:rsidR="00D4770C">
        <w:rPr>
          <w:rStyle w:val="normaltextrun"/>
          <w:rFonts w:ascii="Calibri" w:hAnsi="Calibri" w:cs="Calibri"/>
          <w:color w:val="000000" w:themeColor="text1"/>
        </w:rPr>
        <w:t>superhost</w:t>
      </w:r>
      <w:proofErr w:type="spellEnd"/>
      <w:r w:rsidR="00D4770C">
        <w:rPr>
          <w:rStyle w:val="normaltextrun"/>
          <w:rFonts w:ascii="Calibri" w:hAnsi="Calibri" w:cs="Calibri"/>
          <w:color w:val="000000" w:themeColor="text1"/>
        </w:rPr>
        <w:t xml:space="preserve"> is not a significant variable in predicting whether a listing will have a high booking. </w:t>
      </w:r>
    </w:p>
    <w:p w14:paraId="3CFAD074" w14:textId="38D56887" w:rsidR="008B6738" w:rsidRDefault="00F453E1" w:rsidP="198AA523">
      <w:pPr>
        <w:rPr>
          <w:rStyle w:val="normaltextrun"/>
          <w:rFonts w:ascii="Calibri" w:hAnsi="Calibri" w:cs="Calibri"/>
          <w:color w:val="000000" w:themeColor="text1"/>
        </w:rPr>
      </w:pPr>
      <w:r>
        <w:rPr>
          <w:rStyle w:val="normaltextrun"/>
          <w:rFonts w:ascii="Calibri" w:hAnsi="Calibri" w:cs="Calibri"/>
          <w:color w:val="000000" w:themeColor="text1"/>
        </w:rPr>
        <w:t>The largest negative effects came from</w:t>
      </w:r>
      <w:r w:rsidR="00FE2A44">
        <w:rPr>
          <w:rStyle w:val="normaltextrun"/>
          <w:rFonts w:ascii="Calibri" w:hAnsi="Calibri" w:cs="Calibri"/>
          <w:color w:val="000000" w:themeColor="text1"/>
        </w:rPr>
        <w:t xml:space="preserve"> having a grill (-58%) </w:t>
      </w:r>
      <w:r w:rsidR="00894D91">
        <w:rPr>
          <w:rStyle w:val="normaltextrun"/>
          <w:rFonts w:ascii="Calibri" w:hAnsi="Calibri" w:cs="Calibri"/>
          <w:color w:val="000000" w:themeColor="text1"/>
        </w:rPr>
        <w:t xml:space="preserve">followed by the host acceptance rate (-12%). </w:t>
      </w:r>
      <w:r w:rsidR="00E10B8D">
        <w:rPr>
          <w:rStyle w:val="normaltextrun"/>
          <w:rFonts w:ascii="Calibri" w:hAnsi="Calibri" w:cs="Calibri"/>
          <w:color w:val="000000" w:themeColor="text1"/>
        </w:rPr>
        <w:t xml:space="preserve">Having a grill does seem to be surprising that it would have a negative effect, but being </w:t>
      </w:r>
      <w:r w:rsidR="009B13C3">
        <w:rPr>
          <w:rStyle w:val="normaltextrun"/>
          <w:rFonts w:ascii="Calibri" w:hAnsi="Calibri" w:cs="Calibri"/>
          <w:color w:val="000000" w:themeColor="text1"/>
        </w:rPr>
        <w:t xml:space="preserve">a vacationer in Nashville, most will be exploring the food scene </w:t>
      </w:r>
      <w:r w:rsidR="00744D6B">
        <w:rPr>
          <w:rStyle w:val="normaltextrun"/>
          <w:rFonts w:ascii="Calibri" w:hAnsi="Calibri" w:cs="Calibri"/>
          <w:color w:val="000000" w:themeColor="text1"/>
        </w:rPr>
        <w:t>so having a grill may not be as important. The host acceptance rate was another surprising negative effect</w:t>
      </w:r>
      <w:r w:rsidR="00B45E7F">
        <w:rPr>
          <w:rStyle w:val="normaltextrun"/>
          <w:rFonts w:ascii="Calibri" w:hAnsi="Calibri" w:cs="Calibri"/>
          <w:color w:val="000000" w:themeColor="text1"/>
        </w:rPr>
        <w:t xml:space="preserve"> as it would be thought that as the host accepts more high booking would also increase.</w:t>
      </w:r>
      <w:r w:rsidR="00766DEA">
        <w:rPr>
          <w:rStyle w:val="normaltextrun"/>
          <w:rFonts w:ascii="Calibri" w:hAnsi="Calibri" w:cs="Calibri"/>
          <w:color w:val="000000" w:themeColor="text1"/>
        </w:rPr>
        <w:t xml:space="preserve"> In attempting to check for collider bias and if there were effects needing to be </w:t>
      </w:r>
      <w:r w:rsidR="0066603F">
        <w:rPr>
          <w:rStyle w:val="normaltextrun"/>
          <w:rFonts w:ascii="Calibri" w:hAnsi="Calibri" w:cs="Calibri"/>
          <w:color w:val="000000" w:themeColor="text1"/>
        </w:rPr>
        <w:t>controlled</w:t>
      </w:r>
      <w:r w:rsidR="008F7B1F">
        <w:rPr>
          <w:rStyle w:val="normaltextrun"/>
          <w:rFonts w:ascii="Calibri" w:hAnsi="Calibri" w:cs="Calibri"/>
          <w:color w:val="000000" w:themeColor="text1"/>
        </w:rPr>
        <w:t xml:space="preserve"> </w:t>
      </w:r>
      <w:r w:rsidR="008B6738">
        <w:rPr>
          <w:rStyle w:val="normaltextrun"/>
          <w:rFonts w:ascii="Calibri" w:hAnsi="Calibri" w:cs="Calibri"/>
          <w:color w:val="000000" w:themeColor="text1"/>
        </w:rPr>
        <w:t xml:space="preserve">for </w:t>
      </w:r>
      <w:r w:rsidR="008F7B1F">
        <w:rPr>
          <w:rStyle w:val="normaltextrun"/>
          <w:rFonts w:ascii="Calibri" w:hAnsi="Calibri" w:cs="Calibri"/>
          <w:color w:val="000000" w:themeColor="text1"/>
        </w:rPr>
        <w:t xml:space="preserve">by adding variables to the model and the fixed effects, there was nothing that significantly changed the effect. </w:t>
      </w:r>
      <w:r w:rsidR="00904E0F">
        <w:rPr>
          <w:rStyle w:val="normaltextrun"/>
          <w:rFonts w:ascii="Calibri" w:hAnsi="Calibri" w:cs="Calibri"/>
          <w:color w:val="000000" w:themeColor="text1"/>
        </w:rPr>
        <w:t xml:space="preserve">This </w:t>
      </w:r>
      <w:r w:rsidR="008B6738">
        <w:rPr>
          <w:rStyle w:val="normaltextrun"/>
          <w:rFonts w:ascii="Calibri" w:hAnsi="Calibri" w:cs="Calibri"/>
          <w:color w:val="000000" w:themeColor="text1"/>
        </w:rPr>
        <w:t>would need to be further tested to check this effect.</w:t>
      </w:r>
    </w:p>
    <w:p w14:paraId="3AE2776C" w14:textId="3FF1176F" w:rsidR="004D6EF7" w:rsidRDefault="00904E0F" w:rsidP="198AA523">
      <w:pPr>
        <w:rPr>
          <w:rStyle w:val="normaltextrun"/>
          <w:rFonts w:ascii="Calibri" w:hAnsi="Calibri" w:cs="Calibri"/>
          <w:color w:val="000000" w:themeColor="text1"/>
        </w:rPr>
      </w:pPr>
      <w:r>
        <w:rPr>
          <w:rStyle w:val="normaltextrun"/>
          <w:rFonts w:ascii="Calibri" w:hAnsi="Calibri" w:cs="Calibri"/>
          <w:color w:val="000000" w:themeColor="text1"/>
        </w:rPr>
        <w:t xml:space="preserve"> </w:t>
      </w:r>
      <w:r w:rsidR="0077639A">
        <w:rPr>
          <w:rStyle w:val="normaltextrun"/>
          <w:rFonts w:ascii="Calibri" w:hAnsi="Calibri" w:cs="Calibri"/>
          <w:color w:val="000000" w:themeColor="text1"/>
        </w:rPr>
        <w:t>Other effects that were surprising were that are not listed in the table</w:t>
      </w:r>
      <w:r w:rsidR="00042A86">
        <w:rPr>
          <w:rStyle w:val="normaltextrun"/>
          <w:rFonts w:ascii="Calibri" w:hAnsi="Calibri" w:cs="Calibri"/>
          <w:color w:val="000000" w:themeColor="text1"/>
        </w:rPr>
        <w:t xml:space="preserve"> are that </w:t>
      </w:r>
      <w:r w:rsidR="00C615CC">
        <w:rPr>
          <w:rStyle w:val="normaltextrun"/>
          <w:rFonts w:ascii="Calibri" w:hAnsi="Calibri" w:cs="Calibri"/>
          <w:color w:val="000000" w:themeColor="text1"/>
        </w:rPr>
        <w:t>cleaning,</w:t>
      </w:r>
      <w:r w:rsidR="00042A86">
        <w:rPr>
          <w:rStyle w:val="normaltextrun"/>
          <w:rFonts w:ascii="Calibri" w:hAnsi="Calibri" w:cs="Calibri"/>
          <w:color w:val="000000" w:themeColor="text1"/>
        </w:rPr>
        <w:t xml:space="preserve"> and security fees increase the probability of a high booking. Compared to our other models this was a different effect magnitude. By controlling for price, it was found that the effect size changes to </w:t>
      </w:r>
      <w:r w:rsidR="00BC212A">
        <w:rPr>
          <w:rStyle w:val="normaltextrun"/>
          <w:rFonts w:ascii="Calibri" w:hAnsi="Calibri" w:cs="Calibri"/>
          <w:color w:val="000000" w:themeColor="text1"/>
        </w:rPr>
        <w:t>negative,</w:t>
      </w:r>
      <w:r w:rsidR="00042A86">
        <w:rPr>
          <w:rStyle w:val="normaltextrun"/>
          <w:rFonts w:ascii="Calibri" w:hAnsi="Calibri" w:cs="Calibri"/>
          <w:color w:val="000000" w:themeColor="text1"/>
        </w:rPr>
        <w:t xml:space="preserve"> which aligns more with our previous results. </w:t>
      </w:r>
    </w:p>
    <w:p w14:paraId="01259952" w14:textId="6FB9B007" w:rsidR="004D6EF7" w:rsidRPr="002B3117" w:rsidRDefault="00E72BF5" w:rsidP="198AA523">
      <w:pPr>
        <w:rPr>
          <w:rStyle w:val="normaltextrun"/>
          <w:rFonts w:ascii="Calibri" w:hAnsi="Calibri" w:cs="Calibri"/>
          <w:color w:val="000000" w:themeColor="text1"/>
        </w:rPr>
      </w:pPr>
      <w:r>
        <w:rPr>
          <w:rStyle w:val="normaltextrun"/>
          <w:rFonts w:ascii="Calibri" w:hAnsi="Calibri" w:cs="Calibri"/>
          <w:color w:val="000000" w:themeColor="text1"/>
        </w:rPr>
        <w:t>Overall,</w:t>
      </w:r>
      <w:r w:rsidR="00E16FFA">
        <w:rPr>
          <w:rStyle w:val="normaltextrun"/>
          <w:rFonts w:ascii="Calibri" w:hAnsi="Calibri" w:cs="Calibri"/>
          <w:color w:val="000000" w:themeColor="text1"/>
        </w:rPr>
        <w:t xml:space="preserve"> the panel analysis shows that location does matter. Certain neighborhoods are more likely to get highly booked based on where there are </w:t>
      </w:r>
      <w:r>
        <w:rPr>
          <w:rStyle w:val="normaltextrun"/>
          <w:rFonts w:ascii="Calibri" w:hAnsi="Calibri" w:cs="Calibri"/>
          <w:color w:val="000000" w:themeColor="text1"/>
        </w:rPr>
        <w:t>relevant</w:t>
      </w:r>
      <w:r w:rsidR="00E16FFA">
        <w:rPr>
          <w:rStyle w:val="normaltextrun"/>
          <w:rFonts w:ascii="Calibri" w:hAnsi="Calibri" w:cs="Calibri"/>
          <w:color w:val="000000" w:themeColor="text1"/>
        </w:rPr>
        <w:t xml:space="preserve"> </w:t>
      </w:r>
      <w:r w:rsidR="00F351C5">
        <w:rPr>
          <w:rStyle w:val="normaltextrun"/>
          <w:rFonts w:ascii="Calibri" w:hAnsi="Calibri" w:cs="Calibri"/>
          <w:color w:val="000000" w:themeColor="text1"/>
        </w:rPr>
        <w:t xml:space="preserve">to </w:t>
      </w:r>
      <w:r w:rsidR="00E16FFA">
        <w:rPr>
          <w:rStyle w:val="normaltextrun"/>
          <w:rFonts w:ascii="Calibri" w:hAnsi="Calibri" w:cs="Calibri"/>
          <w:color w:val="000000" w:themeColor="text1"/>
        </w:rPr>
        <w:t xml:space="preserve">attractions in the area. These locations are also sensitive to the types of amenities provided and those that </w:t>
      </w:r>
      <w:r w:rsidR="007F5480">
        <w:rPr>
          <w:rStyle w:val="normaltextrun"/>
          <w:rFonts w:ascii="Calibri" w:hAnsi="Calibri" w:cs="Calibri"/>
          <w:color w:val="000000" w:themeColor="text1"/>
        </w:rPr>
        <w:t>complement the location (A/C, pool, parking)</w:t>
      </w:r>
      <w:r w:rsidR="00CB65AA">
        <w:rPr>
          <w:rStyle w:val="normaltextrun"/>
          <w:rFonts w:ascii="Calibri" w:hAnsi="Calibri" w:cs="Calibri"/>
          <w:color w:val="000000" w:themeColor="text1"/>
        </w:rPr>
        <w:t xml:space="preserve"> but having unnecessary amenities does not help the booking rates. It was also found that there are </w:t>
      </w:r>
      <w:r w:rsidR="00B20142">
        <w:rPr>
          <w:rStyle w:val="normaltextrun"/>
          <w:rFonts w:ascii="Calibri" w:hAnsi="Calibri" w:cs="Calibri"/>
          <w:color w:val="000000" w:themeColor="text1"/>
        </w:rPr>
        <w:t xml:space="preserve">confounder </w:t>
      </w:r>
      <w:r w:rsidR="00CB65AA">
        <w:rPr>
          <w:rStyle w:val="normaltextrun"/>
          <w:rFonts w:ascii="Calibri" w:hAnsi="Calibri" w:cs="Calibri"/>
          <w:color w:val="000000" w:themeColor="text1"/>
        </w:rPr>
        <w:t xml:space="preserve">variables that have not been controlled for </w:t>
      </w:r>
      <w:r w:rsidR="00F93321">
        <w:rPr>
          <w:rStyle w:val="normaltextrun"/>
          <w:rFonts w:ascii="Calibri" w:hAnsi="Calibri" w:cs="Calibri"/>
          <w:color w:val="000000" w:themeColor="text1"/>
        </w:rPr>
        <w:t xml:space="preserve">that would help to better explain specific variables. </w:t>
      </w:r>
      <w:r w:rsidR="00B20142">
        <w:rPr>
          <w:rStyle w:val="normaltextrun"/>
          <w:rFonts w:ascii="Calibri" w:hAnsi="Calibri" w:cs="Calibri"/>
          <w:color w:val="000000" w:themeColor="text1"/>
        </w:rPr>
        <w:t xml:space="preserve">There may also be </w:t>
      </w:r>
      <w:r w:rsidR="00100EF1">
        <w:rPr>
          <w:rStyle w:val="normaltextrun"/>
          <w:rFonts w:ascii="Calibri" w:hAnsi="Calibri" w:cs="Calibri"/>
          <w:color w:val="000000" w:themeColor="text1"/>
        </w:rPr>
        <w:t xml:space="preserve">collider variables that were not added to the model, and again would be necessary for getting to a better effect size. </w:t>
      </w:r>
    </w:p>
    <w:p w14:paraId="323E0EA7" w14:textId="31BC459A" w:rsidR="28E0BCA1" w:rsidRDefault="77746DF4" w:rsidP="28E0BCA1">
      <w:pPr>
        <w:rPr>
          <w:rStyle w:val="normaltextrun"/>
          <w:rFonts w:ascii="Calibri" w:hAnsi="Calibri" w:cs="Calibri"/>
          <w:color w:val="000000" w:themeColor="text1"/>
        </w:rPr>
      </w:pPr>
      <w:commentRangeStart w:id="17"/>
      <w:commentRangeStart w:id="18"/>
      <w:r w:rsidRPr="7E0B6515">
        <w:rPr>
          <w:rStyle w:val="normaltextrun"/>
          <w:rFonts w:ascii="Calibri" w:hAnsi="Calibri" w:cs="Calibri"/>
          <w:b/>
          <w:bCs/>
          <w:color w:val="000000" w:themeColor="text1"/>
        </w:rPr>
        <w:t>Comparing to Overall United States Airbnb Market</w:t>
      </w:r>
      <w:r>
        <w:br/>
      </w:r>
      <w:commentRangeEnd w:id="17"/>
      <w:r>
        <w:rPr>
          <w:rStyle w:val="CommentReference"/>
        </w:rPr>
        <w:commentReference w:id="17"/>
      </w:r>
      <w:commentRangeEnd w:id="18"/>
      <w:r w:rsidR="007D4680">
        <w:rPr>
          <w:rStyle w:val="CommentReference"/>
        </w:rPr>
        <w:commentReference w:id="18"/>
      </w:r>
      <w:r w:rsidR="5F7B44B6" w:rsidRPr="7E0B6515">
        <w:rPr>
          <w:rStyle w:val="normaltextrun"/>
          <w:rFonts w:ascii="Calibri" w:hAnsi="Calibri" w:cs="Calibri"/>
          <w:color w:val="000000" w:themeColor="text1"/>
        </w:rPr>
        <w:t>In order to determine whether t</w:t>
      </w:r>
      <w:r w:rsidR="031F1378" w:rsidRPr="7E0B6515">
        <w:rPr>
          <w:rStyle w:val="normaltextrun"/>
          <w:rFonts w:ascii="Calibri" w:hAnsi="Calibri" w:cs="Calibri"/>
          <w:color w:val="000000" w:themeColor="text1"/>
        </w:rPr>
        <w:t xml:space="preserve">he classification of Airbnbs as high booking in the Nashville market is comparable to the United States Airbnb market, the </w:t>
      </w:r>
      <w:r w:rsidR="316D098D" w:rsidRPr="7E0B6515">
        <w:rPr>
          <w:rStyle w:val="normaltextrun"/>
          <w:rFonts w:ascii="Calibri" w:hAnsi="Calibri" w:cs="Calibri"/>
          <w:color w:val="000000" w:themeColor="text1"/>
        </w:rPr>
        <w:t xml:space="preserve">highest performing classification </w:t>
      </w:r>
      <w:r w:rsidR="031F1378" w:rsidRPr="7E0B6515">
        <w:rPr>
          <w:rStyle w:val="normaltextrun"/>
          <w:rFonts w:ascii="Calibri" w:hAnsi="Calibri" w:cs="Calibri"/>
          <w:color w:val="000000" w:themeColor="text1"/>
        </w:rPr>
        <w:t>model w</w:t>
      </w:r>
      <w:r w:rsidR="7B376003" w:rsidRPr="7E0B6515">
        <w:rPr>
          <w:rStyle w:val="normaltextrun"/>
          <w:rFonts w:ascii="Calibri" w:hAnsi="Calibri" w:cs="Calibri"/>
          <w:color w:val="000000" w:themeColor="text1"/>
        </w:rPr>
        <w:t xml:space="preserve">as </w:t>
      </w:r>
      <w:r w:rsidR="031F1378" w:rsidRPr="7E0B6515">
        <w:rPr>
          <w:rStyle w:val="normaltextrun"/>
          <w:rFonts w:ascii="Calibri" w:hAnsi="Calibri" w:cs="Calibri"/>
          <w:color w:val="000000" w:themeColor="text1"/>
        </w:rPr>
        <w:t xml:space="preserve">run </w:t>
      </w:r>
      <w:r w:rsidR="430B4C67" w:rsidRPr="7E0B6515">
        <w:rPr>
          <w:rStyle w:val="normaltextrun"/>
          <w:rFonts w:ascii="Calibri" w:hAnsi="Calibri" w:cs="Calibri"/>
          <w:color w:val="000000" w:themeColor="text1"/>
        </w:rPr>
        <w:t xml:space="preserve">again with </w:t>
      </w:r>
      <w:r w:rsidR="4624A57A" w:rsidRPr="7343A7BE">
        <w:rPr>
          <w:rStyle w:val="normaltextrun"/>
          <w:rFonts w:ascii="Calibri" w:hAnsi="Calibri" w:cs="Calibri"/>
          <w:color w:val="000000" w:themeColor="text1"/>
        </w:rPr>
        <w:t>the original dataset of 385,629 observations.</w:t>
      </w:r>
      <w:r w:rsidR="430B4C67" w:rsidRPr="7E0B6515">
        <w:rPr>
          <w:rStyle w:val="normaltextrun"/>
          <w:rFonts w:ascii="Calibri" w:hAnsi="Calibri" w:cs="Calibri"/>
          <w:color w:val="000000" w:themeColor="text1"/>
        </w:rPr>
        <w:t xml:space="preserve"> </w:t>
      </w:r>
      <w:r w:rsidR="00F10F78">
        <w:rPr>
          <w:rStyle w:val="normaltextrun"/>
          <w:rFonts w:ascii="Calibri" w:hAnsi="Calibri" w:cs="Calibri"/>
          <w:color w:val="000000" w:themeColor="text1"/>
        </w:rPr>
        <w:t xml:space="preserve">This </w:t>
      </w:r>
      <w:r w:rsidR="001D16B2">
        <w:rPr>
          <w:rStyle w:val="normaltextrun"/>
          <w:rFonts w:ascii="Calibri" w:hAnsi="Calibri" w:cs="Calibri"/>
          <w:color w:val="000000" w:themeColor="text1"/>
        </w:rPr>
        <w:t>logistic regression model had 82% accuracy and 9.8% false positivity rate</w:t>
      </w:r>
      <w:r w:rsidR="000E17B2">
        <w:rPr>
          <w:rStyle w:val="normaltextrun"/>
          <w:rFonts w:ascii="Calibri" w:hAnsi="Calibri" w:cs="Calibri"/>
          <w:color w:val="000000" w:themeColor="text1"/>
        </w:rPr>
        <w:t xml:space="preserve">, which </w:t>
      </w:r>
      <w:r w:rsidR="00427CF3">
        <w:rPr>
          <w:rStyle w:val="normaltextrun"/>
          <w:rFonts w:ascii="Calibri" w:hAnsi="Calibri" w:cs="Calibri"/>
          <w:color w:val="000000" w:themeColor="text1"/>
        </w:rPr>
        <w:t>indicates</w:t>
      </w:r>
      <w:r w:rsidR="000E17B2">
        <w:rPr>
          <w:rStyle w:val="normaltextrun"/>
          <w:rFonts w:ascii="Calibri" w:hAnsi="Calibri" w:cs="Calibri"/>
          <w:color w:val="000000" w:themeColor="text1"/>
        </w:rPr>
        <w:t xml:space="preserve"> a predictive performance that does not measure up to the 88% accuracy and 0.8% false positivity rate that the model had for Nashville specifically.</w:t>
      </w:r>
      <w:r w:rsidR="00543705">
        <w:rPr>
          <w:rStyle w:val="normaltextrun"/>
          <w:rFonts w:ascii="Calibri" w:hAnsi="Calibri" w:cs="Calibri"/>
          <w:color w:val="000000" w:themeColor="text1"/>
        </w:rPr>
        <w:t xml:space="preserve"> Thus, our model </w:t>
      </w:r>
      <w:r w:rsidR="005F51E7">
        <w:rPr>
          <w:rStyle w:val="normaltextrun"/>
          <w:rFonts w:ascii="Calibri" w:hAnsi="Calibri" w:cs="Calibri"/>
          <w:color w:val="000000" w:themeColor="text1"/>
        </w:rPr>
        <w:t>to predict high booking rate</w:t>
      </w:r>
      <w:r w:rsidR="00543705">
        <w:rPr>
          <w:rStyle w:val="normaltextrun"/>
          <w:rFonts w:ascii="Calibri" w:hAnsi="Calibri" w:cs="Calibri"/>
          <w:color w:val="000000" w:themeColor="text1"/>
        </w:rPr>
        <w:t xml:space="preserve"> performs better for Nashville than in the overall market</w:t>
      </w:r>
      <w:r w:rsidR="005F51E7">
        <w:rPr>
          <w:rStyle w:val="normaltextrun"/>
          <w:rFonts w:ascii="Calibri" w:hAnsi="Calibri" w:cs="Calibri"/>
          <w:color w:val="000000" w:themeColor="text1"/>
        </w:rPr>
        <w:t>, which we expected because we developed the model specifically for Nashville.</w:t>
      </w:r>
    </w:p>
    <w:p w14:paraId="3D5DCB66" w14:textId="03C7A8E0" w:rsidR="5D24CE85" w:rsidRDefault="5D24CE85" w:rsidP="5D24CE85"/>
    <w:p w14:paraId="0829E884" w14:textId="038AD1AF" w:rsidR="2651109C" w:rsidRDefault="180C83E2" w:rsidP="69629744">
      <w:pPr>
        <w:rPr>
          <w:rStyle w:val="normaltextrun"/>
          <w:rFonts w:ascii="Calibri" w:hAnsi="Calibri" w:cs="Calibri"/>
          <w:color w:val="000000" w:themeColor="text1"/>
        </w:rPr>
      </w:pPr>
      <w:r w:rsidRPr="198AA523">
        <w:rPr>
          <w:rStyle w:val="normaltextrun"/>
          <w:rFonts w:ascii="Calibri" w:hAnsi="Calibri" w:cs="Calibri"/>
          <w:b/>
          <w:bCs/>
          <w:color w:val="000000"/>
          <w:shd w:val="clear" w:color="auto" w:fill="FFFFFF"/>
        </w:rPr>
        <w:t>Results and Findings</w:t>
      </w:r>
      <w:r>
        <w:br/>
      </w:r>
      <w:r w:rsidR="7E14B63B" w:rsidRPr="005FC001">
        <w:rPr>
          <w:rStyle w:val="normaltextrun"/>
          <w:rFonts w:ascii="Calibri" w:hAnsi="Calibri" w:cs="Calibri"/>
          <w:b/>
          <w:bCs/>
          <w:i/>
          <w:iCs/>
          <w:color w:val="000000" w:themeColor="text1"/>
        </w:rPr>
        <w:t>Return on Investment (</w:t>
      </w:r>
      <w:r w:rsidR="7E14B63B" w:rsidRPr="7C0DEA8E">
        <w:rPr>
          <w:rStyle w:val="normaltextrun"/>
          <w:rFonts w:ascii="Calibri" w:hAnsi="Calibri" w:cs="Calibri"/>
          <w:b/>
          <w:bCs/>
          <w:i/>
          <w:iCs/>
          <w:color w:val="000000" w:themeColor="text1"/>
        </w:rPr>
        <w:t>ROI)</w:t>
      </w:r>
    </w:p>
    <w:p w14:paraId="347B5B35" w14:textId="56B8DA67" w:rsidR="060A4FDF" w:rsidRDefault="060A4FDF" w:rsidP="18C6A967">
      <w:r w:rsidRPr="3B6A263B">
        <w:rPr>
          <w:rStyle w:val="normaltextrun"/>
          <w:rFonts w:ascii="Calibri" w:hAnsi="Calibri" w:cs="Calibri"/>
          <w:color w:val="000000" w:themeColor="text1"/>
        </w:rPr>
        <w:t xml:space="preserve">Our top recommendation, based on estimated ROI, is listing ID 960164, which has an estimated ROI of 31% and an investment payback period of 3.1 years. The estimated property cost is $324,900. We have compiled a list of 22 properties in Nashville, along with their respective estimated ROIs and property costs, which will be a crucial tool for investors to reference when making investment decisions. The estimated property cost, ROI, and payback time are listed in this summary. If investors </w:t>
      </w:r>
      <w:r w:rsidR="00900AB2" w:rsidRPr="3B6A263B">
        <w:rPr>
          <w:rStyle w:val="normaltextrun"/>
          <w:rFonts w:ascii="Calibri" w:hAnsi="Calibri" w:cs="Calibri"/>
          <w:color w:val="000000" w:themeColor="text1"/>
        </w:rPr>
        <w:t>can</w:t>
      </w:r>
      <w:r w:rsidRPr="3B6A263B">
        <w:rPr>
          <w:rStyle w:val="normaltextrun"/>
          <w:rFonts w:ascii="Calibri" w:hAnsi="Calibri" w:cs="Calibri"/>
          <w:color w:val="000000" w:themeColor="text1"/>
        </w:rPr>
        <w:t xml:space="preserve"> purchase the property for the estimated cost, they will know what ROI to expect. If they negotiate a bargain and purchase a property below the estimated property cost, they will know to expect a higher ROI. They can also reference properties that are more expensive than our estimations to see if the ROI is worth it. The calculations are simple to redo when exact numbers are available; however, this initial list is a great starting point for investors to identify properties of interest. Our list is short, only 22 listings, because we only used our test set to generate it. The model was used to predict high booking rates, from which we estimated the occupancy rate, yearly revenue, and finally, ROI and payback time.</w:t>
      </w:r>
    </w:p>
    <w:p w14:paraId="190848F8" w14:textId="69347891" w:rsidR="05BC7B04" w:rsidRDefault="3D6F3DE4" w:rsidP="4863D476">
      <w:pPr>
        <w:jc w:val="center"/>
      </w:pPr>
      <w:r>
        <w:rPr>
          <w:noProof/>
        </w:rPr>
        <w:drawing>
          <wp:inline distT="0" distB="0" distL="0" distR="0" wp14:anchorId="3D62009B" wp14:editId="05432A48">
            <wp:extent cx="4572000" cy="3924300"/>
            <wp:effectExtent l="0" t="0" r="0" b="0"/>
            <wp:docPr id="2027602438" name="Picture 202760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924300"/>
                    </a:xfrm>
                    <a:prstGeom prst="rect">
                      <a:avLst/>
                    </a:prstGeom>
                  </pic:spPr>
                </pic:pic>
              </a:graphicData>
            </a:graphic>
          </wp:inline>
        </w:drawing>
      </w:r>
    </w:p>
    <w:p w14:paraId="6CBF0413" w14:textId="2638C055" w:rsidR="01B18BB9" w:rsidRDefault="01B18BB9" w:rsidP="01B18BB9">
      <w:pPr>
        <w:rPr>
          <w:rStyle w:val="normaltextrun"/>
          <w:rFonts w:ascii="Calibri" w:hAnsi="Calibri" w:cs="Calibri"/>
          <w:b/>
          <w:bCs/>
          <w:i/>
          <w:iCs/>
          <w:color w:val="000000" w:themeColor="text1"/>
        </w:rPr>
      </w:pPr>
    </w:p>
    <w:p w14:paraId="3D9B4661" w14:textId="58ACCBAD" w:rsidR="4A626487" w:rsidRDefault="4A626487" w:rsidP="57EFB393">
      <w:pPr>
        <w:rPr>
          <w:rStyle w:val="normaltextrun"/>
          <w:rFonts w:ascii="Calibri" w:hAnsi="Calibri" w:cs="Calibri"/>
          <w:color w:val="000000" w:themeColor="text1"/>
        </w:rPr>
      </w:pPr>
      <w:r w:rsidRPr="7450B994">
        <w:rPr>
          <w:rStyle w:val="normaltextrun"/>
          <w:rFonts w:ascii="Calibri" w:hAnsi="Calibri" w:cs="Calibri"/>
          <w:b/>
          <w:bCs/>
          <w:i/>
          <w:iCs/>
          <w:color w:val="000000" w:themeColor="text1"/>
        </w:rPr>
        <w:t>Recommendations</w:t>
      </w:r>
      <w:r w:rsidRPr="57EFB393">
        <w:rPr>
          <w:rStyle w:val="normaltextrun"/>
          <w:rFonts w:ascii="Calibri" w:hAnsi="Calibri" w:cs="Calibri"/>
          <w:b/>
          <w:bCs/>
          <w:i/>
          <w:iCs/>
          <w:color w:val="000000" w:themeColor="text1"/>
        </w:rPr>
        <w:t xml:space="preserve"> </w:t>
      </w:r>
      <w:r w:rsidR="445B8D9F" w:rsidRPr="57EFB393">
        <w:rPr>
          <w:rStyle w:val="normaltextrun"/>
          <w:rFonts w:ascii="Calibri" w:hAnsi="Calibri" w:cs="Calibri"/>
          <w:b/>
          <w:bCs/>
          <w:i/>
          <w:iCs/>
          <w:color w:val="000000" w:themeColor="text1"/>
        </w:rPr>
        <w:t xml:space="preserve">for </w:t>
      </w:r>
      <w:commentRangeStart w:id="19"/>
      <w:r w:rsidR="445B8D9F" w:rsidRPr="57EFB393">
        <w:rPr>
          <w:rStyle w:val="normaltextrun"/>
          <w:rFonts w:ascii="Calibri" w:hAnsi="Calibri" w:cs="Calibri"/>
          <w:b/>
          <w:bCs/>
          <w:i/>
          <w:iCs/>
          <w:color w:val="000000" w:themeColor="text1"/>
        </w:rPr>
        <w:t>Investor</w:t>
      </w:r>
      <w:commentRangeEnd w:id="19"/>
      <w:r>
        <w:rPr>
          <w:rStyle w:val="CommentReference"/>
        </w:rPr>
        <w:commentReference w:id="19"/>
      </w:r>
      <w:r>
        <w:br/>
      </w:r>
      <w:r w:rsidR="49FC357B" w:rsidRPr="68760566">
        <w:rPr>
          <w:rStyle w:val="normaltextrun"/>
          <w:rFonts w:ascii="Calibri" w:hAnsi="Calibri" w:cs="Calibri"/>
          <w:color w:val="000000" w:themeColor="text1"/>
        </w:rPr>
        <w:t xml:space="preserve">The recommendations for the investor can be summarized </w:t>
      </w:r>
      <w:r w:rsidR="49FC357B" w:rsidRPr="75BE5D83">
        <w:rPr>
          <w:rStyle w:val="normaltextrun"/>
          <w:rFonts w:ascii="Calibri" w:hAnsi="Calibri" w:cs="Calibri"/>
          <w:color w:val="000000" w:themeColor="text1"/>
        </w:rPr>
        <w:t xml:space="preserve">as the following. </w:t>
      </w:r>
    </w:p>
    <w:p w14:paraId="1C5AF8E2" w14:textId="5DF0103C" w:rsidR="01075D97" w:rsidRDefault="49FC357B" w:rsidP="4249D671">
      <w:pPr>
        <w:pStyle w:val="ListParagraph"/>
        <w:numPr>
          <w:ilvl w:val="0"/>
          <w:numId w:val="18"/>
        </w:numPr>
        <w:rPr>
          <w:rStyle w:val="normaltextrun"/>
          <w:rFonts w:ascii="Calibri" w:hAnsi="Calibri" w:cs="Calibri"/>
          <w:color w:val="000000" w:themeColor="text1"/>
        </w:rPr>
      </w:pPr>
      <w:r w:rsidRPr="14EDF97B">
        <w:rPr>
          <w:rStyle w:val="normaltextrun"/>
          <w:rFonts w:ascii="Calibri" w:hAnsi="Calibri" w:cs="Calibri"/>
          <w:b/>
          <w:color w:val="000000" w:themeColor="text1"/>
        </w:rPr>
        <w:t>Focus on centrally located Airbnbs</w:t>
      </w:r>
      <w:r w:rsidRPr="662C334A">
        <w:rPr>
          <w:rStyle w:val="normaltextrun"/>
          <w:rFonts w:ascii="Calibri" w:hAnsi="Calibri" w:cs="Calibri"/>
          <w:color w:val="000000" w:themeColor="text1"/>
        </w:rPr>
        <w:t xml:space="preserve"> – Airbnbs located in </w:t>
      </w:r>
      <w:r w:rsidRPr="7735828F">
        <w:rPr>
          <w:rStyle w:val="normaltextrun"/>
          <w:rFonts w:ascii="Calibri" w:hAnsi="Calibri" w:cs="Calibri"/>
          <w:color w:val="000000" w:themeColor="text1"/>
        </w:rPr>
        <w:t xml:space="preserve">District 19 </w:t>
      </w:r>
      <w:r w:rsidRPr="1B821925">
        <w:rPr>
          <w:rStyle w:val="normaltextrun"/>
          <w:rFonts w:ascii="Calibri" w:hAnsi="Calibri" w:cs="Calibri"/>
          <w:color w:val="000000" w:themeColor="text1"/>
        </w:rPr>
        <w:t xml:space="preserve">and District 15 </w:t>
      </w:r>
      <w:r w:rsidRPr="04569EA7">
        <w:rPr>
          <w:rStyle w:val="normaltextrun"/>
          <w:rFonts w:ascii="Calibri" w:hAnsi="Calibri" w:cs="Calibri"/>
          <w:color w:val="000000" w:themeColor="text1"/>
        </w:rPr>
        <w:t xml:space="preserve">have </w:t>
      </w:r>
      <w:r w:rsidRPr="5E1966B0">
        <w:rPr>
          <w:rStyle w:val="normaltextrun"/>
          <w:rFonts w:ascii="Calibri" w:hAnsi="Calibri" w:cs="Calibri"/>
          <w:color w:val="000000" w:themeColor="text1"/>
        </w:rPr>
        <w:t xml:space="preserve">high return on </w:t>
      </w:r>
      <w:r w:rsidRPr="6DEA2EE4">
        <w:rPr>
          <w:rStyle w:val="normaltextrun"/>
          <w:rFonts w:ascii="Calibri" w:hAnsi="Calibri" w:cs="Calibri"/>
          <w:color w:val="000000" w:themeColor="text1"/>
        </w:rPr>
        <w:t>investments. Intuitively, this makes sense given that District 19 is the central dow</w:t>
      </w:r>
      <w:r w:rsidR="39654985" w:rsidRPr="6DEA2EE4">
        <w:rPr>
          <w:rStyle w:val="normaltextrun"/>
          <w:rFonts w:ascii="Calibri" w:hAnsi="Calibri" w:cs="Calibri"/>
          <w:color w:val="000000" w:themeColor="text1"/>
        </w:rPr>
        <w:t xml:space="preserve">ntown area of Nashville and District 15 </w:t>
      </w:r>
      <w:r w:rsidR="39654985" w:rsidRPr="45706E32">
        <w:rPr>
          <w:rStyle w:val="normaltextrun"/>
          <w:rFonts w:ascii="Calibri" w:hAnsi="Calibri" w:cs="Calibri"/>
          <w:color w:val="000000" w:themeColor="text1"/>
        </w:rPr>
        <w:t xml:space="preserve">is the </w:t>
      </w:r>
      <w:r w:rsidR="39654985" w:rsidRPr="0EBAC541">
        <w:rPr>
          <w:rStyle w:val="normaltextrun"/>
          <w:rFonts w:ascii="Calibri" w:hAnsi="Calibri" w:cs="Calibri"/>
          <w:color w:val="000000" w:themeColor="text1"/>
        </w:rPr>
        <w:t xml:space="preserve">neighboring </w:t>
      </w:r>
      <w:r w:rsidR="39654985" w:rsidRPr="6BB49694">
        <w:rPr>
          <w:rStyle w:val="normaltextrun"/>
          <w:rFonts w:ascii="Calibri" w:hAnsi="Calibri" w:cs="Calibri"/>
          <w:color w:val="000000" w:themeColor="text1"/>
        </w:rPr>
        <w:t xml:space="preserve">district to downtown. </w:t>
      </w:r>
      <w:r w:rsidR="567AD247" w:rsidRPr="03C657D5">
        <w:rPr>
          <w:rStyle w:val="normaltextrun"/>
          <w:rFonts w:ascii="Calibri" w:hAnsi="Calibri" w:cs="Calibri"/>
          <w:color w:val="000000" w:themeColor="text1"/>
        </w:rPr>
        <w:t xml:space="preserve">The downtown area has multiple </w:t>
      </w:r>
      <w:r w:rsidR="567AD247" w:rsidRPr="14CFA71A">
        <w:rPr>
          <w:rStyle w:val="normaltextrun"/>
          <w:rFonts w:ascii="Calibri" w:hAnsi="Calibri" w:cs="Calibri"/>
          <w:color w:val="000000" w:themeColor="text1"/>
        </w:rPr>
        <w:t xml:space="preserve">tourist attractions that </w:t>
      </w:r>
      <w:r w:rsidR="567AD247" w:rsidRPr="7A282C62">
        <w:rPr>
          <w:rStyle w:val="normaltextrun"/>
          <w:rFonts w:ascii="Calibri" w:hAnsi="Calibri" w:cs="Calibri"/>
          <w:color w:val="000000" w:themeColor="text1"/>
        </w:rPr>
        <w:t xml:space="preserve">appeal to </w:t>
      </w:r>
      <w:r w:rsidR="567AD247" w:rsidRPr="11785236">
        <w:rPr>
          <w:rStyle w:val="normaltextrun"/>
          <w:rFonts w:ascii="Calibri" w:hAnsi="Calibri" w:cs="Calibri"/>
          <w:color w:val="000000" w:themeColor="text1"/>
        </w:rPr>
        <w:t xml:space="preserve">visitors staying in Airbnbs. </w:t>
      </w:r>
      <w:r w:rsidR="39654985" w:rsidRPr="01EC80F1">
        <w:rPr>
          <w:rStyle w:val="normaltextrun"/>
          <w:rFonts w:ascii="Calibri" w:hAnsi="Calibri" w:cs="Calibri"/>
          <w:color w:val="000000" w:themeColor="text1"/>
        </w:rPr>
        <w:t>If an Airbnb is more centrally located, then a higher price can</w:t>
      </w:r>
      <w:r w:rsidR="39654985" w:rsidRPr="03533474">
        <w:rPr>
          <w:rStyle w:val="normaltextrun"/>
          <w:rFonts w:ascii="Calibri" w:hAnsi="Calibri" w:cs="Calibri"/>
          <w:color w:val="000000" w:themeColor="text1"/>
        </w:rPr>
        <w:t xml:space="preserve"> be charged</w:t>
      </w:r>
      <w:r w:rsidRPr="03533474">
        <w:rPr>
          <w:rStyle w:val="normaltextrun"/>
          <w:rFonts w:ascii="Calibri" w:hAnsi="Calibri" w:cs="Calibri"/>
          <w:color w:val="000000" w:themeColor="text1"/>
        </w:rPr>
        <w:t>.</w:t>
      </w:r>
      <w:r w:rsidR="77F4C53E" w:rsidRPr="659BEC78">
        <w:rPr>
          <w:rStyle w:val="normaltextrun"/>
          <w:rFonts w:ascii="Calibri" w:hAnsi="Calibri" w:cs="Calibri"/>
          <w:color w:val="000000" w:themeColor="text1"/>
        </w:rPr>
        <w:t xml:space="preserve"> </w:t>
      </w:r>
    </w:p>
    <w:p w14:paraId="29F6E576" w14:textId="58129440" w:rsidR="4D5C963E" w:rsidRDefault="23F5DD8F" w:rsidP="4D5C963E">
      <w:pPr>
        <w:pStyle w:val="ListParagraph"/>
        <w:numPr>
          <w:ilvl w:val="0"/>
          <w:numId w:val="18"/>
        </w:numPr>
        <w:rPr>
          <w:rStyle w:val="normaltextrun"/>
          <w:rFonts w:ascii="Calibri" w:hAnsi="Calibri" w:cs="Calibri"/>
          <w:color w:val="000000" w:themeColor="text1"/>
        </w:rPr>
      </w:pPr>
      <w:r w:rsidRPr="203EBFCB">
        <w:rPr>
          <w:rStyle w:val="normaltextrun"/>
          <w:rFonts w:ascii="Calibri" w:hAnsi="Calibri" w:cs="Calibri"/>
          <w:b/>
          <w:color w:val="000000" w:themeColor="text1"/>
        </w:rPr>
        <w:t>Optimize host-controlled Airbnb attributes and host behavior</w:t>
      </w:r>
      <w:r w:rsidRPr="0FE69A6A">
        <w:rPr>
          <w:rStyle w:val="normaltextrun"/>
          <w:rFonts w:ascii="Calibri" w:hAnsi="Calibri" w:cs="Calibri"/>
          <w:color w:val="000000" w:themeColor="text1"/>
        </w:rPr>
        <w:t xml:space="preserve"> </w:t>
      </w:r>
      <w:r w:rsidRPr="14EDF97B">
        <w:rPr>
          <w:rStyle w:val="normaltextrun"/>
          <w:rFonts w:ascii="Calibri" w:hAnsi="Calibri" w:cs="Calibri"/>
          <w:color w:val="000000" w:themeColor="text1"/>
        </w:rPr>
        <w:t xml:space="preserve">– </w:t>
      </w:r>
      <w:r w:rsidRPr="3D6EAA99">
        <w:rPr>
          <w:rStyle w:val="normaltextrun"/>
          <w:rFonts w:ascii="Calibri" w:hAnsi="Calibri" w:cs="Calibri"/>
          <w:color w:val="000000" w:themeColor="text1"/>
        </w:rPr>
        <w:t xml:space="preserve">The results of the models </w:t>
      </w:r>
      <w:r w:rsidRPr="64FBCB95">
        <w:rPr>
          <w:rStyle w:val="normaltextrun"/>
          <w:rFonts w:ascii="Calibri" w:hAnsi="Calibri" w:cs="Calibri"/>
          <w:color w:val="000000" w:themeColor="text1"/>
        </w:rPr>
        <w:t xml:space="preserve">revealed that it is advantageous to </w:t>
      </w:r>
      <w:r w:rsidR="69549173" w:rsidRPr="58972989">
        <w:rPr>
          <w:rStyle w:val="normaltextrun"/>
          <w:rFonts w:ascii="Calibri" w:hAnsi="Calibri" w:cs="Calibri"/>
          <w:color w:val="000000" w:themeColor="text1"/>
        </w:rPr>
        <w:t>maintain</w:t>
      </w:r>
      <w:r w:rsidR="79A5C668" w:rsidRPr="58972989">
        <w:rPr>
          <w:rStyle w:val="normaltextrun"/>
          <w:rFonts w:ascii="Calibri" w:hAnsi="Calibri" w:cs="Calibri"/>
          <w:color w:val="000000" w:themeColor="text1"/>
        </w:rPr>
        <w:t xml:space="preserve"> high over</w:t>
      </w:r>
      <w:r w:rsidR="3AC5FD8E" w:rsidRPr="58972989">
        <w:rPr>
          <w:rStyle w:val="normaltextrun"/>
          <w:rFonts w:ascii="Calibri" w:hAnsi="Calibri" w:cs="Calibri"/>
          <w:color w:val="000000" w:themeColor="text1"/>
        </w:rPr>
        <w:t>all ratings to achieve a high booking rate</w:t>
      </w:r>
      <w:r w:rsidR="4E40E3C7" w:rsidRPr="58972989">
        <w:rPr>
          <w:rStyle w:val="normaltextrun"/>
          <w:rFonts w:ascii="Calibri" w:hAnsi="Calibri" w:cs="Calibri"/>
          <w:color w:val="000000" w:themeColor="text1"/>
        </w:rPr>
        <w:t xml:space="preserve"> and to make the </w:t>
      </w:r>
      <w:r w:rsidR="5F935B9F" w:rsidRPr="440BD633">
        <w:rPr>
          <w:rStyle w:val="normaltextrun"/>
          <w:rFonts w:ascii="Calibri" w:hAnsi="Calibri" w:cs="Calibri"/>
          <w:color w:val="000000" w:themeColor="text1"/>
        </w:rPr>
        <w:t>Airbnb instan</w:t>
      </w:r>
      <w:r w:rsidR="4E40E3C7" w:rsidRPr="440BD633">
        <w:rPr>
          <w:rStyle w:val="normaltextrun"/>
          <w:rFonts w:ascii="Calibri" w:hAnsi="Calibri" w:cs="Calibri"/>
          <w:color w:val="000000" w:themeColor="text1"/>
        </w:rPr>
        <w:t xml:space="preserve">t </w:t>
      </w:r>
      <w:r w:rsidR="4E40E3C7" w:rsidRPr="07155A8C">
        <w:rPr>
          <w:rStyle w:val="normaltextrun"/>
          <w:rFonts w:ascii="Calibri" w:hAnsi="Calibri" w:cs="Calibri"/>
          <w:color w:val="000000" w:themeColor="text1"/>
        </w:rPr>
        <w:t>bookable</w:t>
      </w:r>
      <w:r w:rsidR="4E40E3C7" w:rsidRPr="128ACC31">
        <w:rPr>
          <w:rStyle w:val="normaltextrun"/>
          <w:rFonts w:ascii="Calibri" w:hAnsi="Calibri" w:cs="Calibri"/>
          <w:color w:val="000000" w:themeColor="text1"/>
        </w:rPr>
        <w:t xml:space="preserve">. Higher overall ratings and the ability to </w:t>
      </w:r>
      <w:r w:rsidR="45006F4A" w:rsidRPr="76A3D9FC">
        <w:rPr>
          <w:rStyle w:val="normaltextrun"/>
          <w:rFonts w:ascii="Calibri" w:hAnsi="Calibri" w:cs="Calibri"/>
          <w:color w:val="000000" w:themeColor="text1"/>
        </w:rPr>
        <w:t>instant</w:t>
      </w:r>
      <w:r w:rsidR="4E40E3C7" w:rsidRPr="76A3D9FC">
        <w:rPr>
          <w:rStyle w:val="normaltextrun"/>
          <w:rFonts w:ascii="Calibri" w:hAnsi="Calibri" w:cs="Calibri"/>
          <w:color w:val="000000" w:themeColor="text1"/>
        </w:rPr>
        <w:t xml:space="preserve">ly book an Airbnb have positive </w:t>
      </w:r>
      <w:r w:rsidR="5CD016FE" w:rsidRPr="4690A308">
        <w:rPr>
          <w:rStyle w:val="normaltextrun"/>
          <w:rFonts w:ascii="Calibri" w:hAnsi="Calibri" w:cs="Calibri"/>
          <w:color w:val="000000" w:themeColor="text1"/>
        </w:rPr>
        <w:t>effects on the pr</w:t>
      </w:r>
      <w:r w:rsidR="4E40E3C7" w:rsidRPr="4690A308">
        <w:rPr>
          <w:rStyle w:val="normaltextrun"/>
          <w:rFonts w:ascii="Calibri" w:hAnsi="Calibri" w:cs="Calibri"/>
          <w:color w:val="000000" w:themeColor="text1"/>
        </w:rPr>
        <w:t xml:space="preserve">obability of </w:t>
      </w:r>
      <w:r w:rsidR="4E40E3C7" w:rsidRPr="03C786C5">
        <w:rPr>
          <w:rStyle w:val="normaltextrun"/>
          <w:rFonts w:ascii="Calibri" w:hAnsi="Calibri" w:cs="Calibri"/>
          <w:color w:val="000000" w:themeColor="text1"/>
        </w:rPr>
        <w:t xml:space="preserve">an Airbnb </w:t>
      </w:r>
      <w:r w:rsidR="6FE068EB" w:rsidRPr="482FC18F">
        <w:rPr>
          <w:rStyle w:val="normaltextrun"/>
          <w:rFonts w:ascii="Calibri" w:hAnsi="Calibri" w:cs="Calibri"/>
          <w:color w:val="000000" w:themeColor="text1"/>
        </w:rPr>
        <w:t>achieving</w:t>
      </w:r>
      <w:r w:rsidR="52F94340" w:rsidRPr="482FC18F">
        <w:rPr>
          <w:rStyle w:val="normaltextrun"/>
          <w:rFonts w:ascii="Calibri" w:hAnsi="Calibri" w:cs="Calibri"/>
          <w:color w:val="000000" w:themeColor="text1"/>
        </w:rPr>
        <w:t xml:space="preserve"> a high booking rate. Additionally, maintaining zero or low security deposit and cleaning fees is preferable to </w:t>
      </w:r>
      <w:r w:rsidR="1A57C121" w:rsidRPr="482FC18F">
        <w:rPr>
          <w:rStyle w:val="normaltextrun"/>
          <w:rFonts w:ascii="Calibri" w:hAnsi="Calibri" w:cs="Calibri"/>
          <w:color w:val="000000" w:themeColor="text1"/>
        </w:rPr>
        <w:t xml:space="preserve">achieve a high booking rate. The model analysis reports </w:t>
      </w:r>
      <w:r w:rsidR="5806E2B7" w:rsidRPr="482FC18F">
        <w:rPr>
          <w:rStyle w:val="normaltextrun"/>
          <w:rFonts w:ascii="Calibri" w:hAnsi="Calibri" w:cs="Calibri"/>
          <w:color w:val="000000" w:themeColor="text1"/>
        </w:rPr>
        <w:t>a security deposit and cleaning fee having a negative effect on high booking rates, indicating that it is better to have no security deposit or cleaning fee at all or to have low values for both</w:t>
      </w:r>
      <w:r w:rsidR="5806E2B7" w:rsidRPr="3CE5EBAB">
        <w:rPr>
          <w:rStyle w:val="normaltextrun"/>
          <w:rFonts w:ascii="Calibri" w:hAnsi="Calibri" w:cs="Calibri"/>
          <w:color w:val="000000" w:themeColor="text1"/>
        </w:rPr>
        <w:t xml:space="preserve">. </w:t>
      </w:r>
    </w:p>
    <w:p w14:paraId="472837D4" w14:textId="7A31E9AB" w:rsidR="006E4F45" w:rsidRPr="001C558A" w:rsidRDefault="180C83E2" w:rsidP="006E4F45">
      <w:pPr>
        <w:rPr>
          <w:rFonts w:ascii="Calibri" w:hAnsi="Calibri" w:cs="Calibri"/>
          <w:b/>
          <w:color w:val="000000"/>
          <w:shd w:val="clear" w:color="auto" w:fill="FFFFFF"/>
        </w:rPr>
      </w:pPr>
      <w:r w:rsidRPr="198AA523">
        <w:rPr>
          <w:rStyle w:val="normaltextrun"/>
          <w:rFonts w:ascii="Calibri" w:hAnsi="Calibri" w:cs="Calibri"/>
          <w:b/>
          <w:bCs/>
          <w:color w:val="000000"/>
          <w:shd w:val="clear" w:color="auto" w:fill="FFFFFF"/>
        </w:rPr>
        <w:t xml:space="preserve">Conclusion and Discussion </w:t>
      </w:r>
    </w:p>
    <w:p w14:paraId="154D5B73" w14:textId="4679558F" w:rsidR="00D8587D" w:rsidRDefault="00B31847" w:rsidP="006E4F45">
      <w:r>
        <w:t>Thus,</w:t>
      </w:r>
      <w:r w:rsidR="00DC456E">
        <w:t xml:space="preserve"> using this research we were able to recommend 22 properties to the investor</w:t>
      </w:r>
      <w:r w:rsidR="00E6184F">
        <w:t xml:space="preserve"> </w:t>
      </w:r>
      <w:r w:rsidR="00DC456E">
        <w:t xml:space="preserve">which total an investment of $7.7 million. </w:t>
      </w:r>
      <w:r w:rsidR="00E6184F">
        <w:t xml:space="preserve">These recommendations were made based on </w:t>
      </w:r>
      <w:r w:rsidR="00A414B3">
        <w:t>our analysis which</w:t>
      </w:r>
      <w:r w:rsidR="00265FCD">
        <w:t xml:space="preserve"> identified which variables</w:t>
      </w:r>
      <w:r w:rsidR="00360952">
        <w:t xml:space="preserve"> impact booking rate, </w:t>
      </w:r>
      <w:r w:rsidR="00265FCD">
        <w:t xml:space="preserve">predicted with </w:t>
      </w:r>
      <w:r w:rsidR="00C70F78">
        <w:t>0.8%</w:t>
      </w:r>
      <w:r w:rsidR="00A16BD1">
        <w:t xml:space="preserve"> false positivity rate and </w:t>
      </w:r>
      <w:r w:rsidR="00C70F78">
        <w:t>88%</w:t>
      </w:r>
      <w:r w:rsidR="00A16BD1">
        <w:t xml:space="preserve"> accuracy </w:t>
      </w:r>
      <w:r w:rsidR="00685D48">
        <w:t>whether a</w:t>
      </w:r>
      <w:r w:rsidR="00650A94">
        <w:t xml:space="preserve"> property would be high booking, and </w:t>
      </w:r>
      <w:r w:rsidR="00F64E49">
        <w:t xml:space="preserve">estimated the ROI of high booking properties to find those most likely to be good investments. </w:t>
      </w:r>
      <w:r w:rsidR="00C42BD9">
        <w:t>This</w:t>
      </w:r>
      <w:r w:rsidR="00611266">
        <w:t xml:space="preserve"> achieves the investor’s goal of </w:t>
      </w:r>
      <w:r w:rsidR="00643C89">
        <w:t xml:space="preserve">avoiding “lemons” and </w:t>
      </w:r>
      <w:r w:rsidR="00D8587D">
        <w:t>attaining the highest possible ROI within Nashville.</w:t>
      </w:r>
    </w:p>
    <w:p w14:paraId="20AF5D0C" w14:textId="3D46195C" w:rsidR="00D8587D" w:rsidRDefault="00FF5702" w:rsidP="006E4F45">
      <w:r>
        <w:t>Our</w:t>
      </w:r>
      <w:r w:rsidR="0067029B">
        <w:t xml:space="preserve"> research demonstrated the importance of location</w:t>
      </w:r>
      <w:r w:rsidR="00CA11F5">
        <w:t>,</w:t>
      </w:r>
      <w:r w:rsidR="0067029B">
        <w:t xml:space="preserve"> </w:t>
      </w:r>
      <w:r w:rsidR="005C6C5D">
        <w:t xml:space="preserve">which we noticed at several different points of the analysis. </w:t>
      </w:r>
      <w:r w:rsidR="00940CBA">
        <w:t xml:space="preserve">One such </w:t>
      </w:r>
      <w:r w:rsidR="00124203">
        <w:t>example</w:t>
      </w:r>
      <w:r w:rsidR="00940CBA">
        <w:t xml:space="preserve"> is our best high booking rate predictive model performing better within Nashville (the market we developed it for) than in the </w:t>
      </w:r>
      <w:r w:rsidR="00B85508">
        <w:t xml:space="preserve">larger </w:t>
      </w:r>
      <w:r w:rsidR="00940CBA">
        <w:t xml:space="preserve">dataset, which indicates </w:t>
      </w:r>
      <w:r w:rsidR="00820396">
        <w:t>our</w:t>
      </w:r>
      <w:r w:rsidR="00940CBA">
        <w:t xml:space="preserve"> model </w:t>
      </w:r>
      <w:r w:rsidR="00820396">
        <w:t xml:space="preserve">is customized </w:t>
      </w:r>
      <w:r w:rsidR="00940CBA">
        <w:t xml:space="preserve">to </w:t>
      </w:r>
      <w:r w:rsidR="00820396">
        <w:t xml:space="preserve">the area and performs better in Nashville than in the </w:t>
      </w:r>
      <w:r w:rsidR="0091122D">
        <w:t>overall market.</w:t>
      </w:r>
      <w:r w:rsidR="00D945AA">
        <w:t xml:space="preserve"> </w:t>
      </w:r>
      <w:r w:rsidR="001D231C">
        <w:t xml:space="preserve">The importance of location was also demonstrated by the </w:t>
      </w:r>
      <w:r w:rsidR="00BE1F43">
        <w:t xml:space="preserve">property which has the highest predicted ROI from our results, which is in downtown Nashville. </w:t>
      </w:r>
      <w:r w:rsidR="00E47145">
        <w:t xml:space="preserve">Additionally, our panel analysis showed that </w:t>
      </w:r>
      <w:r w:rsidR="00561357">
        <w:t>a property’s</w:t>
      </w:r>
      <w:r w:rsidR="00E62C02">
        <w:t xml:space="preserve"> neighborhood is s</w:t>
      </w:r>
      <w:r w:rsidR="00AE147C">
        <w:t xml:space="preserve">tatistically significant for predicting whether that </w:t>
      </w:r>
      <w:r w:rsidR="00561357">
        <w:t>Airbnb</w:t>
      </w:r>
      <w:r w:rsidR="00AE147C">
        <w:t xml:space="preserve"> is high booking. </w:t>
      </w:r>
      <w:r w:rsidR="00EF1695">
        <w:t xml:space="preserve">Considering these results together, we find that location is the </w:t>
      </w:r>
      <w:r w:rsidR="00D32D29">
        <w:t>m</w:t>
      </w:r>
      <w:r w:rsidR="006E682F">
        <w:t xml:space="preserve">ost crucial </w:t>
      </w:r>
      <w:r w:rsidR="00EF1695">
        <w:t>factor in determining the success of an Airbnb.</w:t>
      </w:r>
    </w:p>
    <w:p w14:paraId="52848092" w14:textId="5E8D9456" w:rsidR="00EF1695" w:rsidRDefault="001C558A" w:rsidP="006E4F45">
      <w:r>
        <w:t xml:space="preserve">Another finding from our analysis was the differences between our logistic regression and panel analysis models. These models found opposite effects for cleaning fee, security fee, and instant bookable status of the Airbnb, which suggests more investigation into potential confounders and colliders would be beneficial. Further, although we did not end up using the panel analysis model resulting from the Alpaca library, this modeling helped us identify which variables to improve in our logistic regression model which ended up being the best performing model </w:t>
      </w:r>
      <w:r w:rsidR="001A32E5">
        <w:t>for predicting high booking rate. We did not initially expect the</w:t>
      </w:r>
      <w:r w:rsidR="001E0A85">
        <w:t xml:space="preserve"> development of these models to </w:t>
      </w:r>
      <w:r w:rsidR="00406EFB">
        <w:t xml:space="preserve">be </w:t>
      </w:r>
      <w:r w:rsidR="00A86559">
        <w:t>interrelated</w:t>
      </w:r>
      <w:r w:rsidR="00406EFB">
        <w:t xml:space="preserve"> to this extent, and we </w:t>
      </w:r>
      <w:r w:rsidR="00B67F31">
        <w:t xml:space="preserve">find this </w:t>
      </w:r>
      <w:r w:rsidR="00A86559">
        <w:t>part of the process both instructive and fascinating.</w:t>
      </w:r>
    </w:p>
    <w:p w14:paraId="537AC4E8" w14:textId="099C9C78" w:rsidR="00307D0D" w:rsidRPr="00AF4901" w:rsidRDefault="00A86559" w:rsidP="00307D0D">
      <w:pPr>
        <w:rPr>
          <w:rFonts w:eastAsiaTheme="minorEastAsia"/>
          <w:color w:val="000000"/>
          <w:shd w:val="clear" w:color="auto" w:fill="FFFFFF"/>
        </w:rPr>
      </w:pPr>
      <w:r>
        <w:t xml:space="preserve">Lastly, </w:t>
      </w:r>
      <w:r w:rsidR="00762EA3">
        <w:t xml:space="preserve">these findings have a few </w:t>
      </w:r>
      <w:r>
        <w:t>limitations</w:t>
      </w:r>
      <w:r w:rsidR="00762EA3">
        <w:t xml:space="preserve">. First, we are constrained by the numerous assumptions made, </w:t>
      </w:r>
      <w:r w:rsidR="00F850A2">
        <w:t xml:space="preserve">particularly by the </w:t>
      </w:r>
      <w:r w:rsidR="00A36EB9">
        <w:t xml:space="preserve">external data that we used regarding the expected costs of </w:t>
      </w:r>
      <w:r w:rsidR="000E7E6A">
        <w:t>purchasing in Nashville. If the market changes, these estimates will no longer be reliable</w:t>
      </w:r>
      <w:r w:rsidR="00FF5702">
        <w:t>,</w:t>
      </w:r>
      <w:r w:rsidR="000E7E6A">
        <w:t xml:space="preserve"> which would undermine our ROI. Likewise,</w:t>
      </w:r>
      <w:r>
        <w:t xml:space="preserve"> </w:t>
      </w:r>
      <w:r w:rsidR="008154BB">
        <w:t xml:space="preserve">our analysis </w:t>
      </w:r>
      <w:r w:rsidR="007E1929">
        <w:t>is based on the current local policies in Nashville</w:t>
      </w:r>
      <w:r w:rsidR="002B7BDC">
        <w:t xml:space="preserve">, </w:t>
      </w:r>
      <w:r w:rsidR="00F353D7">
        <w:t xml:space="preserve">which </w:t>
      </w:r>
      <w:r w:rsidR="005B04A5">
        <w:t>require permits prior to listing Airbnbs (</w:t>
      </w:r>
      <w:r w:rsidR="005B04A5">
        <w:rPr>
          <w:rStyle w:val="normaltextrun"/>
          <w:rFonts w:eastAsiaTheme="minorEastAsia"/>
          <w:color w:val="000000"/>
          <w:shd w:val="clear" w:color="auto" w:fill="FFFFFF"/>
        </w:rPr>
        <w:t xml:space="preserve">Nashville, n.d.). </w:t>
      </w:r>
      <w:r w:rsidR="000530B9">
        <w:rPr>
          <w:rStyle w:val="normaltextrun"/>
          <w:rFonts w:eastAsiaTheme="minorEastAsia"/>
          <w:color w:val="000000"/>
          <w:shd w:val="clear" w:color="auto" w:fill="FFFFFF"/>
        </w:rPr>
        <w:t xml:space="preserve">If policies surrounding short term rentals in Nashville </w:t>
      </w:r>
      <w:r w:rsidR="00A17681">
        <w:rPr>
          <w:rStyle w:val="normaltextrun"/>
          <w:rFonts w:eastAsiaTheme="minorEastAsia"/>
          <w:color w:val="000000"/>
          <w:shd w:val="clear" w:color="auto" w:fill="FFFFFF"/>
        </w:rPr>
        <w:t xml:space="preserve">change, this could </w:t>
      </w:r>
      <w:r w:rsidR="00FF5702">
        <w:rPr>
          <w:rStyle w:val="normaltextrun"/>
          <w:rFonts w:eastAsiaTheme="minorEastAsia"/>
          <w:color w:val="000000"/>
          <w:shd w:val="clear" w:color="auto" w:fill="FFFFFF"/>
        </w:rPr>
        <w:t>also impact our findings as well as the viability of investing in this location. However, despite the limitations, we believe our results are quite compelling and that there is potential for additional work in this area going forward.</w:t>
      </w:r>
    </w:p>
    <w:p w14:paraId="1C2CF143" w14:textId="132311C2" w:rsidR="7BAA8296" w:rsidRDefault="218E8D10" w:rsidP="7BAA8296">
      <w:pPr>
        <w:rPr>
          <w:rStyle w:val="normaltextrun"/>
          <w:rFonts w:ascii="Calibri" w:hAnsi="Calibri" w:cs="Calibri"/>
          <w:b/>
          <w:i/>
          <w:color w:val="000000" w:themeColor="text1"/>
        </w:rPr>
      </w:pPr>
      <w:r w:rsidRPr="5553B209">
        <w:rPr>
          <w:rStyle w:val="normaltextrun"/>
          <w:rFonts w:ascii="Calibri" w:hAnsi="Calibri" w:cs="Calibri"/>
          <w:b/>
          <w:i/>
          <w:color w:val="000000" w:themeColor="text1"/>
        </w:rPr>
        <w:t>Future Research</w:t>
      </w:r>
    </w:p>
    <w:p w14:paraId="7A4707D8" w14:textId="61377807" w:rsidR="00AC374F" w:rsidRDefault="00AD3E33" w:rsidP="198AA523">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There are a variety of possibilities for future </w:t>
      </w:r>
      <w:r w:rsidR="00CF6D3A">
        <w:rPr>
          <w:rStyle w:val="normaltextrun"/>
          <w:rFonts w:ascii="Calibri" w:hAnsi="Calibri" w:cs="Calibri"/>
          <w:color w:val="000000"/>
          <w:shd w:val="clear" w:color="auto" w:fill="FFFFFF"/>
        </w:rPr>
        <w:t>research to build upon the results from this project, including:</w:t>
      </w:r>
    </w:p>
    <w:p w14:paraId="50C19824" w14:textId="4DEDB122" w:rsidR="00CF6D3A" w:rsidRDefault="00FD5CB8" w:rsidP="00CF6D3A">
      <w:pPr>
        <w:pStyle w:val="ListParagraph"/>
        <w:numPr>
          <w:ilvl w:val="0"/>
          <w:numId w:val="2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Update the expected</w:t>
      </w:r>
      <w:r w:rsidR="00210F58">
        <w:rPr>
          <w:rStyle w:val="normaltextrun"/>
          <w:rFonts w:ascii="Calibri" w:hAnsi="Calibri" w:cs="Calibri"/>
          <w:color w:val="000000"/>
          <w:shd w:val="clear" w:color="auto" w:fill="FFFFFF"/>
        </w:rPr>
        <w:t xml:space="preserve"> buying price to customize per neighborhood (as currently prices are for Nashville as a whole). This would </w:t>
      </w:r>
      <w:r w:rsidR="00394EA8">
        <w:rPr>
          <w:rStyle w:val="normaltextrun"/>
          <w:rFonts w:ascii="Calibri" w:hAnsi="Calibri" w:cs="Calibri"/>
          <w:color w:val="000000"/>
          <w:shd w:val="clear" w:color="auto" w:fill="FFFFFF"/>
        </w:rPr>
        <w:t>allow more accurate ROI estimation, which would improve our recommendations to the investor.</w:t>
      </w:r>
    </w:p>
    <w:p w14:paraId="373D9D64" w14:textId="051868C0" w:rsidR="00394EA8" w:rsidRDefault="0066401A" w:rsidP="00CF6D3A">
      <w:pPr>
        <w:pStyle w:val="ListParagraph"/>
        <w:numPr>
          <w:ilvl w:val="0"/>
          <w:numId w:val="2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Expand</w:t>
      </w:r>
      <w:r w:rsidR="00E73C2C">
        <w:rPr>
          <w:rStyle w:val="normaltextrun"/>
          <w:rFonts w:ascii="Calibri" w:hAnsi="Calibri" w:cs="Calibri"/>
          <w:color w:val="000000"/>
          <w:shd w:val="clear" w:color="auto" w:fill="FFFFFF"/>
        </w:rPr>
        <w:t xml:space="preserve"> panel analysis to investigate possible confounders </w:t>
      </w:r>
      <w:r w:rsidR="001D4EA9">
        <w:rPr>
          <w:rStyle w:val="normaltextrun"/>
          <w:rFonts w:ascii="Calibri" w:hAnsi="Calibri" w:cs="Calibri"/>
          <w:color w:val="000000"/>
          <w:shd w:val="clear" w:color="auto" w:fill="FFFFFF"/>
        </w:rPr>
        <w:t>and colliders, due to some unexpected effects in the panel models.</w:t>
      </w:r>
    </w:p>
    <w:p w14:paraId="0B95F774" w14:textId="08B81EB8" w:rsidR="001D4EA9" w:rsidRDefault="00860895" w:rsidP="00CF6D3A">
      <w:pPr>
        <w:pStyle w:val="ListParagraph"/>
        <w:numPr>
          <w:ilvl w:val="0"/>
          <w:numId w:val="2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Acquire external data of</w:t>
      </w:r>
      <w:r w:rsidR="00934277">
        <w:rPr>
          <w:rStyle w:val="normaltextrun"/>
          <w:rFonts w:ascii="Calibri" w:hAnsi="Calibri" w:cs="Calibri"/>
          <w:color w:val="000000"/>
          <w:shd w:val="clear" w:color="auto" w:fill="FFFFFF"/>
        </w:rPr>
        <w:t xml:space="preserve"> listings on the housing market to identify possible purchases</w:t>
      </w:r>
      <w:r>
        <w:rPr>
          <w:rStyle w:val="normaltextrun"/>
          <w:rFonts w:ascii="Calibri" w:hAnsi="Calibri" w:cs="Calibri"/>
          <w:color w:val="000000"/>
          <w:shd w:val="clear" w:color="auto" w:fill="FFFFFF"/>
        </w:rPr>
        <w:t xml:space="preserve"> that could be converted into Airbnbs.</w:t>
      </w:r>
    </w:p>
    <w:p w14:paraId="1A97E5B0" w14:textId="5BA09ADA" w:rsidR="00860895" w:rsidRDefault="00860895" w:rsidP="00CF6D3A">
      <w:pPr>
        <w:pStyle w:val="ListParagraph"/>
        <w:numPr>
          <w:ilvl w:val="0"/>
          <w:numId w:val="2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Expand analysis to other locations</w:t>
      </w:r>
      <w:r w:rsidR="00546421">
        <w:rPr>
          <w:rStyle w:val="normaltextrun"/>
          <w:rFonts w:ascii="Calibri" w:hAnsi="Calibri" w:cs="Calibri"/>
          <w:color w:val="000000"/>
          <w:shd w:val="clear" w:color="auto" w:fill="FFFFFF"/>
        </w:rPr>
        <w:t xml:space="preserve"> outside of Nashville, which would allow the investor to spend more of the budget </w:t>
      </w:r>
      <w:r w:rsidR="00E96300">
        <w:rPr>
          <w:rStyle w:val="normaltextrun"/>
          <w:rFonts w:ascii="Calibri" w:hAnsi="Calibri" w:cs="Calibri"/>
          <w:color w:val="000000"/>
          <w:shd w:val="clear" w:color="auto" w:fill="FFFFFF"/>
        </w:rPr>
        <w:t>and</w:t>
      </w:r>
      <w:r w:rsidR="00546421">
        <w:rPr>
          <w:rStyle w:val="normaltextrun"/>
          <w:rFonts w:ascii="Calibri" w:hAnsi="Calibri" w:cs="Calibri"/>
          <w:color w:val="000000"/>
          <w:shd w:val="clear" w:color="auto" w:fill="FFFFFF"/>
        </w:rPr>
        <w:t xml:space="preserve"> reduce the </w:t>
      </w:r>
      <w:r w:rsidR="00E31FC1">
        <w:rPr>
          <w:rStyle w:val="normaltextrun"/>
          <w:rFonts w:ascii="Calibri" w:hAnsi="Calibri" w:cs="Calibri"/>
          <w:color w:val="000000"/>
          <w:shd w:val="clear" w:color="auto" w:fill="FFFFFF"/>
        </w:rPr>
        <w:t xml:space="preserve">inherent risk of local policy change by diversifying the </w:t>
      </w:r>
      <w:r w:rsidR="00B26E26">
        <w:rPr>
          <w:rStyle w:val="normaltextrun"/>
          <w:rFonts w:ascii="Calibri" w:hAnsi="Calibri" w:cs="Calibri"/>
          <w:color w:val="000000"/>
          <w:shd w:val="clear" w:color="auto" w:fill="FFFFFF"/>
        </w:rPr>
        <w:t>investments.</w:t>
      </w:r>
    </w:p>
    <w:p w14:paraId="469F6B0F" w14:textId="645CDA6E" w:rsidR="00703D21" w:rsidRDefault="00307D0D" w:rsidP="00CF6D3A">
      <w:pPr>
        <w:pStyle w:val="ListParagraph"/>
        <w:numPr>
          <w:ilvl w:val="0"/>
          <w:numId w:val="2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Analyze</w:t>
      </w:r>
      <w:r w:rsidR="00D04148">
        <w:rPr>
          <w:rStyle w:val="normaltextrun"/>
          <w:rFonts w:ascii="Calibri" w:hAnsi="Calibri" w:cs="Calibri"/>
          <w:color w:val="000000"/>
          <w:shd w:val="clear" w:color="auto" w:fill="FFFFFF"/>
        </w:rPr>
        <w:t xml:space="preserve"> scaled data, as our analyses primarily focused on techniques using unscaled data.</w:t>
      </w:r>
    </w:p>
    <w:p w14:paraId="07103660" w14:textId="08E6EF8F" w:rsidR="00D04148" w:rsidRDefault="002C3515" w:rsidP="00CF6D3A">
      <w:pPr>
        <w:pStyle w:val="ListParagraph"/>
        <w:numPr>
          <w:ilvl w:val="0"/>
          <w:numId w:val="2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Utiliz</w:t>
      </w:r>
      <w:r w:rsidR="00FD5CB8">
        <w:rPr>
          <w:rStyle w:val="normaltextrun"/>
          <w:rFonts w:ascii="Calibri" w:hAnsi="Calibri" w:cs="Calibri"/>
          <w:color w:val="000000"/>
          <w:shd w:val="clear" w:color="auto" w:fill="FFFFFF"/>
        </w:rPr>
        <w:t>e</w:t>
      </w:r>
      <w:r>
        <w:rPr>
          <w:rStyle w:val="normaltextrun"/>
          <w:rFonts w:ascii="Calibri" w:hAnsi="Calibri" w:cs="Calibri"/>
          <w:color w:val="000000"/>
          <w:shd w:val="clear" w:color="auto" w:fill="FFFFFF"/>
        </w:rPr>
        <w:t xml:space="preserve"> text data analysis techniques, such as sentiment analysis or topic modeling, on the </w:t>
      </w:r>
      <w:r w:rsidR="00F65EA2">
        <w:rPr>
          <w:rStyle w:val="normaltextrun"/>
          <w:rFonts w:ascii="Calibri" w:hAnsi="Calibri" w:cs="Calibri"/>
          <w:color w:val="000000"/>
          <w:shd w:val="clear" w:color="auto" w:fill="FFFFFF"/>
        </w:rPr>
        <w:t>text fields</w:t>
      </w:r>
      <w:r w:rsidR="005B5D54">
        <w:rPr>
          <w:rStyle w:val="normaltextrun"/>
          <w:rFonts w:ascii="Calibri" w:hAnsi="Calibri" w:cs="Calibri"/>
          <w:color w:val="000000"/>
          <w:shd w:val="clear" w:color="auto" w:fill="FFFFFF"/>
        </w:rPr>
        <w:t xml:space="preserve"> in the Airbnb data</w:t>
      </w:r>
      <w:r w:rsidR="00F90DE6">
        <w:rPr>
          <w:rStyle w:val="normaltextrun"/>
          <w:rFonts w:ascii="Calibri" w:hAnsi="Calibri" w:cs="Calibri"/>
          <w:color w:val="000000"/>
          <w:shd w:val="clear" w:color="auto" w:fill="FFFFFF"/>
        </w:rPr>
        <w:t>.</w:t>
      </w:r>
    </w:p>
    <w:p w14:paraId="5B747F55" w14:textId="35EAC9E0" w:rsidR="00F90DE6" w:rsidRPr="00CF6D3A" w:rsidRDefault="00F90DE6" w:rsidP="00CF6D3A">
      <w:pPr>
        <w:pStyle w:val="ListParagraph"/>
        <w:numPr>
          <w:ilvl w:val="0"/>
          <w:numId w:val="2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Investigate the </w:t>
      </w:r>
      <w:r w:rsidR="00BF7DFB">
        <w:rPr>
          <w:rStyle w:val="normaltextrun"/>
          <w:rFonts w:ascii="Calibri" w:hAnsi="Calibri" w:cs="Calibri"/>
          <w:color w:val="000000"/>
          <w:shd w:val="clear" w:color="auto" w:fill="FFFFFF"/>
        </w:rPr>
        <w:t xml:space="preserve">potential shift in the scale of </w:t>
      </w:r>
      <w:r w:rsidR="00234600">
        <w:rPr>
          <w:rStyle w:val="normaltextrun"/>
          <w:rFonts w:ascii="Calibri" w:hAnsi="Calibri" w:cs="Calibri"/>
          <w:color w:val="000000"/>
          <w:shd w:val="clear" w:color="auto" w:fill="FFFFFF"/>
        </w:rPr>
        <w:t xml:space="preserve">review ratings, </w:t>
      </w:r>
      <w:r w:rsidR="00BF7DFB">
        <w:rPr>
          <w:rStyle w:val="normaltextrun"/>
          <w:rFonts w:ascii="Calibri" w:hAnsi="Calibri" w:cs="Calibri"/>
          <w:color w:val="000000"/>
          <w:shd w:val="clear" w:color="auto" w:fill="FFFFFF"/>
        </w:rPr>
        <w:t>as suggested by Naveen in our presentation comments.</w:t>
      </w:r>
    </w:p>
    <w:p w14:paraId="62CCEE7C" w14:textId="732FEED8" w:rsidR="00AC374F" w:rsidRDefault="00AC374F" w:rsidP="198AA523">
      <w:pPr>
        <w:rPr>
          <w:rStyle w:val="normaltextrun"/>
          <w:rFonts w:ascii="Calibri" w:hAnsi="Calibri" w:cs="Calibri"/>
          <w:b/>
          <w:bCs/>
          <w:color w:val="000000"/>
          <w:shd w:val="clear" w:color="auto" w:fill="FFFFFF"/>
        </w:rPr>
      </w:pPr>
    </w:p>
    <w:p w14:paraId="6DC3DE34" w14:textId="652350BB" w:rsidR="00F353D7" w:rsidRDefault="00FD5CB8">
      <w:pPr>
        <w:rPr>
          <w:rStyle w:val="normaltextrun"/>
          <w:rFonts w:eastAsiaTheme="minorEastAsia"/>
          <w:b/>
          <w:color w:val="000000"/>
          <w:shd w:val="clear" w:color="auto" w:fill="FFFFFF"/>
        </w:rPr>
      </w:pPr>
      <w:r>
        <w:rPr>
          <w:rStyle w:val="normaltextrun"/>
          <w:rFonts w:eastAsiaTheme="minorEastAsia"/>
          <w:b/>
          <w:color w:val="000000"/>
          <w:shd w:val="clear" w:color="auto" w:fill="FFFFFF"/>
        </w:rPr>
        <w:br/>
      </w:r>
      <w:r w:rsidR="00F353D7">
        <w:rPr>
          <w:rStyle w:val="normaltextrun"/>
          <w:rFonts w:eastAsiaTheme="minorEastAsia"/>
          <w:b/>
          <w:color w:val="000000"/>
          <w:shd w:val="clear" w:color="auto" w:fill="FFFFFF"/>
        </w:rPr>
        <w:br w:type="page"/>
      </w:r>
    </w:p>
    <w:p w14:paraId="4B6E54BD" w14:textId="6363265E" w:rsidR="006917DE" w:rsidRDefault="180C83E2" w:rsidP="198AA523">
      <w:pPr>
        <w:rPr>
          <w:rStyle w:val="normaltextrun"/>
          <w:rFonts w:eastAsiaTheme="minorEastAsia"/>
          <w:b/>
          <w:color w:val="000000"/>
          <w:shd w:val="clear" w:color="auto" w:fill="FFFFFF"/>
        </w:rPr>
      </w:pPr>
      <w:r w:rsidRPr="484BB5B9">
        <w:rPr>
          <w:rStyle w:val="normaltextrun"/>
          <w:rFonts w:eastAsiaTheme="minorEastAsia"/>
          <w:b/>
          <w:color w:val="000000"/>
          <w:shd w:val="clear" w:color="auto" w:fill="FFFFFF"/>
        </w:rPr>
        <w:t>References</w:t>
      </w:r>
    </w:p>
    <w:p w14:paraId="53832800" w14:textId="3F282158" w:rsidR="00DD37BC" w:rsidRPr="00DD37BC" w:rsidRDefault="00DD37BC" w:rsidP="00DD37BC">
      <w:pPr>
        <w:pStyle w:val="NormalWeb"/>
        <w:spacing w:before="0" w:beforeAutospacing="0" w:after="0" w:afterAutospacing="0" w:line="480" w:lineRule="auto"/>
        <w:ind w:left="720" w:hanging="720"/>
        <w:rPr>
          <w:rStyle w:val="normaltextrun"/>
          <w:rFonts w:asciiTheme="minorHAnsi" w:eastAsiaTheme="minorEastAsia" w:hAnsiTheme="minorHAnsi" w:cstheme="minorBidi"/>
          <w:sz w:val="22"/>
          <w:szCs w:val="22"/>
        </w:rPr>
      </w:pPr>
      <w:r w:rsidRPr="17DCE356">
        <w:rPr>
          <w:rFonts w:asciiTheme="minorHAnsi" w:eastAsiaTheme="minorEastAsia" w:hAnsiTheme="minorHAnsi" w:cstheme="minorBidi"/>
          <w:i/>
          <w:sz w:val="22"/>
          <w:szCs w:val="22"/>
        </w:rPr>
        <w:t xml:space="preserve">Average Airbnb Occupancy Rates </w:t>
      </w:r>
      <w:proofErr w:type="gramStart"/>
      <w:r w:rsidRPr="17DCE356">
        <w:rPr>
          <w:rFonts w:asciiTheme="minorHAnsi" w:eastAsiaTheme="minorEastAsia" w:hAnsiTheme="minorHAnsi" w:cstheme="minorBidi"/>
          <w:i/>
          <w:sz w:val="22"/>
          <w:szCs w:val="22"/>
        </w:rPr>
        <w:t>By</w:t>
      </w:r>
      <w:proofErr w:type="gramEnd"/>
      <w:r w:rsidRPr="17DCE356">
        <w:rPr>
          <w:rFonts w:asciiTheme="minorHAnsi" w:eastAsiaTheme="minorEastAsia" w:hAnsiTheme="minorHAnsi" w:cstheme="minorBidi"/>
          <w:i/>
          <w:sz w:val="22"/>
          <w:szCs w:val="22"/>
        </w:rPr>
        <w:t xml:space="preserve"> City [2022]</w:t>
      </w:r>
      <w:r w:rsidRPr="17DCE356">
        <w:rPr>
          <w:rFonts w:asciiTheme="minorHAnsi" w:eastAsiaTheme="minorEastAsia" w:hAnsiTheme="minorHAnsi" w:cstheme="minorBidi"/>
          <w:sz w:val="22"/>
          <w:szCs w:val="22"/>
        </w:rPr>
        <w:t xml:space="preserve">. (n.d.). </w:t>
      </w:r>
      <w:proofErr w:type="spellStart"/>
      <w:r w:rsidRPr="17DCE356">
        <w:rPr>
          <w:rFonts w:asciiTheme="minorHAnsi" w:eastAsiaTheme="minorEastAsia" w:hAnsiTheme="minorHAnsi" w:cstheme="minorBidi"/>
          <w:sz w:val="22"/>
          <w:szCs w:val="22"/>
        </w:rPr>
        <w:t>AllTheRooms</w:t>
      </w:r>
      <w:proofErr w:type="spellEnd"/>
      <w:r w:rsidRPr="17DCE356">
        <w:rPr>
          <w:rFonts w:asciiTheme="minorHAnsi" w:eastAsiaTheme="minorEastAsia" w:hAnsiTheme="minorHAnsi" w:cstheme="minorBidi"/>
          <w:sz w:val="22"/>
          <w:szCs w:val="22"/>
        </w:rPr>
        <w:t>. https://www.alltherooms.com/resources/articles/average-airbnb-occupancy-rates-by-city/</w:t>
      </w:r>
    </w:p>
    <w:p w14:paraId="6AB55582" w14:textId="77777777" w:rsidR="001E0446" w:rsidRPr="002A3A5A" w:rsidRDefault="001E0446" w:rsidP="001E0446">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r w:rsidRPr="484BB5B9">
        <w:rPr>
          <w:rFonts w:asciiTheme="minorHAnsi" w:eastAsiaTheme="minorEastAsia" w:hAnsiTheme="minorHAnsi" w:cstheme="minorBidi"/>
          <w:sz w:val="22"/>
          <w:szCs w:val="22"/>
        </w:rPr>
        <w:t xml:space="preserve">Gerasimenko, K. (2023, February 8). Nashville 2nd best city to start an Airbnb, says new report. </w:t>
      </w:r>
      <w:r w:rsidRPr="484BB5B9">
        <w:rPr>
          <w:rFonts w:asciiTheme="minorHAnsi" w:eastAsiaTheme="minorEastAsia" w:hAnsiTheme="minorHAnsi" w:cstheme="minorBidi"/>
          <w:i/>
          <w:sz w:val="22"/>
          <w:szCs w:val="22"/>
        </w:rPr>
        <w:t>WZTV</w:t>
      </w:r>
      <w:r w:rsidRPr="484BB5B9">
        <w:rPr>
          <w:rFonts w:asciiTheme="minorHAnsi" w:eastAsiaTheme="minorEastAsia" w:hAnsiTheme="minorHAnsi" w:cstheme="minorBidi"/>
          <w:sz w:val="22"/>
          <w:szCs w:val="22"/>
        </w:rPr>
        <w:t>. https://fox17.com/news/local/middle-tennessee-apple-google-news-inews-facebook-instagram-vacation-travel-southwest-nashville-named-2nd-best-city-to-start-an-airbnb</w:t>
      </w:r>
    </w:p>
    <w:p w14:paraId="6355A4CE" w14:textId="77777777" w:rsidR="000F6D6F" w:rsidRPr="000F6D6F" w:rsidRDefault="000F6D6F" w:rsidP="000F6D6F">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r w:rsidRPr="484BB5B9">
        <w:rPr>
          <w:rFonts w:asciiTheme="minorHAnsi" w:eastAsiaTheme="minorEastAsia" w:hAnsiTheme="minorHAnsi" w:cstheme="minorBidi"/>
          <w:sz w:val="22"/>
          <w:szCs w:val="22"/>
        </w:rPr>
        <w:t xml:space="preserve">Keller, S. (2023, March 17). Airbnb hosts in Nashville collectively earned $260 million in 2022. </w:t>
      </w:r>
      <w:r w:rsidRPr="484BB5B9">
        <w:rPr>
          <w:rFonts w:asciiTheme="minorHAnsi" w:eastAsiaTheme="minorEastAsia" w:hAnsiTheme="minorHAnsi" w:cstheme="minorBidi"/>
          <w:i/>
          <w:sz w:val="22"/>
          <w:szCs w:val="22"/>
        </w:rPr>
        <w:t>WZTV</w:t>
      </w:r>
      <w:r w:rsidRPr="484BB5B9">
        <w:rPr>
          <w:rFonts w:asciiTheme="minorHAnsi" w:eastAsiaTheme="minorEastAsia" w:hAnsiTheme="minorHAnsi" w:cstheme="minorBidi"/>
          <w:sz w:val="22"/>
          <w:szCs w:val="22"/>
        </w:rPr>
        <w:t>. https://fox17.com/news/offbeat/nashville-tn-entertainment-disctrict-broadway-bars-bachelorette-weekend-nashvegas-middle-tennessee-airbnb-hosts-in-nashville-collectively-earned-260-million-davidson-county-local-news</w:t>
      </w:r>
    </w:p>
    <w:p w14:paraId="16FDB61C" w14:textId="54611B97" w:rsidR="00D03F49" w:rsidRDefault="00D03F49" w:rsidP="198AA523">
      <w:pPr>
        <w:rPr>
          <w:rFonts w:eastAsiaTheme="minorEastAsia"/>
        </w:rPr>
      </w:pPr>
      <w:r>
        <w:rPr>
          <w:rFonts w:eastAsiaTheme="minorEastAsia"/>
        </w:rPr>
        <w:t>Metropolitan Government of Nashville &amp; Davidson County</w:t>
      </w:r>
      <w:r w:rsidR="003F5172">
        <w:rPr>
          <w:rFonts w:eastAsiaTheme="minorEastAsia"/>
        </w:rPr>
        <w:t>.</w:t>
      </w:r>
      <w:r>
        <w:rPr>
          <w:rFonts w:eastAsiaTheme="minorEastAsia"/>
        </w:rPr>
        <w:t xml:space="preserve"> </w:t>
      </w:r>
      <w:r w:rsidR="00BB6997">
        <w:rPr>
          <w:rFonts w:eastAsiaTheme="minorEastAsia"/>
        </w:rPr>
        <w:t>(n.d.)</w:t>
      </w:r>
      <w:r w:rsidR="00EE4B98">
        <w:rPr>
          <w:rFonts w:eastAsiaTheme="minorEastAsia"/>
        </w:rPr>
        <w:t xml:space="preserve"> </w:t>
      </w:r>
      <w:r w:rsidR="00F0565A">
        <w:rPr>
          <w:rFonts w:eastAsiaTheme="minorEastAsia"/>
        </w:rPr>
        <w:t>Short Term Rental Property Permit Information.</w:t>
      </w:r>
    </w:p>
    <w:p w14:paraId="4F8599D4" w14:textId="70EEEF58" w:rsidR="005B753B" w:rsidRDefault="005B753B" w:rsidP="198AA523">
      <w:pPr>
        <w:rPr>
          <w:rFonts w:eastAsiaTheme="minorEastAsia"/>
        </w:rPr>
      </w:pPr>
      <w:r>
        <w:rPr>
          <w:rFonts w:eastAsiaTheme="minorEastAsia"/>
        </w:rPr>
        <w:tab/>
      </w:r>
      <w:r w:rsidRPr="005B753B">
        <w:rPr>
          <w:rFonts w:eastAsiaTheme="minorEastAsia"/>
        </w:rPr>
        <w:t>https://www.nashville.gov/departments/codes/short-term-rentals</w:t>
      </w:r>
    </w:p>
    <w:p w14:paraId="3925C933" w14:textId="78D4DB7E" w:rsidR="00AB5B62" w:rsidRDefault="00AB5B62" w:rsidP="00AB5B62">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r w:rsidRPr="17DCE356">
        <w:rPr>
          <w:rFonts w:asciiTheme="minorHAnsi" w:eastAsiaTheme="minorEastAsia" w:hAnsiTheme="minorHAnsi" w:cstheme="minorBidi"/>
          <w:sz w:val="22"/>
          <w:szCs w:val="22"/>
        </w:rPr>
        <w:t>Rocket Homes. (</w:t>
      </w:r>
      <w:r w:rsidR="007E2C70" w:rsidRPr="17DCE356">
        <w:rPr>
          <w:rFonts w:asciiTheme="minorHAnsi" w:eastAsiaTheme="minorEastAsia" w:hAnsiTheme="minorHAnsi" w:cstheme="minorBidi"/>
          <w:sz w:val="22"/>
          <w:szCs w:val="22"/>
        </w:rPr>
        <w:t>2023, April</w:t>
      </w:r>
      <w:r w:rsidRPr="17DCE356">
        <w:rPr>
          <w:rFonts w:asciiTheme="minorHAnsi" w:eastAsiaTheme="minorEastAsia" w:hAnsiTheme="minorHAnsi" w:cstheme="minorBidi"/>
          <w:sz w:val="22"/>
          <w:szCs w:val="22"/>
        </w:rPr>
        <w:t xml:space="preserve">). </w:t>
      </w:r>
      <w:r w:rsidRPr="17DCE356">
        <w:rPr>
          <w:rFonts w:asciiTheme="minorHAnsi" w:eastAsiaTheme="minorEastAsia" w:hAnsiTheme="minorHAnsi" w:cstheme="minorBidi"/>
          <w:i/>
          <w:sz w:val="22"/>
          <w:szCs w:val="22"/>
        </w:rPr>
        <w:t xml:space="preserve">Nashville, Tennessee Housing Market Report April 2023 - </w:t>
      </w:r>
      <w:proofErr w:type="spellStart"/>
      <w:r w:rsidRPr="17DCE356">
        <w:rPr>
          <w:rFonts w:asciiTheme="minorHAnsi" w:eastAsiaTheme="minorEastAsia" w:hAnsiTheme="minorHAnsi" w:cstheme="minorBidi"/>
          <w:i/>
          <w:sz w:val="22"/>
          <w:szCs w:val="22"/>
        </w:rPr>
        <w:t>RocketHomes</w:t>
      </w:r>
      <w:proofErr w:type="spellEnd"/>
      <w:r w:rsidRPr="17DCE356">
        <w:rPr>
          <w:rFonts w:asciiTheme="minorHAnsi" w:eastAsiaTheme="minorEastAsia" w:hAnsiTheme="minorHAnsi" w:cstheme="minorBidi"/>
          <w:sz w:val="22"/>
          <w:szCs w:val="22"/>
        </w:rPr>
        <w:t>. https://www.rockethomes.com/real-estate-trends/tn/nashville</w:t>
      </w:r>
    </w:p>
    <w:p w14:paraId="49DEE118" w14:textId="77777777" w:rsidR="009B4B12" w:rsidRDefault="009B4B12" w:rsidP="009B4B12">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r w:rsidRPr="17DCE356">
        <w:rPr>
          <w:rFonts w:asciiTheme="minorHAnsi" w:eastAsiaTheme="minorEastAsia" w:hAnsiTheme="minorHAnsi" w:cstheme="minorBidi"/>
          <w:sz w:val="22"/>
          <w:szCs w:val="22"/>
        </w:rPr>
        <w:t xml:space="preserve">Van </w:t>
      </w:r>
      <w:proofErr w:type="spellStart"/>
      <w:r w:rsidRPr="17DCE356">
        <w:rPr>
          <w:rFonts w:asciiTheme="minorHAnsi" w:eastAsiaTheme="minorEastAsia" w:hAnsiTheme="minorHAnsi" w:cstheme="minorBidi"/>
          <w:sz w:val="22"/>
          <w:szCs w:val="22"/>
        </w:rPr>
        <w:t>Buuren</w:t>
      </w:r>
      <w:proofErr w:type="spellEnd"/>
      <w:r w:rsidRPr="17DCE356">
        <w:rPr>
          <w:rFonts w:asciiTheme="minorHAnsi" w:eastAsiaTheme="minorEastAsia" w:hAnsiTheme="minorHAnsi" w:cstheme="minorBidi"/>
          <w:sz w:val="22"/>
          <w:szCs w:val="22"/>
        </w:rPr>
        <w:t xml:space="preserve">, S. (n.d.). </w:t>
      </w:r>
      <w:r w:rsidRPr="17DCE356">
        <w:rPr>
          <w:rFonts w:asciiTheme="minorHAnsi" w:eastAsiaTheme="minorEastAsia" w:hAnsiTheme="minorHAnsi" w:cstheme="minorBidi"/>
          <w:i/>
          <w:sz w:val="22"/>
          <w:szCs w:val="22"/>
        </w:rPr>
        <w:t>Flexible imputation of missing data</w:t>
      </w:r>
      <w:r w:rsidRPr="17DCE356">
        <w:rPr>
          <w:rFonts w:asciiTheme="minorHAnsi" w:eastAsiaTheme="minorEastAsia" w:hAnsiTheme="minorHAnsi" w:cstheme="minorBidi"/>
          <w:sz w:val="22"/>
          <w:szCs w:val="22"/>
        </w:rPr>
        <w:t xml:space="preserve">. Stef Van </w:t>
      </w:r>
      <w:proofErr w:type="spellStart"/>
      <w:r w:rsidRPr="17DCE356">
        <w:rPr>
          <w:rFonts w:asciiTheme="minorHAnsi" w:eastAsiaTheme="minorEastAsia" w:hAnsiTheme="minorHAnsi" w:cstheme="minorBidi"/>
          <w:sz w:val="22"/>
          <w:szCs w:val="22"/>
        </w:rPr>
        <w:t>Buuren</w:t>
      </w:r>
      <w:proofErr w:type="spellEnd"/>
      <w:r w:rsidRPr="17DCE356">
        <w:rPr>
          <w:rFonts w:asciiTheme="minorHAnsi" w:eastAsiaTheme="minorEastAsia" w:hAnsiTheme="minorHAnsi" w:cstheme="minorBidi"/>
          <w:sz w:val="22"/>
          <w:szCs w:val="22"/>
        </w:rPr>
        <w:t xml:space="preserve">. Retrieved May 6, 2023, from </w:t>
      </w:r>
      <w:proofErr w:type="gramStart"/>
      <w:r w:rsidRPr="17DCE356">
        <w:rPr>
          <w:rFonts w:asciiTheme="minorHAnsi" w:eastAsiaTheme="minorEastAsia" w:hAnsiTheme="minorHAnsi" w:cstheme="minorBidi"/>
          <w:sz w:val="22"/>
          <w:szCs w:val="22"/>
        </w:rPr>
        <w:t>https://stefvanbuuren.name/fimd/sec-pmm.html</w:t>
      </w:r>
      <w:proofErr w:type="gramEnd"/>
    </w:p>
    <w:p w14:paraId="5CF9F1F0" w14:textId="77777777" w:rsidR="00050DF7" w:rsidRDefault="00050DF7" w:rsidP="198AA523">
      <w:pPr>
        <w:rPr>
          <w:rStyle w:val="normaltextrun"/>
          <w:rFonts w:ascii="Calibri" w:hAnsi="Calibri" w:cs="Calibri"/>
          <w:b/>
          <w:bCs/>
          <w:color w:val="000000"/>
          <w:shd w:val="clear" w:color="auto" w:fill="FFFFFF"/>
        </w:rPr>
      </w:pPr>
    </w:p>
    <w:p w14:paraId="69F5BB0A" w14:textId="41CADE00" w:rsidR="00050DF7" w:rsidRDefault="00050DF7" w:rsidP="198AA523">
      <w:pPr>
        <w:rPr>
          <w:rStyle w:val="normaltextrun"/>
          <w:rFonts w:ascii="Calibri" w:hAnsi="Calibri" w:cs="Calibri"/>
          <w:b/>
          <w:bCs/>
          <w:color w:val="000000"/>
          <w:shd w:val="clear" w:color="auto" w:fill="FFFFFF"/>
        </w:rPr>
      </w:pPr>
    </w:p>
    <w:p w14:paraId="5E8616AE" w14:textId="41CADE00" w:rsidR="00330ABE" w:rsidRDefault="00330ABE" w:rsidP="198AA523">
      <w:pPr>
        <w:rPr>
          <w:rStyle w:val="normaltextrun"/>
          <w:rFonts w:ascii="Calibri" w:hAnsi="Calibri" w:cs="Calibri"/>
          <w:b/>
          <w:bCs/>
          <w:color w:val="000000"/>
          <w:shd w:val="clear" w:color="auto" w:fill="FFFFFF"/>
        </w:rPr>
      </w:pPr>
    </w:p>
    <w:p w14:paraId="61C0428B" w14:textId="41CADE00" w:rsidR="00330ABE" w:rsidRDefault="00330ABE" w:rsidP="198AA523">
      <w:pPr>
        <w:rPr>
          <w:rStyle w:val="normaltextrun"/>
          <w:rFonts w:ascii="Calibri" w:hAnsi="Calibri" w:cs="Calibri"/>
          <w:b/>
          <w:bCs/>
          <w:color w:val="000000"/>
          <w:shd w:val="clear" w:color="auto" w:fill="FFFFFF"/>
        </w:rPr>
      </w:pPr>
    </w:p>
    <w:p w14:paraId="68E28E5B" w14:textId="41CADE00" w:rsidR="00330ABE" w:rsidRDefault="00330ABE" w:rsidP="198AA523">
      <w:pPr>
        <w:rPr>
          <w:rStyle w:val="normaltextrun"/>
          <w:rFonts w:ascii="Calibri" w:hAnsi="Calibri" w:cs="Calibri"/>
          <w:b/>
          <w:bCs/>
          <w:color w:val="000000"/>
          <w:shd w:val="clear" w:color="auto" w:fill="FFFFFF"/>
        </w:rPr>
      </w:pPr>
    </w:p>
    <w:p w14:paraId="72BF7E46" w14:textId="41CADE00" w:rsidR="00330ABE" w:rsidRDefault="00330ABE" w:rsidP="198AA523">
      <w:pPr>
        <w:rPr>
          <w:rStyle w:val="normaltextrun"/>
          <w:rFonts w:ascii="Calibri" w:hAnsi="Calibri" w:cs="Calibri"/>
          <w:b/>
          <w:bCs/>
          <w:color w:val="000000"/>
          <w:shd w:val="clear" w:color="auto" w:fill="FFFFFF"/>
        </w:rPr>
      </w:pPr>
    </w:p>
    <w:p w14:paraId="673A0B03" w14:textId="41CADE00" w:rsidR="00330ABE" w:rsidRDefault="00330ABE" w:rsidP="198AA523">
      <w:pPr>
        <w:rPr>
          <w:rStyle w:val="normaltextrun"/>
          <w:rFonts w:ascii="Calibri" w:hAnsi="Calibri" w:cs="Calibri"/>
          <w:b/>
          <w:bCs/>
          <w:color w:val="000000"/>
          <w:shd w:val="clear" w:color="auto" w:fill="FFFFFF"/>
        </w:rPr>
      </w:pPr>
    </w:p>
    <w:p w14:paraId="77C2FC5A" w14:textId="375C33C0" w:rsidR="006917DE" w:rsidRDefault="180C83E2" w:rsidP="198AA523">
      <w:pPr>
        <w:rPr>
          <w:rStyle w:val="normaltextrun"/>
          <w:rFonts w:ascii="Calibri" w:hAnsi="Calibri" w:cs="Calibri"/>
          <w:b/>
          <w:bCs/>
          <w:color w:val="000000" w:themeColor="text1"/>
        </w:rPr>
      </w:pPr>
      <w:r w:rsidRPr="198AA523">
        <w:rPr>
          <w:rStyle w:val="normaltextrun"/>
          <w:rFonts w:ascii="Calibri" w:hAnsi="Calibri" w:cs="Calibri"/>
          <w:b/>
          <w:bCs/>
          <w:color w:val="000000"/>
          <w:shd w:val="clear" w:color="auto" w:fill="FFFFFF"/>
        </w:rPr>
        <w:t>Appendix</w:t>
      </w:r>
    </w:p>
    <w:p w14:paraId="63E9D5DB" w14:textId="77777777" w:rsidR="00D360C4" w:rsidRDefault="00D360C4" w:rsidP="198AA523">
      <w:pPr>
        <w:rPr>
          <w:b/>
          <w:bCs/>
        </w:rPr>
      </w:pPr>
    </w:p>
    <w:p w14:paraId="17600BB7" w14:textId="77777777" w:rsidR="00D360C4" w:rsidRDefault="00D360C4" w:rsidP="198AA523">
      <w:pPr>
        <w:rPr>
          <w:b/>
          <w:bCs/>
        </w:rPr>
      </w:pPr>
    </w:p>
    <w:p w14:paraId="0E1DEEB7" w14:textId="77777777" w:rsidR="00EF3C30" w:rsidRDefault="00EF3C30" w:rsidP="198AA523">
      <w:pPr>
        <w:rPr>
          <w:b/>
          <w:bCs/>
        </w:rPr>
      </w:pPr>
    </w:p>
    <w:p w14:paraId="2C75369C" w14:textId="77777777" w:rsidR="00EF3C30" w:rsidRDefault="00EF3C30" w:rsidP="198AA523">
      <w:pPr>
        <w:rPr>
          <w:b/>
          <w:bCs/>
        </w:rPr>
      </w:pPr>
    </w:p>
    <w:p w14:paraId="113E3D1D" w14:textId="77777777" w:rsidR="00EF3C30" w:rsidRDefault="00EF3C30" w:rsidP="198AA523">
      <w:pPr>
        <w:rPr>
          <w:b/>
          <w:bCs/>
        </w:rPr>
      </w:pPr>
    </w:p>
    <w:p w14:paraId="6784308A" w14:textId="77777777" w:rsidR="00D360C4" w:rsidRDefault="00D360C4" w:rsidP="198AA523">
      <w:pPr>
        <w:rPr>
          <w:b/>
          <w:bCs/>
        </w:rPr>
      </w:pPr>
    </w:p>
    <w:p w14:paraId="24273DA2" w14:textId="375BA159" w:rsidR="00D360C4" w:rsidRDefault="00D360C4" w:rsidP="198AA523">
      <w:pPr>
        <w:rPr>
          <w:b/>
          <w:bCs/>
        </w:rPr>
      </w:pPr>
      <w:r>
        <w:rPr>
          <w:b/>
          <w:bCs/>
        </w:rPr>
        <w:t>Panel Analysis</w:t>
      </w:r>
    </w:p>
    <w:p w14:paraId="78104978" w14:textId="4F3AA54F" w:rsidR="001C0816" w:rsidRDefault="001C0816" w:rsidP="001C0816"/>
    <w:tbl>
      <w:tblPr>
        <w:tblStyle w:val="TableGrid"/>
        <w:tblW w:w="0" w:type="auto"/>
        <w:tblLook w:val="04A0" w:firstRow="1" w:lastRow="0" w:firstColumn="1" w:lastColumn="0" w:noHBand="0" w:noVBand="1"/>
      </w:tblPr>
      <w:tblGrid>
        <w:gridCol w:w="3596"/>
        <w:gridCol w:w="3597"/>
        <w:gridCol w:w="3597"/>
      </w:tblGrid>
      <w:tr w:rsidR="00F20946" w14:paraId="0C3BD096" w14:textId="77777777" w:rsidTr="00F20946">
        <w:tc>
          <w:tcPr>
            <w:tcW w:w="3596" w:type="dxa"/>
          </w:tcPr>
          <w:p w14:paraId="67DB8572" w14:textId="58AB1CF2" w:rsidR="00F20946" w:rsidRDefault="00F20946" w:rsidP="198AA523">
            <w:r>
              <w:t>vars</w:t>
            </w:r>
          </w:p>
        </w:tc>
        <w:tc>
          <w:tcPr>
            <w:tcW w:w="3597" w:type="dxa"/>
          </w:tcPr>
          <w:p w14:paraId="6B9B615E" w14:textId="7A409B2C" w:rsidR="00F20946" w:rsidRDefault="00F20946" w:rsidP="198AA523">
            <w:r>
              <w:t>notes</w:t>
            </w:r>
          </w:p>
        </w:tc>
        <w:tc>
          <w:tcPr>
            <w:tcW w:w="3597" w:type="dxa"/>
          </w:tcPr>
          <w:p w14:paraId="42F35620" w14:textId="77777777" w:rsidR="00F20946" w:rsidRDefault="00F20946" w:rsidP="198AA523"/>
        </w:tc>
      </w:tr>
      <w:tr w:rsidR="00F20946" w14:paraId="01CCC2BD" w14:textId="77777777" w:rsidTr="00F20946">
        <w:tc>
          <w:tcPr>
            <w:tcW w:w="3596" w:type="dxa"/>
          </w:tcPr>
          <w:p w14:paraId="6DBDBE7D" w14:textId="5447C7E4" w:rsidR="00F20946" w:rsidRDefault="00785EF6" w:rsidP="198AA523">
            <w:r w:rsidRPr="00785EF6">
              <w:t xml:space="preserve">host_acceptance_rate + </w:t>
            </w:r>
            <w:r w:rsidR="00DB40F6">
              <w:t>security deposit</w:t>
            </w:r>
          </w:p>
        </w:tc>
        <w:tc>
          <w:tcPr>
            <w:tcW w:w="3597" w:type="dxa"/>
          </w:tcPr>
          <w:p w14:paraId="0F7B9EB3" w14:textId="77777777" w:rsidR="0054512A" w:rsidRDefault="0054512A" w:rsidP="0054512A">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-0.995020</w:t>
            </w:r>
          </w:p>
          <w:p w14:paraId="172146AB" w14:textId="77777777" w:rsidR="00D350A9" w:rsidRDefault="00D350A9" w:rsidP="00D350A9">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0.001119</w:t>
            </w:r>
          </w:p>
          <w:p w14:paraId="2341C3DD" w14:textId="47D5581A" w:rsidR="00D350A9" w:rsidRDefault="00D350A9" w:rsidP="198AA523">
            <w:r>
              <w:t>Bic 5152</w:t>
            </w:r>
          </w:p>
        </w:tc>
        <w:tc>
          <w:tcPr>
            <w:tcW w:w="3597" w:type="dxa"/>
          </w:tcPr>
          <w:p w14:paraId="2D03B1E7" w14:textId="59E1B0A4" w:rsidR="00F20946" w:rsidRDefault="00B32E59" w:rsidP="198AA523">
            <w:r>
              <w:t>Both significant</w:t>
            </w:r>
          </w:p>
        </w:tc>
      </w:tr>
      <w:tr w:rsidR="00F20946" w14:paraId="7566C069" w14:textId="77777777" w:rsidTr="00F20946">
        <w:tc>
          <w:tcPr>
            <w:tcW w:w="3596" w:type="dxa"/>
          </w:tcPr>
          <w:p w14:paraId="27577BA4" w14:textId="3B81DE4E" w:rsidR="00F20946" w:rsidRDefault="00095DE8" w:rsidP="198AA523">
            <w:r w:rsidRPr="00785EF6">
              <w:t xml:space="preserve">host_acceptance_rate + </w:t>
            </w:r>
            <w:r>
              <w:t>security deposit + instant bookable</w:t>
            </w:r>
          </w:p>
        </w:tc>
        <w:tc>
          <w:tcPr>
            <w:tcW w:w="3597" w:type="dxa"/>
          </w:tcPr>
          <w:p w14:paraId="635A995B" w14:textId="2BB96F88" w:rsidR="00047B51" w:rsidRDefault="00047B51" w:rsidP="00047B51">
            <w:pPr>
              <w:pStyle w:val="HTMLPreformatted"/>
              <w:shd w:val="clear" w:color="auto" w:fill="FFFFFF"/>
              <w:wordWrap w:val="0"/>
              <w:rPr>
                <w:rFonts w:ascii="Lucida Console" w:hAnsi="Lucida Console"/>
                <w:color w:val="000000"/>
              </w:rPr>
            </w:pPr>
            <w:r>
              <w:t>-</w:t>
            </w:r>
            <w:r>
              <w:rPr>
                <w:rStyle w:val="eop"/>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0.872244   </w:t>
            </w:r>
          </w:p>
          <w:p w14:paraId="2CBF3ECF" w14:textId="77777777" w:rsidR="00047B51" w:rsidRDefault="00047B51" w:rsidP="00047B51">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0.001094   </w:t>
            </w:r>
          </w:p>
          <w:p w14:paraId="1CA99F53" w14:textId="0D748CB5" w:rsidR="00D701A9" w:rsidRDefault="00D701A9" w:rsidP="00D701A9">
            <w:pPr>
              <w:pStyle w:val="HTMLPreformatted"/>
              <w:shd w:val="clear" w:color="auto" w:fill="FFFFFF"/>
              <w:wordWrap w:val="0"/>
              <w:rPr>
                <w:rFonts w:ascii="Lucida Console" w:hAnsi="Lucida Console"/>
                <w:color w:val="000000"/>
              </w:rPr>
            </w:pPr>
            <w:r>
              <w:t>-</w:t>
            </w:r>
            <w:r>
              <w:rPr>
                <w:rStyle w:val="eop"/>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1.132253   </w:t>
            </w:r>
          </w:p>
          <w:p w14:paraId="622F1826" w14:textId="09609355" w:rsidR="00F20946" w:rsidRDefault="00356D6D" w:rsidP="198AA523">
            <w:r>
              <w:t>Bic 5141</w:t>
            </w:r>
          </w:p>
        </w:tc>
        <w:tc>
          <w:tcPr>
            <w:tcW w:w="3597" w:type="dxa"/>
          </w:tcPr>
          <w:p w14:paraId="43BE44EB" w14:textId="05A8A328" w:rsidR="00F20946" w:rsidRDefault="00CB45BC" w:rsidP="198AA523">
            <w:r>
              <w:t>Host acceptance rate becomes insignificant</w:t>
            </w:r>
            <w:r w:rsidR="00442399">
              <w:t xml:space="preserve"> – makes sense as if instant bookable, host will not need to accept - </w:t>
            </w:r>
          </w:p>
        </w:tc>
      </w:tr>
      <w:tr w:rsidR="00746611" w14:paraId="27DCC30C" w14:textId="77777777" w:rsidTr="00F20946">
        <w:tc>
          <w:tcPr>
            <w:tcW w:w="3596" w:type="dxa"/>
          </w:tcPr>
          <w:p w14:paraId="7D1B3E8D" w14:textId="25213D25" w:rsidR="00746611" w:rsidRPr="00785EF6" w:rsidRDefault="008005FA" w:rsidP="198AA523">
            <w:r>
              <w:t>security deposit + instant bookable</w:t>
            </w:r>
          </w:p>
        </w:tc>
        <w:tc>
          <w:tcPr>
            <w:tcW w:w="3597" w:type="dxa"/>
          </w:tcPr>
          <w:p w14:paraId="77D049F8" w14:textId="77777777" w:rsidR="00EB387D" w:rsidRDefault="00EB387D" w:rsidP="00EB387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0.001119</w:t>
            </w:r>
          </w:p>
          <w:p w14:paraId="40E6ABB1" w14:textId="77777777" w:rsidR="00A31A43" w:rsidRDefault="00A31A43" w:rsidP="00A31A43">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-1.182964</w:t>
            </w:r>
          </w:p>
          <w:p w14:paraId="193BA9AD" w14:textId="02570E45" w:rsidR="00746611" w:rsidRDefault="00A31A43" w:rsidP="00047B51">
            <w:pPr>
              <w:pStyle w:val="HTMLPreformatted"/>
              <w:shd w:val="clear" w:color="auto" w:fill="FFFFFF"/>
              <w:wordWrap w:val="0"/>
            </w:pPr>
            <w:r>
              <w:t>Bic 5139</w:t>
            </w:r>
          </w:p>
        </w:tc>
        <w:tc>
          <w:tcPr>
            <w:tcW w:w="3597" w:type="dxa"/>
          </w:tcPr>
          <w:p w14:paraId="23810ECD" w14:textId="77777777" w:rsidR="00746611" w:rsidRDefault="005C271C" w:rsidP="198AA523">
            <w:r>
              <w:t xml:space="preserve">Interesting as would expect instant bookable to provide a higher booking as its easier and don’t have to go through the </w:t>
            </w:r>
            <w:proofErr w:type="spellStart"/>
            <w:proofErr w:type="gramStart"/>
            <w:r>
              <w:t>hsot</w:t>
            </w:r>
            <w:proofErr w:type="spellEnd"/>
            <w:proofErr w:type="gramEnd"/>
            <w:r>
              <w:t xml:space="preserve"> </w:t>
            </w:r>
          </w:p>
          <w:p w14:paraId="20E90E78" w14:textId="0EAC5A2C" w:rsidR="005C271C" w:rsidRDefault="003D061D" w:rsidP="005C271C">
            <w:r>
              <w:t xml:space="preserve">But could be harder as the host can not control dates and people could be booking in a way that overlaps </w:t>
            </w:r>
            <w:proofErr w:type="spellStart"/>
            <w:r>
              <w:t>etc</w:t>
            </w:r>
            <w:proofErr w:type="spellEnd"/>
          </w:p>
        </w:tc>
      </w:tr>
      <w:tr w:rsidR="0090037A" w14:paraId="4B2FB625" w14:textId="77777777" w:rsidTr="00F20946">
        <w:tc>
          <w:tcPr>
            <w:tcW w:w="3596" w:type="dxa"/>
          </w:tcPr>
          <w:p w14:paraId="67359745" w14:textId="1854EDE4" w:rsidR="0090037A" w:rsidRDefault="00230D10" w:rsidP="198AA523">
            <w:r>
              <w:t>security deposit + instant bookable + host response time (</w:t>
            </w:r>
            <w:proofErr w:type="spellStart"/>
            <w:r>
              <w:t>na</w:t>
            </w:r>
            <w:proofErr w:type="spellEnd"/>
            <w:r>
              <w:t>, few days, few hours, hour)</w:t>
            </w:r>
          </w:p>
        </w:tc>
        <w:tc>
          <w:tcPr>
            <w:tcW w:w="3597" w:type="dxa"/>
          </w:tcPr>
          <w:p w14:paraId="3DC4A3D4" w14:textId="77777777" w:rsidR="0090037A" w:rsidRDefault="00230D10" w:rsidP="00EB387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0.001383</w:t>
            </w:r>
          </w:p>
          <w:p w14:paraId="703DAE24" w14:textId="77777777" w:rsidR="00230D10" w:rsidRDefault="00230D10" w:rsidP="00EB387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-1.067054</w:t>
            </w:r>
          </w:p>
          <w:p w14:paraId="5A1ACC39" w14:textId="77777777" w:rsidR="00230D10" w:rsidRDefault="00230D10" w:rsidP="00EB387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-1.955469</w:t>
            </w:r>
          </w:p>
          <w:p w14:paraId="0345CC04" w14:textId="77777777" w:rsidR="00230D10" w:rsidRDefault="00230D10" w:rsidP="00EB387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-2.718938</w:t>
            </w:r>
          </w:p>
          <w:p w14:paraId="722B82C6" w14:textId="77777777" w:rsidR="00230D10" w:rsidRDefault="00230D10" w:rsidP="00EB387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-2.705110</w:t>
            </w:r>
          </w:p>
          <w:p w14:paraId="4BA0F5BF" w14:textId="77777777" w:rsidR="00230D10" w:rsidRDefault="00230D10" w:rsidP="00EB387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-2.79395</w:t>
            </w:r>
          </w:p>
          <w:p w14:paraId="0DF9156D" w14:textId="5D25CE87" w:rsidR="00230D10" w:rsidRDefault="00230D10" w:rsidP="00EB387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Bic5147</w:t>
            </w:r>
          </w:p>
        </w:tc>
        <w:tc>
          <w:tcPr>
            <w:tcW w:w="3597" w:type="dxa"/>
          </w:tcPr>
          <w:p w14:paraId="064ABD8C" w14:textId="77777777" w:rsidR="0090037A" w:rsidRDefault="00230D10" w:rsidP="198AA523">
            <w:r>
              <w:t xml:space="preserve">Only </w:t>
            </w:r>
            <w:proofErr w:type="spellStart"/>
            <w:r>
              <w:t>na</w:t>
            </w:r>
            <w:proofErr w:type="spellEnd"/>
            <w:r>
              <w:t xml:space="preserve"> not significant</w:t>
            </w:r>
          </w:p>
          <w:p w14:paraId="265530A8" w14:textId="77777777" w:rsidR="00230D10" w:rsidRDefault="00230D10" w:rsidP="198AA523">
            <w:r>
              <w:t xml:space="preserve">Interesting how all rest have similar effect sizes and are negative would think they would be positively influencing high </w:t>
            </w:r>
            <w:proofErr w:type="gramStart"/>
            <w:r>
              <w:t>bookings</w:t>
            </w:r>
            <w:proofErr w:type="gramEnd"/>
          </w:p>
          <w:p w14:paraId="34E0BF4B" w14:textId="77777777" w:rsidR="00230D10" w:rsidRDefault="00294783" w:rsidP="198AA523">
            <w:r>
              <w:t xml:space="preserve">A relationship we aren’t controlling </w:t>
            </w:r>
            <w:proofErr w:type="gramStart"/>
            <w:r>
              <w:t>for?</w:t>
            </w:r>
            <w:proofErr w:type="gramEnd"/>
          </w:p>
          <w:p w14:paraId="27B7A488" w14:textId="77777777" w:rsidR="00294783" w:rsidRDefault="00294783" w:rsidP="198AA523"/>
        </w:tc>
      </w:tr>
      <w:tr w:rsidR="00CF5E63" w14:paraId="1CA94A59" w14:textId="77777777" w:rsidTr="00F20946">
        <w:tc>
          <w:tcPr>
            <w:tcW w:w="3596" w:type="dxa"/>
          </w:tcPr>
          <w:p w14:paraId="6E587C85" w14:textId="08327D86" w:rsidR="00CF5E63" w:rsidRDefault="00CF5E63" w:rsidP="198AA523">
            <w:r>
              <w:t xml:space="preserve">security deposit + </w:t>
            </w:r>
            <w:proofErr w:type="spellStart"/>
            <w:r w:rsidR="006C14CB">
              <w:t>host_accpeta</w:t>
            </w:r>
            <w:r w:rsidR="007E504C">
              <w:t>nce_rate</w:t>
            </w:r>
            <w:proofErr w:type="spellEnd"/>
            <w:r>
              <w:t xml:space="preserve"> + host response time (</w:t>
            </w:r>
            <w:proofErr w:type="spellStart"/>
            <w:r>
              <w:t>na</w:t>
            </w:r>
            <w:proofErr w:type="spellEnd"/>
            <w:r>
              <w:t>, few days, few hours, hour)</w:t>
            </w:r>
          </w:p>
        </w:tc>
        <w:tc>
          <w:tcPr>
            <w:tcW w:w="3597" w:type="dxa"/>
          </w:tcPr>
          <w:p w14:paraId="55DAE7F6" w14:textId="77777777" w:rsidR="00D075A1" w:rsidRDefault="00D075A1" w:rsidP="00D075A1">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0.001393   </w:t>
            </w:r>
          </w:p>
          <w:p w14:paraId="0D57F470" w14:textId="77777777" w:rsidR="008E4D42" w:rsidRDefault="008E4D42" w:rsidP="008E4D42">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-0.874656</w:t>
            </w:r>
          </w:p>
          <w:p w14:paraId="378A7F13" w14:textId="77777777" w:rsidR="00A038C5" w:rsidRDefault="00A038C5" w:rsidP="00A038C5">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-1.886678</w:t>
            </w:r>
          </w:p>
          <w:p w14:paraId="58C0623B" w14:textId="77777777" w:rsidR="00782D5C" w:rsidRDefault="00782D5C" w:rsidP="00782D5C">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-2.698287</w:t>
            </w:r>
          </w:p>
          <w:p w14:paraId="248AFE34" w14:textId="77777777" w:rsidR="003A24E5" w:rsidRDefault="003A24E5" w:rsidP="003A24E5">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-2.650453</w:t>
            </w:r>
          </w:p>
          <w:p w14:paraId="6DD7CA1A" w14:textId="77777777" w:rsidR="003635F8" w:rsidRDefault="003635F8" w:rsidP="003635F8">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-2.773590</w:t>
            </w:r>
          </w:p>
          <w:p w14:paraId="53ADF952" w14:textId="3EBC4B69" w:rsidR="00CF5E63" w:rsidRDefault="003635F8" w:rsidP="00EB387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Bic </w:t>
            </w:r>
            <w:r w:rsidR="00CE7652">
              <w:rPr>
                <w:rStyle w:val="gnd-iwgdh3b"/>
                <w:rFonts w:ascii="Lucida Console" w:hAnsi="Lucida Console"/>
                <w:color w:val="000000"/>
                <w:bdr w:val="none" w:sz="0" w:space="0" w:color="auto" w:frame="1"/>
              </w:rPr>
              <w:t>5158</w:t>
            </w:r>
          </w:p>
        </w:tc>
        <w:tc>
          <w:tcPr>
            <w:tcW w:w="3597" w:type="dxa"/>
          </w:tcPr>
          <w:p w14:paraId="5442AB0F" w14:textId="2DC283AD" w:rsidR="00CF5E63" w:rsidRDefault="00174E4C" w:rsidP="198AA523">
            <w:r>
              <w:t xml:space="preserve">Acceptance rate and </w:t>
            </w:r>
            <w:proofErr w:type="spellStart"/>
            <w:r>
              <w:t>na</w:t>
            </w:r>
            <w:proofErr w:type="spellEnd"/>
            <w:r>
              <w:t xml:space="preserve"> not significant</w:t>
            </w:r>
          </w:p>
        </w:tc>
      </w:tr>
    </w:tbl>
    <w:p w14:paraId="78539429" w14:textId="77777777" w:rsidR="00F20946" w:rsidRDefault="00F20946" w:rsidP="198AA523"/>
    <w:p w14:paraId="5031E216" w14:textId="77777777" w:rsidR="00031AE6" w:rsidRDefault="00031AE6">
      <w:pPr>
        <w:rPr>
          <w:b/>
          <w:bCs/>
        </w:rPr>
      </w:pPr>
      <w:r>
        <w:rPr>
          <w:b/>
          <w:bCs/>
        </w:rPr>
        <w:br w:type="page"/>
      </w:r>
    </w:p>
    <w:p w14:paraId="3FC8D1D3" w14:textId="5B25E1A5" w:rsidR="00031AE6" w:rsidRDefault="00031AE6" w:rsidP="198AA523">
      <w:r>
        <w:rPr>
          <w:b/>
          <w:bCs/>
        </w:rPr>
        <w:t>Reflection</w:t>
      </w:r>
    </w:p>
    <w:p w14:paraId="58D04BA0" w14:textId="77777777" w:rsidR="00031AE6" w:rsidRDefault="00031AE6" w:rsidP="00031AE6">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Shawn:</w:t>
      </w:r>
    </w:p>
    <w:p w14:paraId="37EBD92D" w14:textId="4560875F" w:rsidR="006413BF" w:rsidRDefault="006413BF" w:rsidP="006413BF">
      <w:pPr>
        <w:pStyle w:val="ListParagraph"/>
        <w:numPr>
          <w:ilvl w:val="0"/>
          <w:numId w:val="3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Project</w:t>
      </w:r>
    </w:p>
    <w:p w14:paraId="092C4B36" w14:textId="5A5B191E" w:rsidR="006413BF" w:rsidRDefault="6E1D5AF2" w:rsidP="006413BF">
      <w:pPr>
        <w:pStyle w:val="ListParagraph"/>
        <w:numPr>
          <w:ilvl w:val="1"/>
          <w:numId w:val="31"/>
        </w:numPr>
        <w:rPr>
          <w:rStyle w:val="normaltextrun"/>
          <w:rFonts w:ascii="Calibri" w:hAnsi="Calibri" w:cs="Calibri"/>
          <w:color w:val="000000"/>
          <w:shd w:val="clear" w:color="auto" w:fill="FFFFFF"/>
        </w:rPr>
      </w:pPr>
      <w:r w:rsidRPr="5D14A325">
        <w:rPr>
          <w:rFonts w:ascii="Calibri" w:eastAsia="Calibri" w:hAnsi="Calibri" w:cs="Calibri"/>
        </w:rPr>
        <w:t>The Airbnb project really stood out to me in this program since it was really our first experience of what is to come in the real world. I found it very useful to be put into groups and simply tasked to figure it out. Working with real world data also helped me realize that I could be performing these types of analysis if I wanted to invest or purchase something in the future.</w:t>
      </w:r>
    </w:p>
    <w:p w14:paraId="1620FC0A" w14:textId="7DF7E313" w:rsidR="006413BF" w:rsidRDefault="6E1D5AF2" w:rsidP="006413BF">
      <w:pPr>
        <w:pStyle w:val="ListParagraph"/>
        <w:numPr>
          <w:ilvl w:val="1"/>
          <w:numId w:val="31"/>
        </w:numPr>
        <w:rPr>
          <w:rStyle w:val="normaltextrun"/>
          <w:rFonts w:ascii="Calibri" w:hAnsi="Calibri" w:cs="Calibri"/>
          <w:color w:val="000000"/>
          <w:shd w:val="clear" w:color="auto" w:fill="FFFFFF"/>
        </w:rPr>
      </w:pPr>
      <w:r w:rsidRPr="5D14A325">
        <w:rPr>
          <w:rFonts w:ascii="Calibri" w:eastAsia="Calibri" w:hAnsi="Calibri" w:cs="Calibri"/>
        </w:rPr>
        <w:t>I am proud of this group for being able to work together and come up with an amazing final project while being under all the stress of the other classes.</w:t>
      </w:r>
    </w:p>
    <w:p w14:paraId="1A1A5593" w14:textId="75C4762B" w:rsidR="006413BF" w:rsidRDefault="006413BF" w:rsidP="006413BF">
      <w:pPr>
        <w:pStyle w:val="ListParagraph"/>
        <w:numPr>
          <w:ilvl w:val="0"/>
          <w:numId w:val="3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Course</w:t>
      </w:r>
    </w:p>
    <w:p w14:paraId="650E30DC" w14:textId="4DFB8E2F" w:rsidR="00031AE6" w:rsidRDefault="6AFA4D49" w:rsidP="5D14A325">
      <w:pPr>
        <w:pStyle w:val="ListParagraph"/>
        <w:numPr>
          <w:ilvl w:val="1"/>
          <w:numId w:val="31"/>
        </w:numPr>
        <w:rPr>
          <w:rStyle w:val="normaltextrun"/>
          <w:rFonts w:ascii="Calibri" w:hAnsi="Calibri" w:cs="Calibri"/>
          <w:color w:val="000000" w:themeColor="text1"/>
        </w:rPr>
      </w:pPr>
      <w:r w:rsidRPr="5D14A325">
        <w:rPr>
          <w:rFonts w:ascii="Calibri" w:eastAsia="Calibri" w:hAnsi="Calibri" w:cs="Calibri"/>
        </w:rPr>
        <w:t>Overall, the course opened my eyes to how much I still do not know even in my own field of data analytics. I felt this way when I left my undergrad program and now, I am leaving and still thinking I need to learn more. Which I think is a good thing.</w:t>
      </w:r>
    </w:p>
    <w:p w14:paraId="74BCC076" w14:textId="273B68EB" w:rsidR="00031AE6" w:rsidRDefault="6AFA4D49" w:rsidP="5D14A325">
      <w:pPr>
        <w:pStyle w:val="ListParagraph"/>
        <w:numPr>
          <w:ilvl w:val="1"/>
          <w:numId w:val="31"/>
        </w:numPr>
        <w:rPr>
          <w:rStyle w:val="normaltextrun"/>
          <w:rFonts w:ascii="Calibri" w:hAnsi="Calibri" w:cs="Calibri"/>
          <w:color w:val="000000"/>
          <w:shd w:val="clear" w:color="auto" w:fill="FFFFFF"/>
        </w:rPr>
      </w:pPr>
      <w:r w:rsidRPr="5D14A325">
        <w:rPr>
          <w:rFonts w:ascii="Calibri" w:eastAsia="Calibri" w:hAnsi="Calibri" w:cs="Calibri"/>
        </w:rPr>
        <w:t>I enjoyed the open conversation style of a capstone class since this entire program has gone by very fast and it left me just rushing to get the highest possible grade without taking in the knowledge. I learned a lot from this course and thank you for making me feel motivated to continue learning in this field.</w:t>
      </w:r>
    </w:p>
    <w:p w14:paraId="53F239F2" w14:textId="77777777" w:rsidR="00031AE6" w:rsidRDefault="00031AE6" w:rsidP="00031AE6">
      <w:pPr>
        <w:rPr>
          <w:rStyle w:val="normaltextrun"/>
          <w:rFonts w:ascii="Calibri" w:hAnsi="Calibri" w:cs="Calibri"/>
          <w:color w:val="000000"/>
          <w:shd w:val="clear" w:color="auto" w:fill="FFFFFF"/>
        </w:rPr>
      </w:pPr>
      <w:proofErr w:type="spellStart"/>
      <w:r>
        <w:rPr>
          <w:rStyle w:val="normaltextrun"/>
          <w:rFonts w:ascii="Calibri" w:hAnsi="Calibri" w:cs="Calibri"/>
          <w:color w:val="000000"/>
          <w:shd w:val="clear" w:color="auto" w:fill="FFFFFF"/>
        </w:rPr>
        <w:t>Pegah</w:t>
      </w:r>
      <w:proofErr w:type="spellEnd"/>
      <w:r>
        <w:rPr>
          <w:rStyle w:val="normaltextrun"/>
          <w:rFonts w:ascii="Calibri" w:hAnsi="Calibri" w:cs="Calibri"/>
          <w:color w:val="000000"/>
          <w:shd w:val="clear" w:color="auto" w:fill="FFFFFF"/>
        </w:rPr>
        <w:t>:</w:t>
      </w:r>
    </w:p>
    <w:p w14:paraId="7F71A1B1" w14:textId="479ED318" w:rsidR="00057E9B" w:rsidRPr="006413BF" w:rsidRDefault="00057E9B" w:rsidP="006413BF">
      <w:pPr>
        <w:pStyle w:val="ListParagraph"/>
        <w:numPr>
          <w:ilvl w:val="0"/>
          <w:numId w:val="30"/>
        </w:numPr>
        <w:rPr>
          <w:rStyle w:val="normaltextrun"/>
          <w:rFonts w:ascii="Calibri" w:hAnsi="Calibri" w:cs="Calibri"/>
          <w:color w:val="000000"/>
          <w:shd w:val="clear" w:color="auto" w:fill="FFFFFF"/>
        </w:rPr>
      </w:pPr>
      <w:r w:rsidRPr="006413BF">
        <w:rPr>
          <w:rStyle w:val="normaltextrun"/>
          <w:rFonts w:ascii="Calibri" w:hAnsi="Calibri" w:cs="Calibri"/>
          <w:color w:val="000000"/>
          <w:shd w:val="clear" w:color="auto" w:fill="FFFFFF"/>
        </w:rPr>
        <w:t>Project:</w:t>
      </w:r>
    </w:p>
    <w:p w14:paraId="7F70257E" w14:textId="04AB5A4F" w:rsidR="00057E9B" w:rsidRDefault="000F3DC2" w:rsidP="00057E9B">
      <w:pPr>
        <w:pStyle w:val="ListParagraph"/>
        <w:numPr>
          <w:ilvl w:val="0"/>
          <w:numId w:val="24"/>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Honestly, </w:t>
      </w:r>
      <w:r w:rsidR="007741E6">
        <w:rPr>
          <w:rStyle w:val="normaltextrun"/>
          <w:rFonts w:ascii="Calibri" w:hAnsi="Calibri" w:cs="Calibri"/>
          <w:color w:val="000000"/>
          <w:shd w:val="clear" w:color="auto" w:fill="FFFFFF"/>
        </w:rPr>
        <w:t xml:space="preserve">I </w:t>
      </w:r>
      <w:r w:rsidR="00495747">
        <w:rPr>
          <w:rStyle w:val="normaltextrun"/>
          <w:rFonts w:ascii="Calibri" w:hAnsi="Calibri" w:cs="Calibri"/>
          <w:color w:val="000000"/>
          <w:shd w:val="clear" w:color="auto" w:fill="FFFFFF"/>
        </w:rPr>
        <w:t xml:space="preserve">didn’t expect to gain </w:t>
      </w:r>
      <w:r w:rsidR="00F9005C">
        <w:rPr>
          <w:rStyle w:val="normaltextrun"/>
          <w:rFonts w:ascii="Calibri" w:hAnsi="Calibri" w:cs="Calibri"/>
          <w:color w:val="000000"/>
          <w:shd w:val="clear" w:color="auto" w:fill="FFFFFF"/>
        </w:rPr>
        <w:t xml:space="preserve">interesting </w:t>
      </w:r>
      <w:r w:rsidR="00415D56">
        <w:rPr>
          <w:rStyle w:val="normaltextrun"/>
          <w:rFonts w:ascii="Calibri" w:hAnsi="Calibri" w:cs="Calibri"/>
          <w:color w:val="000000"/>
          <w:shd w:val="clear" w:color="auto" w:fill="FFFFFF"/>
        </w:rPr>
        <w:t xml:space="preserve">results </w:t>
      </w:r>
      <w:r>
        <w:rPr>
          <w:rStyle w:val="normaltextrun"/>
          <w:rFonts w:ascii="Calibri" w:hAnsi="Calibri" w:cs="Calibri"/>
          <w:color w:val="000000"/>
          <w:shd w:val="clear" w:color="auto" w:fill="FFFFFF"/>
        </w:rPr>
        <w:t>when I first understood we were going to use Airbnb data</w:t>
      </w:r>
      <w:r w:rsidR="00404C53">
        <w:rPr>
          <w:rStyle w:val="normaltextrun"/>
          <w:rFonts w:ascii="Calibri" w:hAnsi="Calibri" w:cs="Calibri"/>
          <w:color w:val="000000"/>
          <w:shd w:val="clear" w:color="auto" w:fill="FFFFFF"/>
        </w:rPr>
        <w:t xml:space="preserve"> since</w:t>
      </w:r>
      <w:r w:rsidR="001158D2">
        <w:rPr>
          <w:rStyle w:val="normaltextrun"/>
          <w:rFonts w:ascii="Calibri" w:hAnsi="Calibri" w:cs="Calibri"/>
          <w:color w:val="000000"/>
          <w:shd w:val="clear" w:color="auto" w:fill="FFFFFF"/>
        </w:rPr>
        <w:t xml:space="preserve"> we</w:t>
      </w:r>
      <w:r w:rsidR="00404C53">
        <w:rPr>
          <w:rStyle w:val="normaltextrun"/>
          <w:rFonts w:ascii="Calibri" w:hAnsi="Calibri" w:cs="Calibri"/>
          <w:color w:val="000000"/>
          <w:shd w:val="clear" w:color="auto" w:fill="FFFFFF"/>
        </w:rPr>
        <w:t>’ve already</w:t>
      </w:r>
      <w:r w:rsidR="001158D2">
        <w:rPr>
          <w:rStyle w:val="normaltextrun"/>
          <w:rFonts w:ascii="Calibri" w:hAnsi="Calibri" w:cs="Calibri"/>
          <w:color w:val="000000"/>
          <w:shd w:val="clear" w:color="auto" w:fill="FFFFFF"/>
        </w:rPr>
        <w:t xml:space="preserve"> used it a lot in our previous </w:t>
      </w:r>
      <w:r w:rsidR="00404C53">
        <w:rPr>
          <w:rStyle w:val="normaltextrun"/>
          <w:rFonts w:ascii="Calibri" w:hAnsi="Calibri" w:cs="Calibri"/>
          <w:color w:val="000000"/>
          <w:shd w:val="clear" w:color="auto" w:fill="FFFFFF"/>
        </w:rPr>
        <w:t>courses</w:t>
      </w:r>
      <w:r w:rsidR="001158D2">
        <w:rPr>
          <w:rStyle w:val="normaltextrun"/>
          <w:rFonts w:ascii="Calibri" w:hAnsi="Calibri" w:cs="Calibri"/>
          <w:color w:val="000000"/>
          <w:shd w:val="clear" w:color="auto" w:fill="FFFFFF"/>
        </w:rPr>
        <w:t xml:space="preserve">. </w:t>
      </w:r>
      <w:r w:rsidR="00404C53">
        <w:rPr>
          <w:rStyle w:val="normaltextrun"/>
          <w:rFonts w:ascii="Calibri" w:hAnsi="Calibri" w:cs="Calibri"/>
          <w:color w:val="000000"/>
          <w:shd w:val="clear" w:color="auto" w:fill="FFFFFF"/>
        </w:rPr>
        <w:t xml:space="preserve">However, we </w:t>
      </w:r>
      <w:r w:rsidR="006F2269">
        <w:rPr>
          <w:rStyle w:val="normaltextrun"/>
          <w:rFonts w:ascii="Calibri" w:hAnsi="Calibri" w:cs="Calibri"/>
          <w:color w:val="000000"/>
          <w:shd w:val="clear" w:color="auto" w:fill="FFFFFF"/>
        </w:rPr>
        <w:t>managed to gain valuable insights from that data</w:t>
      </w:r>
      <w:r w:rsidR="005D48E9">
        <w:rPr>
          <w:rStyle w:val="normaltextrun"/>
          <w:rFonts w:ascii="Calibri" w:hAnsi="Calibri" w:cs="Calibri"/>
          <w:color w:val="000000"/>
          <w:shd w:val="clear" w:color="auto" w:fill="FFFFFF"/>
        </w:rPr>
        <w:t xml:space="preserve">, which was great. </w:t>
      </w:r>
      <w:r w:rsidR="0036226E">
        <w:rPr>
          <w:rStyle w:val="normaltextrun"/>
          <w:rFonts w:ascii="Calibri" w:hAnsi="Calibri" w:cs="Calibri"/>
          <w:color w:val="000000"/>
          <w:shd w:val="clear" w:color="auto" w:fill="FFFFFF"/>
        </w:rPr>
        <w:t xml:space="preserve">What I </w:t>
      </w:r>
      <w:r w:rsidR="00366472">
        <w:rPr>
          <w:rStyle w:val="normaltextrun"/>
          <w:rFonts w:ascii="Calibri" w:hAnsi="Calibri" w:cs="Calibri"/>
          <w:color w:val="000000"/>
          <w:shd w:val="clear" w:color="auto" w:fill="FFFFFF"/>
        </w:rPr>
        <w:t>learned</w:t>
      </w:r>
      <w:r w:rsidR="00123BD2">
        <w:rPr>
          <w:rStyle w:val="normaltextrun"/>
          <w:rFonts w:ascii="Calibri" w:hAnsi="Calibri" w:cs="Calibri"/>
          <w:color w:val="000000"/>
          <w:shd w:val="clear" w:color="auto" w:fill="FFFFFF"/>
        </w:rPr>
        <w:t xml:space="preserve"> </w:t>
      </w:r>
      <w:r w:rsidR="0036226E">
        <w:rPr>
          <w:rStyle w:val="normaltextrun"/>
          <w:rFonts w:ascii="Calibri" w:hAnsi="Calibri" w:cs="Calibri"/>
          <w:color w:val="000000"/>
          <w:shd w:val="clear" w:color="auto" w:fill="FFFFFF"/>
        </w:rPr>
        <w:t>from it</w:t>
      </w:r>
      <w:r w:rsidR="005D48E9">
        <w:rPr>
          <w:rStyle w:val="normaltextrun"/>
          <w:rFonts w:ascii="Calibri" w:hAnsi="Calibri" w:cs="Calibri"/>
          <w:color w:val="000000"/>
          <w:shd w:val="clear" w:color="auto" w:fill="FFFFFF"/>
        </w:rPr>
        <w:t xml:space="preserve"> </w:t>
      </w:r>
      <w:r w:rsidR="0036226E">
        <w:rPr>
          <w:rStyle w:val="normaltextrun"/>
          <w:rFonts w:ascii="Calibri" w:hAnsi="Calibri" w:cs="Calibri"/>
          <w:color w:val="000000"/>
          <w:shd w:val="clear" w:color="auto" w:fill="FFFFFF"/>
        </w:rPr>
        <w:t>was</w:t>
      </w:r>
      <w:r w:rsidR="00123BD2">
        <w:rPr>
          <w:rStyle w:val="normaltextrun"/>
          <w:rFonts w:ascii="Calibri" w:hAnsi="Calibri" w:cs="Calibri"/>
          <w:color w:val="000000"/>
          <w:shd w:val="clear" w:color="auto" w:fill="FFFFFF"/>
        </w:rPr>
        <w:t xml:space="preserve"> that I shouldn’t underestimate or overlook the data </w:t>
      </w:r>
      <w:r w:rsidR="009E7217">
        <w:rPr>
          <w:rStyle w:val="normaltextrun"/>
          <w:rFonts w:ascii="Calibri" w:hAnsi="Calibri" w:cs="Calibri"/>
          <w:color w:val="000000"/>
          <w:shd w:val="clear" w:color="auto" w:fill="FFFFFF"/>
        </w:rPr>
        <w:t>I have</w:t>
      </w:r>
      <w:r w:rsidR="00AE2A74">
        <w:rPr>
          <w:rStyle w:val="normaltextrun"/>
          <w:rFonts w:ascii="Calibri" w:hAnsi="Calibri" w:cs="Calibri"/>
          <w:color w:val="000000"/>
          <w:shd w:val="clear" w:color="auto" w:fill="FFFFFF"/>
        </w:rPr>
        <w:t>.</w:t>
      </w:r>
    </w:p>
    <w:p w14:paraId="69B4992C" w14:textId="5F513220" w:rsidR="00AE2A74" w:rsidRDefault="00AE2A74" w:rsidP="00057E9B">
      <w:pPr>
        <w:pStyle w:val="ListParagraph"/>
        <w:numPr>
          <w:ilvl w:val="0"/>
          <w:numId w:val="24"/>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I am </w:t>
      </w:r>
      <w:r w:rsidR="003D7C3D">
        <w:rPr>
          <w:rStyle w:val="normaltextrun"/>
          <w:rFonts w:ascii="Calibri" w:hAnsi="Calibri" w:cs="Calibri"/>
          <w:color w:val="000000"/>
          <w:shd w:val="clear" w:color="auto" w:fill="FFFFFF"/>
        </w:rPr>
        <w:t>proud of our team</w:t>
      </w:r>
      <w:r w:rsidR="002E6836">
        <w:rPr>
          <w:rStyle w:val="normaltextrun"/>
          <w:rFonts w:ascii="Calibri" w:hAnsi="Calibri" w:cs="Calibri"/>
          <w:color w:val="000000"/>
          <w:shd w:val="clear" w:color="auto" w:fill="FFFFFF"/>
        </w:rPr>
        <w:t xml:space="preserve"> for delivering such a high-quality work. </w:t>
      </w:r>
    </w:p>
    <w:p w14:paraId="0BED3BD4" w14:textId="4CD98394" w:rsidR="00057E9B" w:rsidRPr="006413BF" w:rsidRDefault="00057E9B" w:rsidP="006413BF">
      <w:pPr>
        <w:pStyle w:val="ListParagraph"/>
        <w:numPr>
          <w:ilvl w:val="0"/>
          <w:numId w:val="30"/>
        </w:numPr>
        <w:rPr>
          <w:rStyle w:val="normaltextrun"/>
          <w:rFonts w:ascii="Calibri" w:hAnsi="Calibri" w:cs="Calibri"/>
          <w:color w:val="000000"/>
          <w:shd w:val="clear" w:color="auto" w:fill="FFFFFF"/>
        </w:rPr>
      </w:pPr>
      <w:r w:rsidRPr="006413BF">
        <w:rPr>
          <w:rStyle w:val="normaltextrun"/>
          <w:rFonts w:ascii="Calibri" w:hAnsi="Calibri" w:cs="Calibri"/>
          <w:color w:val="000000"/>
          <w:shd w:val="clear" w:color="auto" w:fill="FFFFFF"/>
        </w:rPr>
        <w:t>Course:</w:t>
      </w:r>
    </w:p>
    <w:p w14:paraId="6D34522A" w14:textId="6108F574" w:rsidR="00057E9B" w:rsidRPr="00057E9B" w:rsidRDefault="00D12D52" w:rsidP="00057E9B">
      <w:pPr>
        <w:pStyle w:val="ListParagraph"/>
        <w:numPr>
          <w:ilvl w:val="0"/>
          <w:numId w:val="24"/>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I liked that we covered </w:t>
      </w:r>
      <w:r w:rsidR="00705D7D">
        <w:rPr>
          <w:rStyle w:val="normaltextrun"/>
          <w:rFonts w:ascii="Calibri" w:hAnsi="Calibri" w:cs="Calibri"/>
          <w:color w:val="000000"/>
          <w:shd w:val="clear" w:color="auto" w:fill="FFFFFF"/>
        </w:rPr>
        <w:t>t</w:t>
      </w:r>
      <w:r w:rsidR="00CD45E8">
        <w:rPr>
          <w:rStyle w:val="normaltextrun"/>
          <w:rFonts w:ascii="Calibri" w:hAnsi="Calibri" w:cs="Calibri"/>
          <w:color w:val="000000"/>
          <w:shd w:val="clear" w:color="auto" w:fill="FFFFFF"/>
        </w:rPr>
        <w:t xml:space="preserve">opics that were complementary to what we previously learned in </w:t>
      </w:r>
      <w:r w:rsidR="006C40EC">
        <w:rPr>
          <w:rStyle w:val="normaltextrun"/>
          <w:rFonts w:ascii="Calibri" w:hAnsi="Calibri" w:cs="Calibri"/>
          <w:color w:val="000000"/>
          <w:shd w:val="clear" w:color="auto" w:fill="FFFFFF"/>
        </w:rPr>
        <w:t>th</w:t>
      </w:r>
      <w:r w:rsidR="00C05833">
        <w:rPr>
          <w:rStyle w:val="normaltextrun"/>
          <w:rFonts w:ascii="Calibri" w:hAnsi="Calibri" w:cs="Calibri"/>
          <w:color w:val="000000"/>
          <w:shd w:val="clear" w:color="auto" w:fill="FFFFFF"/>
        </w:rPr>
        <w:t>e program.</w:t>
      </w:r>
    </w:p>
    <w:p w14:paraId="4247B823" w14:textId="73DF4DE6" w:rsidR="00031AE6" w:rsidRDefault="00C05833" w:rsidP="003E26CD">
      <w:pPr>
        <w:pStyle w:val="ListParagraph"/>
        <w:numPr>
          <w:ilvl w:val="0"/>
          <w:numId w:val="24"/>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I really liked </w:t>
      </w:r>
      <w:r w:rsidR="009252F4">
        <w:rPr>
          <w:rStyle w:val="normaltextrun"/>
          <w:rFonts w:ascii="Calibri" w:hAnsi="Calibri" w:cs="Calibri"/>
          <w:color w:val="000000"/>
          <w:shd w:val="clear" w:color="auto" w:fill="FFFFFF"/>
        </w:rPr>
        <w:t xml:space="preserve">conversations we had over </w:t>
      </w:r>
      <w:r w:rsidR="000053F6">
        <w:rPr>
          <w:rStyle w:val="normaltextrun"/>
          <w:rFonts w:ascii="Calibri" w:hAnsi="Calibri" w:cs="Calibri"/>
          <w:color w:val="000000"/>
          <w:shd w:val="clear" w:color="auto" w:fill="FFFFFF"/>
        </w:rPr>
        <w:t>conceptual misunderstandings we ha</w:t>
      </w:r>
      <w:r w:rsidR="00FF4872">
        <w:rPr>
          <w:rStyle w:val="normaltextrun"/>
          <w:rFonts w:ascii="Calibri" w:hAnsi="Calibri" w:cs="Calibri"/>
          <w:color w:val="000000"/>
          <w:shd w:val="clear" w:color="auto" w:fill="FFFFFF"/>
        </w:rPr>
        <w:t xml:space="preserve">d, like the definition of p-value and </w:t>
      </w:r>
      <w:r w:rsidR="00CB27CD">
        <w:rPr>
          <w:rStyle w:val="normaltextrun"/>
          <w:rFonts w:ascii="Calibri" w:hAnsi="Calibri" w:cs="Calibri"/>
          <w:color w:val="000000"/>
          <w:shd w:val="clear" w:color="auto" w:fill="FFFFFF"/>
        </w:rPr>
        <w:t xml:space="preserve">things like that. It motivated me to </w:t>
      </w:r>
      <w:r w:rsidR="00B16261">
        <w:rPr>
          <w:rStyle w:val="normaltextrun"/>
          <w:rFonts w:ascii="Calibri" w:hAnsi="Calibri" w:cs="Calibri"/>
          <w:color w:val="000000"/>
          <w:shd w:val="clear" w:color="auto" w:fill="FFFFFF"/>
        </w:rPr>
        <w:t xml:space="preserve">search for data science </w:t>
      </w:r>
      <w:r w:rsidR="00370A33">
        <w:rPr>
          <w:rStyle w:val="normaltextrun"/>
          <w:rFonts w:ascii="Calibri" w:hAnsi="Calibri" w:cs="Calibri"/>
          <w:color w:val="000000"/>
          <w:shd w:val="clear" w:color="auto" w:fill="FFFFFF"/>
        </w:rPr>
        <w:t>interview questions and answer</w:t>
      </w:r>
      <w:r w:rsidR="00D5320D">
        <w:rPr>
          <w:rStyle w:val="normaltextrun"/>
          <w:rFonts w:ascii="Calibri" w:hAnsi="Calibri" w:cs="Calibri"/>
          <w:color w:val="000000"/>
          <w:shd w:val="clear" w:color="auto" w:fill="FFFFFF"/>
        </w:rPr>
        <w:t xml:space="preserve">s, which I have </w:t>
      </w:r>
      <w:r w:rsidR="00D90E2B">
        <w:rPr>
          <w:rStyle w:val="normaltextrun"/>
          <w:rFonts w:ascii="Calibri" w:hAnsi="Calibri" w:cs="Calibri"/>
          <w:color w:val="000000"/>
          <w:shd w:val="clear" w:color="auto" w:fill="FFFFFF"/>
        </w:rPr>
        <w:t xml:space="preserve">bookmarked </w:t>
      </w:r>
      <w:r w:rsidR="005C182E">
        <w:rPr>
          <w:rStyle w:val="normaltextrun"/>
          <w:rFonts w:ascii="Calibri" w:hAnsi="Calibri" w:cs="Calibri"/>
          <w:color w:val="000000"/>
          <w:shd w:val="clear" w:color="auto" w:fill="FFFFFF"/>
        </w:rPr>
        <w:t>and hopefully will</w:t>
      </w:r>
      <w:r w:rsidR="00D90E2B">
        <w:rPr>
          <w:rStyle w:val="normaltextrun"/>
          <w:rFonts w:ascii="Calibri" w:hAnsi="Calibri" w:cs="Calibri"/>
          <w:color w:val="000000"/>
          <w:shd w:val="clear" w:color="auto" w:fill="FFFFFF"/>
        </w:rPr>
        <w:t xml:space="preserve"> begin studying during the summer.</w:t>
      </w:r>
    </w:p>
    <w:p w14:paraId="5E5D2A5E" w14:textId="0223407E" w:rsidR="003E26CD" w:rsidRPr="003E26CD" w:rsidRDefault="003E26CD" w:rsidP="003E26CD">
      <w:pPr>
        <w:pStyle w:val="ListParagraph"/>
        <w:numPr>
          <w:ilvl w:val="0"/>
          <w:numId w:val="24"/>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It was a great </w:t>
      </w:r>
      <w:r w:rsidR="007B404E">
        <w:rPr>
          <w:rStyle w:val="normaltextrun"/>
          <w:rFonts w:ascii="Calibri" w:hAnsi="Calibri" w:cs="Calibri"/>
          <w:color w:val="000000"/>
          <w:shd w:val="clear" w:color="auto" w:fill="FFFFFF"/>
        </w:rPr>
        <w:t>course</w:t>
      </w:r>
      <w:r w:rsidR="000F3DC2">
        <w:rPr>
          <w:rStyle w:val="normaltextrun"/>
          <w:rFonts w:ascii="Calibri" w:hAnsi="Calibri" w:cs="Calibri"/>
          <w:color w:val="000000"/>
          <w:shd w:val="clear" w:color="auto" w:fill="FFFFFF"/>
        </w:rPr>
        <w:t xml:space="preserve"> </w:t>
      </w:r>
      <w:r w:rsidR="000F3DC2" w:rsidRPr="000F3DC2">
        <w:rPr>
          <w:rStyle w:val="normaltextrun"/>
          <w:rFonts w:ascii="Wingdings" w:eastAsia="Wingdings" w:hAnsi="Wingdings" w:cs="Wingdings"/>
          <w:color w:val="000000"/>
          <w:shd w:val="clear" w:color="auto" w:fill="FFFFFF"/>
        </w:rPr>
        <w:sym w:font="Wingdings" w:char="F04A"/>
      </w:r>
      <w:r w:rsidR="00327209">
        <w:rPr>
          <w:rStyle w:val="normaltextrun"/>
          <w:rFonts w:ascii="Calibri" w:hAnsi="Calibri" w:cs="Calibri"/>
          <w:color w:val="000000"/>
          <w:shd w:val="clear" w:color="auto" w:fill="FFFFFF"/>
        </w:rPr>
        <w:t xml:space="preserve"> </w:t>
      </w:r>
    </w:p>
    <w:p w14:paraId="0D00673A" w14:textId="77777777" w:rsidR="008B6476" w:rsidRDefault="00031AE6" w:rsidP="00031AE6">
      <w:pPr>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 Lisa:</w:t>
      </w:r>
    </w:p>
    <w:p w14:paraId="195ABD8E" w14:textId="6B3552B3" w:rsidR="60EBFD9B" w:rsidRDefault="4A4A02D8" w:rsidP="006413BF">
      <w:pPr>
        <w:pStyle w:val="ListParagraph"/>
        <w:numPr>
          <w:ilvl w:val="0"/>
          <w:numId w:val="27"/>
        </w:numPr>
      </w:pPr>
      <w:r w:rsidRPr="006413BF">
        <w:rPr>
          <w:rFonts w:ascii="Calibri" w:hAnsi="Calibri" w:cs="Calibri"/>
          <w:color w:val="000000" w:themeColor="text1"/>
        </w:rPr>
        <w:t>Proj</w:t>
      </w:r>
      <w:r w:rsidR="5DF6C317" w:rsidRPr="006413BF">
        <w:rPr>
          <w:rFonts w:ascii="Calibri" w:hAnsi="Calibri" w:cs="Calibri"/>
          <w:color w:val="000000" w:themeColor="text1"/>
        </w:rPr>
        <w:t>e</w:t>
      </w:r>
      <w:r w:rsidRPr="006413BF">
        <w:rPr>
          <w:rFonts w:ascii="Calibri" w:hAnsi="Calibri" w:cs="Calibri"/>
          <w:color w:val="000000" w:themeColor="text1"/>
        </w:rPr>
        <w:t>ct:</w:t>
      </w:r>
    </w:p>
    <w:p w14:paraId="7160AA84" w14:textId="7F7DEEAD" w:rsidR="60EBFD9B" w:rsidRDefault="3AA91C9E" w:rsidP="4363AB60">
      <w:pPr>
        <w:pStyle w:val="ListParagraph"/>
        <w:numPr>
          <w:ilvl w:val="0"/>
          <w:numId w:val="23"/>
        </w:numPr>
      </w:pPr>
      <w:r w:rsidRPr="3B67A943">
        <w:t xml:space="preserve">I enjoyed </w:t>
      </w:r>
      <w:r w:rsidR="22625A92" w:rsidRPr="3B67A943">
        <w:t xml:space="preserve">working on this project, and I found it particularly helpful that we had the opportunity to work with the project data in the labs. This allowed us to familiarize ourselves with the data, making the data exploration process much more manageable. </w:t>
      </w:r>
    </w:p>
    <w:p w14:paraId="0C84E594" w14:textId="5CD94797" w:rsidR="60EBFD9B" w:rsidRDefault="22625A92" w:rsidP="3B67A943">
      <w:pPr>
        <w:pStyle w:val="ListParagraph"/>
        <w:numPr>
          <w:ilvl w:val="0"/>
          <w:numId w:val="23"/>
        </w:numPr>
      </w:pPr>
      <w:r w:rsidRPr="3B67A943">
        <w:t>What I appreciated most about the project was that our group challenged ourselves to connect the outcome to investor ROI and come full circle. In the end, our recommendations felt like something I could present in a real-world scenario and not just within the confines of a classroom project.</w:t>
      </w:r>
    </w:p>
    <w:p w14:paraId="683723EE" w14:textId="0AE66EEA" w:rsidR="60EBFD9B" w:rsidRDefault="22625A92" w:rsidP="006413BF">
      <w:pPr>
        <w:pStyle w:val="ListParagraph"/>
        <w:numPr>
          <w:ilvl w:val="0"/>
          <w:numId w:val="27"/>
        </w:numPr>
      </w:pPr>
      <w:r w:rsidRPr="3B67A943">
        <w:t xml:space="preserve">Course: </w:t>
      </w:r>
    </w:p>
    <w:p w14:paraId="60C6BE5B" w14:textId="31039F5E" w:rsidR="60EBFD9B" w:rsidRDefault="22625A92" w:rsidP="3B67A943">
      <w:pPr>
        <w:pStyle w:val="ListParagraph"/>
        <w:numPr>
          <w:ilvl w:val="0"/>
          <w:numId w:val="23"/>
        </w:numPr>
      </w:pPr>
      <w:r w:rsidRPr="3B67A943">
        <w:t>I found this class fascinating because it bridged many gaps in my knowledge, and we discussed several current trends and exciting techniques. Personally, I believe that many of the topics we covered are on par with what I hope to encounter more frequently in my career.</w:t>
      </w:r>
    </w:p>
    <w:p w14:paraId="63C662A1" w14:textId="6643E266" w:rsidR="60EBFD9B" w:rsidRDefault="22625A92" w:rsidP="73820C7E">
      <w:pPr>
        <w:pStyle w:val="ListParagraph"/>
        <w:numPr>
          <w:ilvl w:val="0"/>
          <w:numId w:val="23"/>
        </w:numPr>
      </w:pPr>
      <w:r w:rsidRPr="3B67A943">
        <w:t xml:space="preserve">Looking back on the </w:t>
      </w:r>
      <w:proofErr w:type="gramStart"/>
      <w:r w:rsidRPr="3B67A943">
        <w:t>program as a whole, I</w:t>
      </w:r>
      <w:proofErr w:type="gramEnd"/>
      <w:r w:rsidRPr="3B67A943">
        <w:t xml:space="preserve"> wish we had more time </w:t>
      </w:r>
      <w:r w:rsidR="09F9195C" w:rsidRPr="56F37183">
        <w:t>for</w:t>
      </w:r>
      <w:r w:rsidRPr="3B67A943">
        <w:t xml:space="preserve"> the topics covered in </w:t>
      </w:r>
      <w:r w:rsidRPr="78D8DFBA">
        <w:t>this</w:t>
      </w:r>
      <w:r w:rsidRPr="5209CD5B">
        <w:t xml:space="preserve"> class.</w:t>
      </w:r>
      <w:r w:rsidRPr="3B67A943">
        <w:t xml:space="preserve"> Rather than spending a vast amount of time on statistical foundations, I would have preferred to explore these concepts in greater depth and within the context of data analysis work to which they can be applied. While understanding statistical fundamentals is essential, it becomes more meaningful and practical when taught within the context of real-world scenarios. This is why I believe there were </w:t>
      </w:r>
      <w:r w:rsidR="1606CEA4" w:rsidRPr="6599937E">
        <w:t>quite a few</w:t>
      </w:r>
      <w:r w:rsidRPr="3B67A943">
        <w:t xml:space="preserve"> gaps in our understanding by the time we reached this class. We learned the theory behind the fundamentals but not how to use or interpret them in the context in which we will see them.</w:t>
      </w:r>
      <w:r w:rsidR="3178D78A" w:rsidRPr="1757B770">
        <w:t xml:space="preserve"> </w:t>
      </w:r>
      <w:r w:rsidR="3178D78A" w:rsidRPr="355AE6C6">
        <w:t xml:space="preserve">For me, </w:t>
      </w:r>
      <w:r w:rsidR="3178D78A" w:rsidRPr="341B6F49">
        <w:t xml:space="preserve">the </w:t>
      </w:r>
      <w:r w:rsidR="3178D78A" w:rsidRPr="072B2DD0">
        <w:t xml:space="preserve">stats classes </w:t>
      </w:r>
      <w:r w:rsidR="3178D78A" w:rsidRPr="196D9B9E">
        <w:t>were</w:t>
      </w:r>
      <w:r w:rsidR="3178D78A" w:rsidRPr="6A472A5C">
        <w:t xml:space="preserve"> too far </w:t>
      </w:r>
      <w:r w:rsidR="3178D78A" w:rsidRPr="7913F0E5">
        <w:t xml:space="preserve">detached </w:t>
      </w:r>
      <w:r w:rsidR="3178D78A" w:rsidRPr="15495B26">
        <w:t xml:space="preserve">from </w:t>
      </w:r>
      <w:r w:rsidR="3178D78A" w:rsidRPr="152BA03D">
        <w:t xml:space="preserve">real </w:t>
      </w:r>
      <w:r w:rsidR="3178D78A" w:rsidRPr="5A6918C8">
        <w:t xml:space="preserve">world </w:t>
      </w:r>
      <w:r w:rsidR="3178D78A" w:rsidRPr="551A3217">
        <w:t xml:space="preserve">scenarios </w:t>
      </w:r>
      <w:r w:rsidR="254CCCD1" w:rsidRPr="0F5C4CCB">
        <w:t>to</w:t>
      </w:r>
      <w:r w:rsidR="254CCCD1" w:rsidRPr="04C1101A">
        <w:t xml:space="preserve"> be very </w:t>
      </w:r>
      <w:r w:rsidR="254CCCD1" w:rsidRPr="1324345F">
        <w:t xml:space="preserve">helpful. </w:t>
      </w:r>
    </w:p>
    <w:p w14:paraId="34BD1E8A" w14:textId="729E4D31" w:rsidR="40BF8F0D" w:rsidRDefault="40BF8F0D" w:rsidP="64F319A7">
      <w:pPr>
        <w:pStyle w:val="ListParagraph"/>
        <w:numPr>
          <w:ilvl w:val="0"/>
          <w:numId w:val="23"/>
        </w:numPr>
      </w:pPr>
      <w:r w:rsidRPr="728068B3">
        <w:t xml:space="preserve">The last comment is regarding panel analysis. </w:t>
      </w:r>
      <w:r w:rsidRPr="3BF1FBC8">
        <w:t xml:space="preserve">It felt weird to </w:t>
      </w:r>
      <w:r w:rsidRPr="598B88DA">
        <w:t>me</w:t>
      </w:r>
      <w:r w:rsidRPr="728068B3">
        <w:t xml:space="preserve"> that </w:t>
      </w:r>
      <w:r w:rsidRPr="466CECDF">
        <w:t>we</w:t>
      </w:r>
      <w:r w:rsidRPr="728068B3">
        <w:t xml:space="preserve"> only encountered the concept of panel-structured data a few weeks before graduation when it is a structure that we need to be aware of to conduct accurate analyses on most datasets out there. I would have </w:t>
      </w:r>
      <w:r w:rsidRPr="032DF68D">
        <w:t xml:space="preserve">loved </w:t>
      </w:r>
      <w:r w:rsidRPr="4C0EAB57">
        <w:t>to spend</w:t>
      </w:r>
      <w:r w:rsidRPr="728068B3">
        <w:t xml:space="preserve"> more time </w:t>
      </w:r>
      <w:r w:rsidRPr="546D5F4C">
        <w:t>understanding</w:t>
      </w:r>
      <w:r w:rsidRPr="728068B3">
        <w:t xml:space="preserve"> how to treat panel data </w:t>
      </w:r>
      <w:r w:rsidR="59C7D378" w:rsidRPr="06024DFF">
        <w:t xml:space="preserve">both in this class </w:t>
      </w:r>
      <w:r w:rsidR="59C7D378" w:rsidRPr="5FC51608">
        <w:t xml:space="preserve">and earlier in the </w:t>
      </w:r>
      <w:r w:rsidR="59C7D378" w:rsidRPr="2ADFC2DE">
        <w:t xml:space="preserve">program. </w:t>
      </w:r>
    </w:p>
    <w:p w14:paraId="39CEF578" w14:textId="50E67F39" w:rsidR="59C7D378" w:rsidRDefault="59C7D378" w:rsidP="10A47B1C">
      <w:pPr>
        <w:pStyle w:val="ListParagraph"/>
        <w:numPr>
          <w:ilvl w:val="0"/>
          <w:numId w:val="23"/>
        </w:numPr>
        <w:rPr>
          <w:rFonts w:ascii="Segoe UI Emoji" w:eastAsia="Segoe UI Emoji" w:hAnsi="Segoe UI Emoji" w:cs="Segoe UI Emoji"/>
        </w:rPr>
      </w:pPr>
      <w:r w:rsidRPr="3AA99AA6">
        <w:t xml:space="preserve">I enjoyed the </w:t>
      </w:r>
      <w:r w:rsidRPr="4DEF72A7">
        <w:t xml:space="preserve">class! </w:t>
      </w:r>
      <w:r w:rsidRPr="714188AE">
        <w:t xml:space="preserve">And the </w:t>
      </w:r>
      <w:r w:rsidRPr="68E2D4B9">
        <w:t>program!</w:t>
      </w:r>
      <w:r w:rsidRPr="4C68738A">
        <w:t xml:space="preserve"> </w:t>
      </w:r>
    </w:p>
    <w:p w14:paraId="7C9E59A3" w14:textId="6384E2E0" w:rsidR="00031AE6" w:rsidRDefault="00031AE6" w:rsidP="00031AE6">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Amie:</w:t>
      </w:r>
    </w:p>
    <w:p w14:paraId="3A77398C" w14:textId="1923E346" w:rsidR="006413BF" w:rsidRDefault="00A75953" w:rsidP="006413BF">
      <w:pPr>
        <w:pStyle w:val="ListParagraph"/>
        <w:numPr>
          <w:ilvl w:val="0"/>
          <w:numId w:val="15"/>
        </w:numPr>
        <w:rPr>
          <w:rStyle w:val="normaltextrun"/>
          <w:rFonts w:ascii="Calibri" w:hAnsi="Calibri" w:cs="Calibri"/>
          <w:color w:val="000000" w:themeColor="text1"/>
        </w:rPr>
      </w:pPr>
      <w:r w:rsidRPr="00A75953">
        <w:rPr>
          <w:rStyle w:val="normaltextrun"/>
          <w:rFonts w:ascii="Calibri" w:hAnsi="Calibri" w:cs="Calibri"/>
          <w:color w:val="000000" w:themeColor="text1"/>
        </w:rPr>
        <w:t>Project</w:t>
      </w:r>
    </w:p>
    <w:p w14:paraId="34E443A1" w14:textId="3A634B6B" w:rsidR="00AB20F2" w:rsidRPr="006413BF" w:rsidRDefault="00A9623C" w:rsidP="006413BF">
      <w:pPr>
        <w:pStyle w:val="ListParagraph"/>
        <w:numPr>
          <w:ilvl w:val="0"/>
          <w:numId w:val="29"/>
        </w:numPr>
        <w:rPr>
          <w:rStyle w:val="normaltextrun"/>
          <w:rFonts w:ascii="Calibri" w:hAnsi="Calibri" w:cs="Calibri"/>
          <w:color w:val="000000" w:themeColor="text1"/>
        </w:rPr>
      </w:pPr>
      <w:r w:rsidRPr="006413BF">
        <w:rPr>
          <w:rStyle w:val="normaltextrun"/>
          <w:rFonts w:ascii="Calibri" w:hAnsi="Calibri" w:cs="Calibri"/>
          <w:color w:val="000000" w:themeColor="text1"/>
        </w:rPr>
        <w:t xml:space="preserve">Before doing any projects on Airbnb, I </w:t>
      </w:r>
      <w:r w:rsidR="00367ACA" w:rsidRPr="006413BF">
        <w:rPr>
          <w:rStyle w:val="normaltextrun"/>
          <w:rFonts w:ascii="Calibri" w:hAnsi="Calibri" w:cs="Calibri"/>
          <w:color w:val="000000" w:themeColor="text1"/>
        </w:rPr>
        <w:t>fel</w:t>
      </w:r>
      <w:r w:rsidR="00A02A0C" w:rsidRPr="006413BF">
        <w:rPr>
          <w:rStyle w:val="normaltextrun"/>
          <w:rFonts w:ascii="Calibri" w:hAnsi="Calibri" w:cs="Calibri"/>
          <w:color w:val="000000" w:themeColor="text1"/>
        </w:rPr>
        <w:t>t</w:t>
      </w:r>
      <w:r w:rsidRPr="006413BF">
        <w:rPr>
          <w:rStyle w:val="normaltextrun"/>
          <w:rFonts w:ascii="Calibri" w:hAnsi="Calibri" w:cs="Calibri"/>
          <w:color w:val="000000" w:themeColor="text1"/>
        </w:rPr>
        <w:t xml:space="preserve"> personally negatively impacted by vacation rental investing due to soaring home prices in the area. (Which is obviously </w:t>
      </w:r>
      <w:r w:rsidR="00D7337E" w:rsidRPr="006413BF">
        <w:rPr>
          <w:rStyle w:val="normaltextrun"/>
          <w:rFonts w:ascii="Calibri" w:hAnsi="Calibri" w:cs="Calibri"/>
          <w:color w:val="000000" w:themeColor="text1"/>
        </w:rPr>
        <w:t>impacted</w:t>
      </w:r>
      <w:r w:rsidRPr="006413BF">
        <w:rPr>
          <w:rStyle w:val="normaltextrun"/>
          <w:rFonts w:ascii="Calibri" w:hAnsi="Calibri" w:cs="Calibri"/>
          <w:color w:val="000000" w:themeColor="text1"/>
        </w:rPr>
        <w:t xml:space="preserve"> by many other</w:t>
      </w:r>
      <w:r w:rsidR="00D7337E" w:rsidRPr="006413BF">
        <w:rPr>
          <w:rStyle w:val="normaltextrun"/>
          <w:rFonts w:ascii="Calibri" w:hAnsi="Calibri" w:cs="Calibri"/>
          <w:color w:val="000000" w:themeColor="text1"/>
        </w:rPr>
        <w:t xml:space="preserve"> factors as well, but which ha</w:t>
      </w:r>
      <w:r w:rsidR="00333EBA" w:rsidRPr="006413BF">
        <w:rPr>
          <w:rStyle w:val="normaltextrun"/>
          <w:rFonts w:ascii="Calibri" w:hAnsi="Calibri" w:cs="Calibri"/>
          <w:color w:val="000000" w:themeColor="text1"/>
        </w:rPr>
        <w:t>s</w:t>
      </w:r>
      <w:r w:rsidR="00D7337E" w:rsidRPr="006413BF">
        <w:rPr>
          <w:rStyle w:val="normaltextrun"/>
          <w:rFonts w:ascii="Calibri" w:hAnsi="Calibri" w:cs="Calibri"/>
          <w:color w:val="000000" w:themeColor="text1"/>
        </w:rPr>
        <w:t xml:space="preserve"> influenced the direction of my life in recent years</w:t>
      </w:r>
      <w:r w:rsidR="005F6E0C" w:rsidRPr="006413BF">
        <w:rPr>
          <w:rStyle w:val="normaltextrun"/>
          <w:rFonts w:ascii="Calibri" w:hAnsi="Calibri" w:cs="Calibri"/>
          <w:color w:val="000000" w:themeColor="text1"/>
        </w:rPr>
        <w:t>.</w:t>
      </w:r>
      <w:r w:rsidRPr="006413BF">
        <w:rPr>
          <w:rStyle w:val="normaltextrun"/>
          <w:rFonts w:ascii="Calibri" w:hAnsi="Calibri" w:cs="Calibri"/>
          <w:color w:val="000000" w:themeColor="text1"/>
        </w:rPr>
        <w:t>)</w:t>
      </w:r>
      <w:r w:rsidR="005F6E0C" w:rsidRPr="006413BF">
        <w:rPr>
          <w:rStyle w:val="normaltextrun"/>
          <w:rFonts w:ascii="Calibri" w:hAnsi="Calibri" w:cs="Calibri"/>
          <w:color w:val="000000" w:themeColor="text1"/>
        </w:rPr>
        <w:t xml:space="preserve"> Therefor</w:t>
      </w:r>
      <w:r w:rsidR="00D7337E" w:rsidRPr="006413BF">
        <w:rPr>
          <w:rStyle w:val="normaltextrun"/>
          <w:rFonts w:ascii="Calibri" w:hAnsi="Calibri" w:cs="Calibri"/>
          <w:color w:val="000000" w:themeColor="text1"/>
        </w:rPr>
        <w:t>e,</w:t>
      </w:r>
      <w:r w:rsidR="005F6E0C" w:rsidRPr="006413BF">
        <w:rPr>
          <w:rStyle w:val="normaltextrun"/>
          <w:rFonts w:ascii="Calibri" w:hAnsi="Calibri" w:cs="Calibri"/>
          <w:color w:val="000000" w:themeColor="text1"/>
        </w:rPr>
        <w:t xml:space="preserve"> I have never been excited about Airbnb, as recommending this type of investment feels morally wrong</w:t>
      </w:r>
      <w:r w:rsidR="00D7337E" w:rsidRPr="006413BF">
        <w:rPr>
          <w:rStyle w:val="normaltextrun"/>
          <w:rFonts w:ascii="Calibri" w:hAnsi="Calibri" w:cs="Calibri"/>
          <w:color w:val="000000" w:themeColor="text1"/>
        </w:rPr>
        <w:t xml:space="preserve">, and </w:t>
      </w:r>
      <w:r w:rsidR="005F6E0C" w:rsidRPr="006413BF">
        <w:rPr>
          <w:rStyle w:val="normaltextrun"/>
          <w:rFonts w:ascii="Calibri" w:hAnsi="Calibri" w:cs="Calibri"/>
          <w:color w:val="000000" w:themeColor="text1"/>
        </w:rPr>
        <w:t xml:space="preserve">I was </w:t>
      </w:r>
      <w:r w:rsidR="00D7337E" w:rsidRPr="006413BF">
        <w:rPr>
          <w:rStyle w:val="normaltextrun"/>
          <w:rFonts w:ascii="Calibri" w:hAnsi="Calibri" w:cs="Calibri"/>
          <w:color w:val="000000" w:themeColor="text1"/>
        </w:rPr>
        <w:t>even</w:t>
      </w:r>
      <w:r w:rsidR="005F6E0C" w:rsidRPr="006413BF">
        <w:rPr>
          <w:rStyle w:val="normaltextrun"/>
          <w:rFonts w:ascii="Calibri" w:hAnsi="Calibri" w:cs="Calibri"/>
          <w:color w:val="000000" w:themeColor="text1"/>
        </w:rPr>
        <w:t xml:space="preserve"> less excited about this after doing projects/assignments on Airbnb previously in multiple other classes. I am so glad that this project is over, so I can hopefully never think about Airbnb again.</w:t>
      </w:r>
    </w:p>
    <w:p w14:paraId="0A9E761D" w14:textId="77777777" w:rsidR="006413BF" w:rsidRDefault="006413BF" w:rsidP="006413BF">
      <w:pPr>
        <w:pStyle w:val="ListParagraph"/>
        <w:numPr>
          <w:ilvl w:val="0"/>
          <w:numId w:val="15"/>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Course:</w:t>
      </w:r>
      <w:r w:rsidR="005F6E0C" w:rsidRPr="006413BF">
        <w:rPr>
          <w:rStyle w:val="normaltextrun"/>
          <w:rFonts w:ascii="Calibri" w:hAnsi="Calibri" w:cs="Calibri"/>
          <w:color w:val="000000"/>
          <w:shd w:val="clear" w:color="auto" w:fill="FFFFFF"/>
        </w:rPr>
        <w:t xml:space="preserve"> </w:t>
      </w:r>
    </w:p>
    <w:p w14:paraId="4A04B597" w14:textId="15B2E240" w:rsidR="005F6E0C" w:rsidRPr="006413BF" w:rsidRDefault="005F6E0C" w:rsidP="006413BF">
      <w:pPr>
        <w:pStyle w:val="ListParagraph"/>
        <w:numPr>
          <w:ilvl w:val="0"/>
          <w:numId w:val="28"/>
        </w:numPr>
        <w:rPr>
          <w:rStyle w:val="normaltextrun"/>
          <w:rFonts w:ascii="Calibri" w:hAnsi="Calibri" w:cs="Calibri"/>
          <w:color w:val="000000"/>
          <w:shd w:val="clear" w:color="auto" w:fill="FFFFFF"/>
        </w:rPr>
      </w:pPr>
      <w:r w:rsidRPr="006413BF">
        <w:rPr>
          <w:rStyle w:val="normaltextrun"/>
          <w:rFonts w:ascii="Calibri" w:hAnsi="Calibri" w:cs="Calibri"/>
          <w:color w:val="000000"/>
          <w:shd w:val="clear" w:color="auto" w:fill="FFFFFF"/>
        </w:rPr>
        <w:t xml:space="preserve">The rest of the course is great in comparison, no complaints. </w:t>
      </w:r>
      <w:r w:rsidRPr="005F6E0C">
        <w:rPr>
          <w:rStyle w:val="normaltextrun"/>
          <mc:AlternateContent>
            <mc:Choice Requires="w16se">
              <w:rFonts w:ascii="Calibri" w:hAnsi="Calibri" w:cs="Calibri"/>
            </mc:Choice>
            <mc:Fallback>
              <w:rFonts w:ascii="Segoe UI Emoji" w:eastAsia="Segoe UI Emoji" w:hAnsi="Segoe UI Emoji" w:cs="Segoe UI Emoji"/>
            </mc:Fallback>
          </mc:AlternateContent>
          <w:color w:val="000000"/>
          <w:shd w:val="clear" w:color="auto" w:fill="FFFFFF"/>
        </w:rPr>
        <mc:AlternateContent>
          <mc:Choice Requires="w16se">
            <w16se:symEx w16se:font="Segoe UI Emoji" w16se:char="1F60A"/>
          </mc:Choice>
          <mc:Fallback>
            <w:t>😊</w:t>
          </mc:Fallback>
        </mc:AlternateContent>
      </w:r>
    </w:p>
    <w:p w14:paraId="2CCF95EA" w14:textId="77777777" w:rsidR="00031AE6" w:rsidRDefault="00031AE6" w:rsidP="00031AE6">
      <w:pPr>
        <w:rPr>
          <w:rStyle w:val="normaltextrun"/>
          <w:rFonts w:ascii="Calibri" w:hAnsi="Calibri" w:cs="Calibri"/>
          <w:color w:val="000000"/>
          <w:shd w:val="clear" w:color="auto" w:fill="FFFFFF"/>
        </w:rPr>
      </w:pPr>
    </w:p>
    <w:p w14:paraId="7DE1AD6D" w14:textId="77777777" w:rsidR="00031AE6" w:rsidRDefault="00031AE6" w:rsidP="00031AE6">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Hannah:</w:t>
      </w:r>
    </w:p>
    <w:p w14:paraId="2313DE50" w14:textId="764DE4E6" w:rsidR="00031AE6" w:rsidRDefault="59D11675" w:rsidP="00A75953">
      <w:pPr>
        <w:pStyle w:val="ListParagraph"/>
        <w:numPr>
          <w:ilvl w:val="0"/>
          <w:numId w:val="26"/>
        </w:numPr>
        <w:rPr>
          <w:rStyle w:val="normaltextrun"/>
          <w:rFonts w:ascii="Calibri" w:hAnsi="Calibri" w:cs="Calibri"/>
          <w:color w:val="000000"/>
          <w:shd w:val="clear" w:color="auto" w:fill="FFFFFF"/>
        </w:rPr>
      </w:pPr>
      <w:r w:rsidRPr="4A080F31">
        <w:rPr>
          <w:rStyle w:val="normaltextrun"/>
          <w:rFonts w:ascii="Calibri" w:hAnsi="Calibri" w:cs="Calibri"/>
          <w:color w:val="000000" w:themeColor="text1"/>
        </w:rPr>
        <w:t xml:space="preserve">Project: </w:t>
      </w:r>
    </w:p>
    <w:p w14:paraId="1735C959" w14:textId="0332076B" w:rsidR="4484A31A" w:rsidRDefault="1550FD60" w:rsidP="4484A31A">
      <w:pPr>
        <w:pStyle w:val="ListParagraph"/>
        <w:numPr>
          <w:ilvl w:val="0"/>
          <w:numId w:val="17"/>
        </w:numPr>
        <w:rPr>
          <w:rStyle w:val="normaltextrun"/>
          <w:rFonts w:ascii="Calibri" w:hAnsi="Calibri" w:cs="Calibri"/>
          <w:color w:val="000000" w:themeColor="text1"/>
        </w:rPr>
      </w:pPr>
      <w:r w:rsidRPr="1D72C4DB">
        <w:rPr>
          <w:rStyle w:val="normaltextrun"/>
          <w:rFonts w:ascii="Calibri" w:hAnsi="Calibri" w:cs="Calibri"/>
          <w:color w:val="000000" w:themeColor="text1"/>
        </w:rPr>
        <w:t>I e</w:t>
      </w:r>
      <w:r w:rsidR="59D11675" w:rsidRPr="1D72C4DB">
        <w:rPr>
          <w:rStyle w:val="normaltextrun"/>
          <w:rFonts w:ascii="Calibri" w:hAnsi="Calibri" w:cs="Calibri"/>
          <w:color w:val="000000" w:themeColor="text1"/>
        </w:rPr>
        <w:t>njoyed</w:t>
      </w:r>
      <w:r w:rsidR="59D11675" w:rsidRPr="013F53D4">
        <w:rPr>
          <w:rStyle w:val="normaltextrun"/>
          <w:rFonts w:ascii="Calibri" w:hAnsi="Calibri" w:cs="Calibri"/>
          <w:color w:val="000000" w:themeColor="text1"/>
        </w:rPr>
        <w:t xml:space="preserve"> the opportunity to apply </w:t>
      </w:r>
      <w:proofErr w:type="gramStart"/>
      <w:r w:rsidR="59D11675" w:rsidRPr="013F53D4">
        <w:rPr>
          <w:rStyle w:val="normaltextrun"/>
          <w:rFonts w:ascii="Calibri" w:hAnsi="Calibri" w:cs="Calibri"/>
          <w:color w:val="000000" w:themeColor="text1"/>
        </w:rPr>
        <w:t>all of</w:t>
      </w:r>
      <w:proofErr w:type="gramEnd"/>
      <w:r w:rsidR="59D11675" w:rsidRPr="013F53D4">
        <w:rPr>
          <w:rStyle w:val="normaltextrun"/>
          <w:rFonts w:ascii="Calibri" w:hAnsi="Calibri" w:cs="Calibri"/>
          <w:color w:val="000000" w:themeColor="text1"/>
        </w:rPr>
        <w:t xml:space="preserve"> the skills we previously learned in the MSBA program to one project and </w:t>
      </w:r>
      <w:proofErr w:type="gramStart"/>
      <w:r w:rsidR="59D11675" w:rsidRPr="013F53D4">
        <w:rPr>
          <w:rStyle w:val="normaltextrun"/>
          <w:rFonts w:ascii="Calibri" w:hAnsi="Calibri" w:cs="Calibri"/>
          <w:color w:val="000000" w:themeColor="text1"/>
        </w:rPr>
        <w:t>summarizing</w:t>
      </w:r>
      <w:proofErr w:type="gramEnd"/>
      <w:r w:rsidR="59D11675" w:rsidRPr="013F53D4">
        <w:rPr>
          <w:rStyle w:val="normaltextrun"/>
          <w:rFonts w:ascii="Calibri" w:hAnsi="Calibri" w:cs="Calibri"/>
          <w:color w:val="000000" w:themeColor="text1"/>
        </w:rPr>
        <w:t xml:space="preserve"> all </w:t>
      </w:r>
      <w:r w:rsidR="4A631D88" w:rsidRPr="013F53D4">
        <w:rPr>
          <w:rStyle w:val="normaltextrun"/>
          <w:rFonts w:ascii="Calibri" w:hAnsi="Calibri" w:cs="Calibri"/>
          <w:color w:val="000000" w:themeColor="text1"/>
        </w:rPr>
        <w:t>of our analyses and learnings</w:t>
      </w:r>
      <w:r w:rsidR="54062C0E" w:rsidRPr="1D72C4DB">
        <w:rPr>
          <w:rStyle w:val="normaltextrun"/>
          <w:rFonts w:ascii="Calibri" w:hAnsi="Calibri" w:cs="Calibri"/>
          <w:color w:val="000000" w:themeColor="text1"/>
        </w:rPr>
        <w:t xml:space="preserve">. </w:t>
      </w:r>
    </w:p>
    <w:p w14:paraId="2B54A547" w14:textId="097BD6F3" w:rsidR="4A631D88" w:rsidRDefault="4A631D88" w:rsidP="013F53D4">
      <w:pPr>
        <w:pStyle w:val="ListParagraph"/>
        <w:numPr>
          <w:ilvl w:val="0"/>
          <w:numId w:val="17"/>
        </w:numPr>
        <w:rPr>
          <w:rStyle w:val="normaltextrun"/>
          <w:rFonts w:ascii="Calibri" w:hAnsi="Calibri" w:cs="Calibri"/>
          <w:color w:val="000000" w:themeColor="text1"/>
        </w:rPr>
      </w:pPr>
      <w:r w:rsidRPr="49C44732">
        <w:rPr>
          <w:rStyle w:val="normaltextrun"/>
          <w:rFonts w:ascii="Calibri" w:hAnsi="Calibri" w:cs="Calibri"/>
          <w:color w:val="000000" w:themeColor="text1"/>
        </w:rPr>
        <w:t xml:space="preserve">I liked the topic of </w:t>
      </w:r>
      <w:proofErr w:type="gramStart"/>
      <w:r w:rsidRPr="49C44732">
        <w:rPr>
          <w:rStyle w:val="normaltextrun"/>
          <w:rFonts w:ascii="Calibri" w:hAnsi="Calibri" w:cs="Calibri"/>
          <w:color w:val="000000" w:themeColor="text1"/>
        </w:rPr>
        <w:t>Airbnb</w:t>
      </w:r>
      <w:proofErr w:type="gramEnd"/>
      <w:r w:rsidRPr="49C44732">
        <w:rPr>
          <w:rStyle w:val="normaltextrun"/>
          <w:rFonts w:ascii="Calibri" w:hAnsi="Calibri" w:cs="Calibri"/>
          <w:color w:val="000000" w:themeColor="text1"/>
        </w:rPr>
        <w:t xml:space="preserve"> but I would have liked for the project to have a more competitive aspect</w:t>
      </w:r>
      <w:r w:rsidRPr="1D72C4DB">
        <w:rPr>
          <w:rStyle w:val="normaltextrun"/>
          <w:rFonts w:ascii="Calibri" w:hAnsi="Calibri" w:cs="Calibri"/>
          <w:color w:val="000000" w:themeColor="text1"/>
        </w:rPr>
        <w:t>. Since</w:t>
      </w:r>
      <w:r w:rsidRPr="49C44732">
        <w:rPr>
          <w:rStyle w:val="normaltextrun"/>
          <w:rFonts w:ascii="Calibri" w:hAnsi="Calibri" w:cs="Calibri"/>
          <w:color w:val="000000" w:themeColor="text1"/>
        </w:rPr>
        <w:t xml:space="preserve"> we were all working on the same topic and dataset and ultimately all creating recommendations for an investor, it would have been </w:t>
      </w:r>
      <w:proofErr w:type="gramStart"/>
      <w:r w:rsidRPr="49C44732">
        <w:rPr>
          <w:rStyle w:val="normaltextrun"/>
          <w:rFonts w:ascii="Calibri" w:hAnsi="Calibri" w:cs="Calibri"/>
          <w:color w:val="000000" w:themeColor="text1"/>
        </w:rPr>
        <w:t>cool</w:t>
      </w:r>
      <w:proofErr w:type="gramEnd"/>
      <w:r w:rsidRPr="49C44732">
        <w:rPr>
          <w:rStyle w:val="normaltextrun"/>
          <w:rFonts w:ascii="Calibri" w:hAnsi="Calibri" w:cs="Calibri"/>
          <w:color w:val="000000" w:themeColor="text1"/>
        </w:rPr>
        <w:t xml:space="preserve"> to </w:t>
      </w:r>
      <w:r w:rsidRPr="1D72C4DB">
        <w:rPr>
          <w:rStyle w:val="normaltextrun"/>
          <w:rFonts w:ascii="Calibri" w:hAnsi="Calibri" w:cs="Calibri"/>
          <w:color w:val="000000" w:themeColor="text1"/>
        </w:rPr>
        <w:t xml:space="preserve">have more </w:t>
      </w:r>
      <w:r w:rsidR="5984F350" w:rsidRPr="1D72C4DB">
        <w:rPr>
          <w:rStyle w:val="normaltextrun"/>
          <w:rFonts w:ascii="Calibri" w:hAnsi="Calibri" w:cs="Calibri"/>
          <w:color w:val="000000" w:themeColor="text1"/>
        </w:rPr>
        <w:t>guidelines for all of us to focus on the investor aspect of the</w:t>
      </w:r>
      <w:r w:rsidR="5984F350" w:rsidRPr="71214283">
        <w:rPr>
          <w:rStyle w:val="normaltextrun"/>
          <w:rFonts w:ascii="Calibri" w:hAnsi="Calibri" w:cs="Calibri"/>
          <w:color w:val="000000" w:themeColor="text1"/>
        </w:rPr>
        <w:t xml:space="preserve"> </w:t>
      </w:r>
      <w:proofErr w:type="spellStart"/>
      <w:r w:rsidR="5984F350" w:rsidRPr="71214283">
        <w:rPr>
          <w:rStyle w:val="normaltextrun"/>
          <w:rFonts w:ascii="Calibri" w:hAnsi="Calibri" w:cs="Calibri"/>
          <w:color w:val="000000" w:themeColor="text1"/>
        </w:rPr>
        <w:t>the</w:t>
      </w:r>
      <w:proofErr w:type="spellEnd"/>
      <w:r w:rsidR="5984F350" w:rsidRPr="71214283">
        <w:rPr>
          <w:rStyle w:val="normaltextrun"/>
          <w:rFonts w:ascii="Calibri" w:hAnsi="Calibri" w:cs="Calibri"/>
          <w:color w:val="000000" w:themeColor="text1"/>
        </w:rPr>
        <w:t xml:space="preserve"> project. I think it would’ve been awesome to compare people’s property recommendations across different cities. </w:t>
      </w:r>
    </w:p>
    <w:p w14:paraId="4DCAEC57" w14:textId="23CD88E6" w:rsidR="67140C54" w:rsidRDefault="67140C54" w:rsidP="5D14A325">
      <w:pPr>
        <w:pStyle w:val="ListParagraph"/>
        <w:numPr>
          <w:ilvl w:val="0"/>
          <w:numId w:val="17"/>
        </w:numPr>
        <w:rPr>
          <w:rStyle w:val="normaltextrun"/>
          <w:rFonts w:ascii="Calibri" w:hAnsi="Calibri" w:cs="Calibri"/>
          <w:color w:val="000000" w:themeColor="text1"/>
        </w:rPr>
      </w:pPr>
      <w:r w:rsidRPr="5D14A325">
        <w:rPr>
          <w:rStyle w:val="normaltextrun"/>
          <w:rFonts w:ascii="Calibri" w:hAnsi="Calibri" w:cs="Calibri"/>
          <w:color w:val="000000" w:themeColor="text1"/>
        </w:rPr>
        <w:t xml:space="preserve">Overall, I was really pleased with the quality of our final project results and am very proud of our group’s efforts. </w:t>
      </w:r>
    </w:p>
    <w:p w14:paraId="0C833DFB" w14:textId="394526CB" w:rsidR="59D11675" w:rsidRDefault="59D11675" w:rsidP="4484A31A">
      <w:pPr>
        <w:pStyle w:val="ListParagraph"/>
        <w:numPr>
          <w:ilvl w:val="0"/>
          <w:numId w:val="15"/>
        </w:numPr>
        <w:rPr>
          <w:rStyle w:val="normaltextrun"/>
          <w:rFonts w:ascii="Calibri" w:hAnsi="Calibri" w:cs="Calibri"/>
          <w:color w:val="000000" w:themeColor="text1"/>
        </w:rPr>
      </w:pPr>
      <w:r w:rsidRPr="4484A31A">
        <w:rPr>
          <w:rStyle w:val="normaltextrun"/>
          <w:rFonts w:ascii="Calibri" w:hAnsi="Calibri" w:cs="Calibri"/>
          <w:color w:val="000000" w:themeColor="text1"/>
        </w:rPr>
        <w:t xml:space="preserve">Course: </w:t>
      </w:r>
    </w:p>
    <w:p w14:paraId="0D23718C" w14:textId="3E6BA167" w:rsidR="4484A31A" w:rsidRDefault="1BB793C4" w:rsidP="71214283">
      <w:pPr>
        <w:pStyle w:val="ListParagraph"/>
        <w:numPr>
          <w:ilvl w:val="0"/>
          <w:numId w:val="16"/>
        </w:numPr>
        <w:rPr>
          <w:rStyle w:val="normaltextrun"/>
          <w:rFonts w:ascii="Calibri" w:hAnsi="Calibri" w:cs="Calibri"/>
          <w:color w:val="000000" w:themeColor="text1"/>
        </w:rPr>
      </w:pPr>
      <w:r w:rsidRPr="71214283">
        <w:rPr>
          <w:rStyle w:val="normaltextrun"/>
          <w:rFonts w:ascii="Calibri" w:hAnsi="Calibri" w:cs="Calibri"/>
          <w:color w:val="000000" w:themeColor="text1"/>
        </w:rPr>
        <w:t>I e</w:t>
      </w:r>
      <w:r w:rsidR="59D11675" w:rsidRPr="71214283">
        <w:rPr>
          <w:rStyle w:val="normaltextrun"/>
          <w:rFonts w:ascii="Calibri" w:hAnsi="Calibri" w:cs="Calibri"/>
          <w:color w:val="000000" w:themeColor="text1"/>
        </w:rPr>
        <w:t>njoyed</w:t>
      </w:r>
      <w:r w:rsidR="59D11675" w:rsidRPr="4484A31A">
        <w:rPr>
          <w:rStyle w:val="normaltextrun"/>
          <w:rFonts w:ascii="Calibri" w:hAnsi="Calibri" w:cs="Calibri"/>
          <w:color w:val="000000" w:themeColor="text1"/>
        </w:rPr>
        <w:t xml:space="preserve"> the challenges throughout the semester to learn more about data science concepts that we didn’t cover in the rest of the MSBA program</w:t>
      </w:r>
      <w:r w:rsidR="7F02090A" w:rsidRPr="71214283">
        <w:rPr>
          <w:rStyle w:val="normaltextrun"/>
          <w:rFonts w:ascii="Calibri" w:hAnsi="Calibri" w:cs="Calibri"/>
          <w:color w:val="000000" w:themeColor="text1"/>
        </w:rPr>
        <w:t xml:space="preserve">. </w:t>
      </w:r>
    </w:p>
    <w:p w14:paraId="27793069" w14:textId="34F37846" w:rsidR="7F02090A" w:rsidRDefault="7F02090A" w:rsidP="72BD12E4">
      <w:pPr>
        <w:pStyle w:val="ListParagraph"/>
        <w:numPr>
          <w:ilvl w:val="0"/>
          <w:numId w:val="16"/>
        </w:numPr>
        <w:rPr>
          <w:rStyle w:val="normaltextrun"/>
          <w:rFonts w:ascii="Calibri" w:hAnsi="Calibri" w:cs="Calibri"/>
          <w:color w:val="000000" w:themeColor="text1"/>
        </w:rPr>
      </w:pPr>
      <w:r w:rsidRPr="72BD12E4">
        <w:rPr>
          <w:rStyle w:val="normaltextrun"/>
          <w:rFonts w:ascii="Calibri" w:hAnsi="Calibri" w:cs="Calibri"/>
          <w:color w:val="000000" w:themeColor="text1"/>
        </w:rPr>
        <w:t xml:space="preserve">I </w:t>
      </w:r>
      <w:proofErr w:type="gramStart"/>
      <w:r w:rsidRPr="72BD12E4">
        <w:rPr>
          <w:rStyle w:val="normaltextrun"/>
          <w:rFonts w:ascii="Calibri" w:hAnsi="Calibri" w:cs="Calibri"/>
          <w:color w:val="000000" w:themeColor="text1"/>
        </w:rPr>
        <w:t>liked</w:t>
      </w:r>
      <w:proofErr w:type="gramEnd"/>
      <w:r w:rsidRPr="72BD12E4">
        <w:rPr>
          <w:rStyle w:val="normaltextrun"/>
          <w:rFonts w:ascii="Calibri" w:hAnsi="Calibri" w:cs="Calibri"/>
          <w:color w:val="000000" w:themeColor="text1"/>
        </w:rPr>
        <w:t xml:space="preserve"> when we did more interactive </w:t>
      </w:r>
      <w:r w:rsidR="0C54FF51" w:rsidRPr="14342535">
        <w:rPr>
          <w:rStyle w:val="normaltextrun"/>
          <w:rFonts w:ascii="Calibri" w:hAnsi="Calibri" w:cs="Calibri"/>
          <w:color w:val="000000" w:themeColor="text1"/>
        </w:rPr>
        <w:t>activities</w:t>
      </w:r>
      <w:r w:rsidRPr="72BD12E4">
        <w:rPr>
          <w:rStyle w:val="normaltextrun"/>
          <w:rFonts w:ascii="Calibri" w:hAnsi="Calibri" w:cs="Calibri"/>
          <w:color w:val="000000" w:themeColor="text1"/>
        </w:rPr>
        <w:t xml:space="preserve"> in class like the Hackathon and would’ve liked to have more of those!</w:t>
      </w:r>
    </w:p>
    <w:p w14:paraId="2A1EA92F" w14:textId="51D20036" w:rsidR="00031AE6" w:rsidRDefault="00031AE6" w:rsidP="00031AE6">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Sam:</w:t>
      </w:r>
    </w:p>
    <w:p w14:paraId="2B221560" w14:textId="6BAEF023" w:rsidR="00301626" w:rsidRDefault="00301626" w:rsidP="00301626">
      <w:pPr>
        <w:pStyle w:val="ListParagraph"/>
        <w:numPr>
          <w:ilvl w:val="0"/>
          <w:numId w:val="11"/>
        </w:numPr>
        <w:rPr>
          <w:rStyle w:val="normaltextrun"/>
          <w:rFonts w:ascii="Calibri" w:hAnsi="Calibri" w:cs="Calibri"/>
          <w:color w:val="000000"/>
          <w:shd w:val="clear" w:color="auto" w:fill="FFFFFF"/>
        </w:rPr>
      </w:pPr>
      <w:r w:rsidRPr="00301626">
        <w:rPr>
          <w:rStyle w:val="normaltextrun"/>
          <w:rFonts w:ascii="Calibri" w:hAnsi="Calibri" w:cs="Calibri"/>
          <w:color w:val="000000"/>
          <w:shd w:val="clear" w:color="auto" w:fill="FFFFFF"/>
        </w:rPr>
        <w:t xml:space="preserve">Project: </w:t>
      </w:r>
    </w:p>
    <w:p w14:paraId="43D88211" w14:textId="7A49C464" w:rsidR="00862D3A" w:rsidRDefault="00862D3A" w:rsidP="00862D3A">
      <w:pPr>
        <w:pStyle w:val="ListParagraph"/>
        <w:numPr>
          <w:ilvl w:val="1"/>
          <w:numId w:val="12"/>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Enjoyed the broad scope allowing us to think creatively and expand on our initial ideas throughout the semester.</w:t>
      </w:r>
      <w:r w:rsidR="00CE03A9">
        <w:rPr>
          <w:rStyle w:val="normaltextrun"/>
          <w:rFonts w:ascii="Calibri" w:hAnsi="Calibri" w:cs="Calibri"/>
          <w:color w:val="000000"/>
          <w:shd w:val="clear" w:color="auto" w:fill="FFFFFF"/>
        </w:rPr>
        <w:t xml:space="preserve"> Deadlines throughout the term were also super helpful to stay on track and ensure we had </w:t>
      </w:r>
      <w:r w:rsidR="00CA56EE">
        <w:rPr>
          <w:rStyle w:val="normaltextrun"/>
          <w:rFonts w:ascii="Calibri" w:hAnsi="Calibri" w:cs="Calibri"/>
          <w:color w:val="000000"/>
          <w:shd w:val="clear" w:color="auto" w:fill="FFFFFF"/>
        </w:rPr>
        <w:t>been</w:t>
      </w:r>
      <w:r w:rsidR="00CE03A9">
        <w:rPr>
          <w:rStyle w:val="normaltextrun"/>
          <w:rFonts w:ascii="Calibri" w:hAnsi="Calibri" w:cs="Calibri"/>
          <w:color w:val="000000"/>
          <w:shd w:val="clear" w:color="auto" w:fill="FFFFFF"/>
        </w:rPr>
        <w:t xml:space="preserve"> addressing necessary items.</w:t>
      </w:r>
    </w:p>
    <w:p w14:paraId="2BE25CB1" w14:textId="39E106CC" w:rsidR="00862D3A" w:rsidRDefault="00862D3A" w:rsidP="00862D3A">
      <w:pPr>
        <w:pStyle w:val="ListParagraph"/>
        <w:numPr>
          <w:ilvl w:val="1"/>
          <w:numId w:val="12"/>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Was super helpful to combine </w:t>
      </w:r>
      <w:r w:rsidR="0069763B">
        <w:rPr>
          <w:rStyle w:val="normaltextrun"/>
          <w:rFonts w:ascii="Calibri" w:hAnsi="Calibri" w:cs="Calibri"/>
          <w:color w:val="000000"/>
          <w:shd w:val="clear" w:color="auto" w:fill="FFFFFF"/>
        </w:rPr>
        <w:t xml:space="preserve">methods we had learned </w:t>
      </w:r>
      <w:r w:rsidR="00E85140">
        <w:rPr>
          <w:rStyle w:val="normaltextrun"/>
          <w:rFonts w:ascii="Calibri" w:hAnsi="Calibri" w:cs="Calibri"/>
          <w:color w:val="000000"/>
          <w:shd w:val="clear" w:color="auto" w:fill="FFFFFF"/>
        </w:rPr>
        <w:t>in previous courses as well new concepts in this course to pull everything together and wrap up the course</w:t>
      </w:r>
      <w:r w:rsidR="00CE03A9">
        <w:rPr>
          <w:rStyle w:val="normaltextrun"/>
          <w:rFonts w:ascii="Calibri" w:hAnsi="Calibri" w:cs="Calibri"/>
          <w:color w:val="000000"/>
          <w:shd w:val="clear" w:color="auto" w:fill="FFFFFF"/>
        </w:rPr>
        <w:t>.</w:t>
      </w:r>
    </w:p>
    <w:p w14:paraId="7EAF71C5" w14:textId="3A2B2041" w:rsidR="00CE03A9" w:rsidRPr="00862D3A" w:rsidRDefault="00CE03A9" w:rsidP="00862D3A">
      <w:pPr>
        <w:pStyle w:val="ListParagraph"/>
        <w:numPr>
          <w:ilvl w:val="1"/>
          <w:numId w:val="12"/>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Since Airbnb data is used throughout other courses, may be more interesting and keep everyone more excited if using a different data set – but did like the fact that everyone is working off the same one. Made it easier to understand </w:t>
      </w:r>
      <w:r w:rsidR="006A51D1">
        <w:rPr>
          <w:rStyle w:val="normaltextrun"/>
          <w:rFonts w:ascii="Calibri" w:hAnsi="Calibri" w:cs="Calibri"/>
          <w:color w:val="000000"/>
          <w:shd w:val="clear" w:color="auto" w:fill="FFFFFF"/>
        </w:rPr>
        <w:t>and</w:t>
      </w:r>
      <w:r>
        <w:rPr>
          <w:rStyle w:val="normaltextrun"/>
          <w:rFonts w:ascii="Calibri" w:hAnsi="Calibri" w:cs="Calibri"/>
          <w:color w:val="000000"/>
          <w:shd w:val="clear" w:color="auto" w:fill="FFFFFF"/>
        </w:rPr>
        <w:t xml:space="preserve"> learn different ways to look at the same data (learn </w:t>
      </w:r>
      <w:r w:rsidR="00091F88">
        <w:rPr>
          <w:rStyle w:val="normaltextrun"/>
          <w:rFonts w:ascii="Calibri" w:hAnsi="Calibri" w:cs="Calibri"/>
          <w:color w:val="000000"/>
          <w:shd w:val="clear" w:color="auto" w:fill="FFFFFF"/>
        </w:rPr>
        <w:t xml:space="preserve">about </w:t>
      </w:r>
      <w:r>
        <w:rPr>
          <w:rStyle w:val="normaltextrun"/>
          <w:rFonts w:ascii="Calibri" w:hAnsi="Calibri" w:cs="Calibri"/>
          <w:color w:val="000000"/>
          <w:shd w:val="clear" w:color="auto" w:fill="FFFFFF"/>
        </w:rPr>
        <w:t>things to look for in the future – rating scale change – and other ways to solve similar problems).</w:t>
      </w:r>
    </w:p>
    <w:p w14:paraId="2D6A63A3" w14:textId="06FA1E5C" w:rsidR="00091F88" w:rsidRDefault="00301626" w:rsidP="00091F88">
      <w:pPr>
        <w:pStyle w:val="ListParagraph"/>
        <w:numPr>
          <w:ilvl w:val="0"/>
          <w:numId w:val="1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Course:</w:t>
      </w:r>
    </w:p>
    <w:p w14:paraId="65B56F1F" w14:textId="3E62F19F" w:rsidR="00091F88" w:rsidRDefault="008165B1" w:rsidP="00091F88">
      <w:pPr>
        <w:pStyle w:val="ListParagraph"/>
        <w:numPr>
          <w:ilvl w:val="1"/>
          <w:numId w:val="1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I enjoyed the more </w:t>
      </w:r>
      <w:r w:rsidR="00023710">
        <w:rPr>
          <w:rStyle w:val="normaltextrun"/>
          <w:rFonts w:ascii="Calibri" w:hAnsi="Calibri" w:cs="Calibri"/>
          <w:color w:val="000000"/>
          <w:shd w:val="clear" w:color="auto" w:fill="FFFFFF"/>
        </w:rPr>
        <w:t>hands-on</w:t>
      </w:r>
      <w:r>
        <w:rPr>
          <w:rStyle w:val="normaltextrun"/>
          <w:rFonts w:ascii="Calibri" w:hAnsi="Calibri" w:cs="Calibri"/>
          <w:color w:val="000000"/>
          <w:shd w:val="clear" w:color="auto" w:fill="FFFFFF"/>
        </w:rPr>
        <w:t xml:space="preserve"> </w:t>
      </w:r>
      <w:r w:rsidR="003E57C5">
        <w:rPr>
          <w:rStyle w:val="normaltextrun"/>
          <w:rFonts w:ascii="Calibri" w:hAnsi="Calibri" w:cs="Calibri"/>
          <w:color w:val="000000"/>
          <w:shd w:val="clear" w:color="auto" w:fill="FFFFFF"/>
        </w:rPr>
        <w:t xml:space="preserve">experiences throughout (labs and hackathon). These were fun and brought everything we </w:t>
      </w:r>
      <w:r w:rsidR="00023710">
        <w:rPr>
          <w:rStyle w:val="normaltextrun"/>
          <w:rFonts w:ascii="Calibri" w:hAnsi="Calibri" w:cs="Calibri"/>
          <w:color w:val="000000"/>
          <w:shd w:val="clear" w:color="auto" w:fill="FFFFFF"/>
        </w:rPr>
        <w:t>learned</w:t>
      </w:r>
      <w:r w:rsidR="003E57C5">
        <w:rPr>
          <w:rStyle w:val="normaltextrun"/>
          <w:rFonts w:ascii="Calibri" w:hAnsi="Calibri" w:cs="Calibri"/>
          <w:color w:val="000000"/>
          <w:shd w:val="clear" w:color="auto" w:fill="FFFFFF"/>
        </w:rPr>
        <w:t xml:space="preserve"> to a </w:t>
      </w:r>
      <w:r w:rsidR="00023710">
        <w:rPr>
          <w:rStyle w:val="normaltextrun"/>
          <w:rFonts w:ascii="Calibri" w:hAnsi="Calibri" w:cs="Calibri"/>
          <w:color w:val="000000"/>
          <w:shd w:val="clear" w:color="auto" w:fill="FFFFFF"/>
        </w:rPr>
        <w:t>real-life perspective.</w:t>
      </w:r>
    </w:p>
    <w:p w14:paraId="6A2D450A" w14:textId="0C6ECF45" w:rsidR="00023710" w:rsidRPr="00091F88" w:rsidRDefault="009C4B72" w:rsidP="00091F88">
      <w:pPr>
        <w:pStyle w:val="ListParagraph"/>
        <w:numPr>
          <w:ilvl w:val="1"/>
          <w:numId w:val="11"/>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Having guest speakers </w:t>
      </w:r>
      <w:r w:rsidR="009062BD">
        <w:rPr>
          <w:rStyle w:val="normaltextrun"/>
          <w:rFonts w:ascii="Calibri" w:hAnsi="Calibri" w:cs="Calibri"/>
          <w:color w:val="000000"/>
          <w:shd w:val="clear" w:color="auto" w:fill="FFFFFF"/>
        </w:rPr>
        <w:t>helped to break up the class and it was nice to hear outside academia advice and see what people are doing in the field.</w:t>
      </w:r>
    </w:p>
    <w:p w14:paraId="5F0A4962" w14:textId="77777777" w:rsidR="00031AE6" w:rsidRDefault="00031AE6" w:rsidP="00031AE6">
      <w:pPr>
        <w:rPr>
          <w:rStyle w:val="normaltextrun"/>
          <w:rFonts w:ascii="Calibri" w:hAnsi="Calibri" w:cs="Calibri"/>
          <w:color w:val="000000"/>
          <w:shd w:val="clear" w:color="auto" w:fill="FFFFFF"/>
        </w:rPr>
      </w:pPr>
    </w:p>
    <w:p w14:paraId="5B0D5910" w14:textId="77777777" w:rsidR="00F20946" w:rsidRDefault="00F20946" w:rsidP="198AA523"/>
    <w:sectPr w:rsidR="00F20946" w:rsidSect="006A7311">
      <w:headerReference w:type="default" r:id="rId15"/>
      <w:footerReference w:type="default" r:id="rId16"/>
      <w:headerReference w:type="first" r:id="rId17"/>
      <w:footerReference w:type="first" r:id="rId18"/>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Wirth" w:date="2023-05-04T19:40:00Z" w:initials="HW">
    <w:p w14:paraId="27E848D3" w14:textId="740953FA" w:rsidR="198AA523" w:rsidRDefault="198AA523">
      <w:r>
        <w:t>Add footnote/citation</w:t>
      </w:r>
      <w:r>
        <w:annotationRef/>
      </w:r>
      <w:r>
        <w:rPr>
          <w:rStyle w:val="CommentReference"/>
        </w:rPr>
        <w:annotationRef/>
      </w:r>
    </w:p>
    <w:p w14:paraId="2E80BB82" w14:textId="2FFBF8EB" w:rsidR="198AA523" w:rsidRDefault="198AA523">
      <w:r>
        <w:t>https://fox17.com/news/local/middle-tennessee-apple-google-news-inews-facebook-instagram-vacation-travel-southwest-nashville-named-2nd-best-city-to-start-an-airbnb#:~:text=(WZTV)%20%E2%80%94%20Nashville%20has%20been,Orleans%2C%20Birmingham%2C%20and%20Buffalo.</w:t>
      </w:r>
    </w:p>
  </w:comment>
  <w:comment w:id="1" w:author="Samantha Woodward" w:date="2023-05-06T17:14:00Z" w:initials="SW">
    <w:p w14:paraId="75FC14FA" w14:textId="77777777" w:rsidR="002A3A5A" w:rsidRDefault="002A3A5A" w:rsidP="00063056">
      <w:pPr>
        <w:pStyle w:val="CommentText"/>
      </w:pPr>
      <w:r>
        <w:rPr>
          <w:rStyle w:val="CommentReference"/>
        </w:rPr>
        <w:annotationRef/>
      </w:r>
      <w:r>
        <w:rPr>
          <w:color w:val="000000"/>
          <w:highlight w:val="white"/>
        </w:rPr>
        <w:t>(Gerasimenko, 2023)</w:t>
      </w:r>
      <w:r>
        <w:rPr>
          <w:rStyle w:val="CommentReference"/>
        </w:rPr>
        <w:annotationRef/>
      </w:r>
    </w:p>
  </w:comment>
  <w:comment w:id="2" w:author="Hannah Wirth" w:date="2023-05-04T19:43:00Z" w:initials="HW">
    <w:p w14:paraId="1A510126" w14:textId="6BB204B4" w:rsidR="198AA523" w:rsidRDefault="198AA523">
      <w:r>
        <w:t>Add footnote/citation</w:t>
      </w:r>
      <w:r>
        <w:annotationRef/>
      </w:r>
      <w:r>
        <w:rPr>
          <w:rStyle w:val="CommentReference"/>
        </w:rPr>
        <w:annotationRef/>
      </w:r>
    </w:p>
    <w:p w14:paraId="65E6BA14" w14:textId="4F9059A1" w:rsidR="198AA523" w:rsidRDefault="198AA523">
      <w:r>
        <w:t>https://fox17.com/news/offbeat/nashville-tn-entertainment-disctrict-broadway-bars-bachelorette-weekend-nashvegas-middle-tennessee-airbnb-hosts-in-nashville-collectively-earned-260-million-davidson-county-local-news</w:t>
      </w:r>
    </w:p>
  </w:comment>
  <w:comment w:id="3" w:author="Samantha Woodward" w:date="2023-05-06T17:16:00Z" w:initials="SW">
    <w:p w14:paraId="5EB73241" w14:textId="77777777" w:rsidR="000F6D6F" w:rsidRDefault="000F6D6F" w:rsidP="00063056">
      <w:pPr>
        <w:pStyle w:val="CommentText"/>
      </w:pPr>
      <w:r>
        <w:rPr>
          <w:rStyle w:val="CommentReference"/>
        </w:rPr>
        <w:annotationRef/>
      </w:r>
      <w:r>
        <w:t xml:space="preserve">(Keller, 2023) </w:t>
      </w:r>
      <w:r>
        <w:rPr>
          <w:rStyle w:val="CommentReference"/>
        </w:rPr>
        <w:annotationRef/>
      </w:r>
    </w:p>
  </w:comment>
  <w:comment w:id="4" w:author="Hannah Wirth" w:date="2023-05-04T19:43:00Z" w:initials="HW">
    <w:p w14:paraId="0616955E" w14:textId="5394D252" w:rsidR="198AA523" w:rsidRDefault="198AA523">
      <w:r>
        <w:t>Add footnote/citation</w:t>
      </w:r>
      <w:r>
        <w:annotationRef/>
      </w:r>
      <w:r>
        <w:rPr>
          <w:rStyle w:val="CommentReference"/>
        </w:rPr>
        <w:annotationRef/>
      </w:r>
    </w:p>
    <w:p w14:paraId="69380852" w14:textId="314E5D88" w:rsidR="198AA523" w:rsidRDefault="198AA523">
      <w:r>
        <w:t>https://www.rockethomes.com/real-estate-trends/tn/nashville</w:t>
      </w:r>
    </w:p>
  </w:comment>
  <w:comment w:id="5" w:author="Samantha Woodward" w:date="2023-05-06T17:24:00Z" w:initials="SW">
    <w:p w14:paraId="1F535A79" w14:textId="77777777" w:rsidR="0037296D" w:rsidRDefault="0037296D" w:rsidP="00063056">
      <w:pPr>
        <w:pStyle w:val="CommentText"/>
      </w:pPr>
      <w:r>
        <w:rPr>
          <w:rStyle w:val="CommentReference"/>
        </w:rPr>
        <w:annotationRef/>
      </w:r>
      <w:r>
        <w:t>(Rocket Homes, 2023)</w:t>
      </w:r>
      <w:r>
        <w:rPr>
          <w:rStyle w:val="CommentReference"/>
        </w:rPr>
        <w:annotationRef/>
      </w:r>
    </w:p>
  </w:comment>
  <w:comment w:id="6" w:author="Hannah Wirth" w:date="2023-05-04T19:40:00Z" w:initials="HW">
    <w:p w14:paraId="69E0F331" w14:textId="02E3E0AE" w:rsidR="198AA523" w:rsidRDefault="198AA523">
      <w:r>
        <w:t>Add footnote/citation</w:t>
      </w:r>
      <w:r>
        <w:annotationRef/>
      </w:r>
      <w:r>
        <w:rPr>
          <w:rStyle w:val="CommentReference"/>
        </w:rPr>
        <w:annotationRef/>
      </w:r>
    </w:p>
    <w:p w14:paraId="594F4100" w14:textId="5C948696" w:rsidR="198AA523" w:rsidRDefault="198AA523">
      <w:r>
        <w:t>https://www.alltherooms.com/analytics/average-airbnb-occupancy-rates-by-city/</w:t>
      </w:r>
    </w:p>
  </w:comment>
  <w:comment w:id="7" w:author="Samantha Woodward" w:date="2023-05-06T17:27:00Z" w:initials="SW">
    <w:p w14:paraId="4C7CD6E1" w14:textId="77777777" w:rsidR="00F3436F" w:rsidRDefault="00F3436F" w:rsidP="00063056">
      <w:pPr>
        <w:pStyle w:val="CommentText"/>
      </w:pPr>
      <w:r>
        <w:rPr>
          <w:rStyle w:val="CommentReference"/>
        </w:rPr>
        <w:annotationRef/>
      </w:r>
      <w:r>
        <w:t>(</w:t>
      </w:r>
      <w:r>
        <w:rPr>
          <w:i/>
          <w:iCs/>
        </w:rPr>
        <w:t>Average Airbnb Occupancy Rates by City [2022]</w:t>
      </w:r>
      <w:r>
        <w:t>, n.d.)</w:t>
      </w:r>
      <w:r>
        <w:rPr>
          <w:rStyle w:val="CommentReference"/>
        </w:rPr>
        <w:annotationRef/>
      </w:r>
    </w:p>
  </w:comment>
  <w:comment w:id="8" w:author="Hannah Wirth" w:date="2023-05-04T20:11:00Z" w:initials="HW">
    <w:p w14:paraId="6D674471" w14:textId="48672EB0" w:rsidR="198AA523" w:rsidRDefault="198AA523">
      <w:r>
        <w:t>Add footnote/citation</w:t>
      </w:r>
      <w:r>
        <w:annotationRef/>
      </w:r>
      <w:r>
        <w:rPr>
          <w:rStyle w:val="CommentReference"/>
        </w:rPr>
        <w:annotationRef/>
      </w:r>
    </w:p>
    <w:p w14:paraId="77161959" w14:textId="0A5DF1E0" w:rsidR="198AA523" w:rsidRDefault="198AA523">
      <w:r>
        <w:t>https://stefvanbuuren.name/fimd/sec-pmm.html</w:t>
      </w:r>
    </w:p>
  </w:comment>
  <w:comment w:id="9" w:author="Samantha Woodward" w:date="2023-05-06T17:38:00Z" w:initials="SW">
    <w:p w14:paraId="64166E95" w14:textId="77777777" w:rsidR="00AC374F" w:rsidRDefault="00AC374F" w:rsidP="00063056">
      <w:pPr>
        <w:pStyle w:val="CommentText"/>
      </w:pPr>
      <w:r>
        <w:rPr>
          <w:rStyle w:val="CommentReference"/>
        </w:rPr>
        <w:annotationRef/>
      </w:r>
      <w:r>
        <w:t>(Van Buuren, n.d.)</w:t>
      </w:r>
      <w:r>
        <w:rPr>
          <w:rStyle w:val="CommentReference"/>
        </w:rPr>
        <w:annotationRef/>
      </w:r>
    </w:p>
  </w:comment>
  <w:comment w:id="10" w:author="Hannah Wirth" w:date="2023-05-04T19:38:00Z" w:initials="HW">
    <w:p w14:paraId="43CB69BD" w14:textId="6C102C49" w:rsidR="198AA523" w:rsidRDefault="198AA523">
      <w:r>
        <w:t>Add footnote/citation</w:t>
      </w:r>
      <w:r>
        <w:annotationRef/>
      </w:r>
      <w:r>
        <w:rPr>
          <w:rStyle w:val="CommentReference"/>
        </w:rPr>
        <w:annotationRef/>
      </w:r>
    </w:p>
    <w:p w14:paraId="0B6FE238" w14:textId="65845A06" w:rsidR="198AA523" w:rsidRDefault="198AA523">
      <w:r>
        <w:t>https://www.rockethomes.com/real-estate-trends/tn/nashville</w:t>
      </w:r>
    </w:p>
  </w:comment>
  <w:comment w:id="11" w:author="Samantha Woodward" w:date="2023-05-06T17:39:00Z" w:initials="SW">
    <w:p w14:paraId="0D1E481E" w14:textId="77777777" w:rsidR="00AC374F" w:rsidRDefault="00AC374F" w:rsidP="00063056">
      <w:pPr>
        <w:pStyle w:val="CommentText"/>
      </w:pPr>
      <w:r>
        <w:rPr>
          <w:rStyle w:val="CommentReference"/>
        </w:rPr>
        <w:annotationRef/>
      </w:r>
      <w:r>
        <w:t>(Rocket Homes, 2023)</w:t>
      </w:r>
      <w:r>
        <w:rPr>
          <w:rStyle w:val="CommentReference"/>
        </w:rPr>
        <w:annotationRef/>
      </w:r>
    </w:p>
  </w:comment>
  <w:comment w:id="12" w:author="Samantha Woodward" w:date="2023-05-07T21:13:00Z" w:initials="SW">
    <w:p w14:paraId="7CC93F7F" w14:textId="77777777" w:rsidR="000E5D18" w:rsidRDefault="000E5D18">
      <w:pPr>
        <w:pStyle w:val="CommentText"/>
      </w:pPr>
      <w:r>
        <w:rPr>
          <w:rStyle w:val="CommentReference"/>
        </w:rPr>
        <w:annotationRef/>
      </w:r>
      <w:r>
        <w:t>Sam to add in EDA from past work and causal discovery</w:t>
      </w:r>
    </w:p>
  </w:comment>
  <w:comment w:id="14" w:author="Hannah Wirth" w:date="2023-05-07T19:50:00Z" w:initials="HW">
    <w:p w14:paraId="542AA893" w14:textId="45B9480A" w:rsidR="5F5AEB44" w:rsidRDefault="5F5AEB44">
      <w:pPr>
        <w:pStyle w:val="CommentText"/>
      </w:pPr>
      <w:r>
        <w:t>Add Figure # at the end</w:t>
      </w:r>
      <w:r>
        <w:rPr>
          <w:rStyle w:val="CommentReference"/>
        </w:rPr>
        <w:annotationRef/>
      </w:r>
    </w:p>
  </w:comment>
  <w:comment w:id="16" w:author="Samantha Woodward" w:date="2023-05-11T17:29:00Z" w:initials="SW">
    <w:p w14:paraId="62B8BF62" w14:textId="77777777" w:rsidR="00991253" w:rsidRDefault="00991253" w:rsidP="00222DF9">
      <w:pPr>
        <w:pStyle w:val="CommentText"/>
      </w:pPr>
      <w:r>
        <w:rPr>
          <w:rStyle w:val="CommentReference"/>
        </w:rPr>
        <w:annotationRef/>
      </w:r>
      <w:r>
        <w:t>Should we add some explanation around this??</w:t>
      </w:r>
    </w:p>
  </w:comment>
  <w:comment w:id="17" w:author="Hannah Wirth" w:date="2023-05-11T18:57:00Z" w:initials="HW">
    <w:p w14:paraId="217D80F2" w14:textId="3DCAA43A" w:rsidR="761E52B5" w:rsidRDefault="761E52B5">
      <w:pPr>
        <w:pStyle w:val="CommentText"/>
      </w:pPr>
      <w:r>
        <w:t>Probably need a little more here, pull from what we talked about in the presentation maybe?</w:t>
      </w:r>
      <w:r>
        <w:rPr>
          <w:rStyle w:val="CommentReference"/>
        </w:rPr>
        <w:annotationRef/>
      </w:r>
      <w:r>
        <w:rPr>
          <w:rStyle w:val="CommentReference"/>
        </w:rPr>
        <w:annotationRef/>
      </w:r>
    </w:p>
  </w:comment>
  <w:comment w:id="18" w:author="Amie Rowland" w:date="2023-05-11T22:13:00Z" w:initials="AR">
    <w:p w14:paraId="01E7478F" w14:textId="77777777" w:rsidR="007D4680" w:rsidRDefault="007D4680">
      <w:pPr>
        <w:pStyle w:val="CommentText"/>
      </w:pPr>
      <w:r>
        <w:rPr>
          <w:rStyle w:val="CommentReference"/>
        </w:rPr>
        <w:annotationRef/>
      </w:r>
      <w:r>
        <w:t>Added a couple sentences based on slides, may need further elaboration</w:t>
      </w:r>
      <w:r>
        <w:rPr>
          <w:rStyle w:val="CommentReference"/>
        </w:rPr>
        <w:annotationRef/>
      </w:r>
    </w:p>
  </w:comment>
  <w:comment w:id="19" w:author="Samantha Woodward" w:date="2023-05-11T17:38:00Z" w:initials="SW">
    <w:p w14:paraId="0F4A7519" w14:textId="0AC3CE90" w:rsidR="00330ABE" w:rsidRDefault="00330ABE">
      <w:pPr>
        <w:pStyle w:val="CommentText"/>
      </w:pPr>
      <w:r>
        <w:rPr>
          <w:rStyle w:val="CommentReference"/>
        </w:rPr>
        <w:annotationRef/>
      </w:r>
      <w:r>
        <w:t>Needs to be written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80BB82" w15:done="1"/>
  <w15:commentEx w15:paraId="75FC14FA" w15:paraIdParent="2E80BB82" w15:done="1"/>
  <w15:commentEx w15:paraId="65E6BA14" w15:done="1"/>
  <w15:commentEx w15:paraId="5EB73241" w15:paraIdParent="65E6BA14" w15:done="1"/>
  <w15:commentEx w15:paraId="69380852" w15:done="1"/>
  <w15:commentEx w15:paraId="1F535A79" w15:paraIdParent="69380852" w15:done="1"/>
  <w15:commentEx w15:paraId="594F4100" w15:done="1"/>
  <w15:commentEx w15:paraId="4C7CD6E1" w15:paraIdParent="594F4100" w15:done="1"/>
  <w15:commentEx w15:paraId="77161959" w15:done="1"/>
  <w15:commentEx w15:paraId="64166E95" w15:paraIdParent="77161959" w15:done="1"/>
  <w15:commentEx w15:paraId="0B6FE238" w15:done="1"/>
  <w15:commentEx w15:paraId="0D1E481E" w15:paraIdParent="0B6FE238" w15:done="1"/>
  <w15:commentEx w15:paraId="7CC93F7F" w15:done="1"/>
  <w15:commentEx w15:paraId="542AA893" w15:done="1"/>
  <w15:commentEx w15:paraId="62B8BF62" w15:done="0"/>
  <w15:commentEx w15:paraId="217D80F2" w15:done="1"/>
  <w15:commentEx w15:paraId="01E7478F" w15:paraIdParent="217D80F2" w15:done="1"/>
  <w15:commentEx w15:paraId="0F4A75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8D1F72" w16cex:dateUtc="2023-05-04T23:40:00Z"/>
  <w16cex:commentExtensible w16cex:durableId="28010961" w16cex:dateUtc="2023-05-06T21:14:00Z"/>
  <w16cex:commentExtensible w16cex:durableId="7594D67A" w16cex:dateUtc="2023-05-04T23:43:00Z"/>
  <w16cex:commentExtensible w16cex:durableId="280109F8" w16cex:dateUtc="2023-05-06T21:16:00Z"/>
  <w16cex:commentExtensible w16cex:durableId="4610A4C0" w16cex:dateUtc="2023-05-04T23:43:00Z"/>
  <w16cex:commentExtensible w16cex:durableId="28010BC4" w16cex:dateUtc="2023-05-06T21:24:00Z"/>
  <w16cex:commentExtensible w16cex:durableId="30ADEA0F" w16cex:dateUtc="2023-05-04T23:40:00Z"/>
  <w16cex:commentExtensible w16cex:durableId="28010C68" w16cex:dateUtc="2023-05-06T21:27:00Z"/>
  <w16cex:commentExtensible w16cex:durableId="369ABB0C" w16cex:dateUtc="2023-05-05T00:11:00Z"/>
  <w16cex:commentExtensible w16cex:durableId="28010F2C" w16cex:dateUtc="2023-05-06T21:38:00Z"/>
  <w16cex:commentExtensible w16cex:durableId="5375548C" w16cex:dateUtc="2023-05-04T23:38:00Z"/>
  <w16cex:commentExtensible w16cex:durableId="28010F37" w16cex:dateUtc="2023-05-06T21:39:00Z"/>
  <w16cex:commentExtensible w16cex:durableId="280292ED" w16cex:dateUtc="2023-05-08T01:13:00Z"/>
  <w16cex:commentExtensible w16cex:durableId="3553CB33" w16cex:dateUtc="2023-05-07T23:50:00Z"/>
  <w16cex:commentExtensible w16cex:durableId="2807A473" w16cex:dateUtc="2023-05-11T21:29:00Z"/>
  <w16cex:commentExtensible w16cex:durableId="01976389" w16cex:dateUtc="2023-05-11T22:57:00Z"/>
  <w16cex:commentExtensible w16cex:durableId="2807E709" w16cex:dateUtc="2023-05-12T02:13:00Z"/>
  <w16cex:commentExtensible w16cex:durableId="2807CD4F" w16cex:dateUtc="2023-05-11T21:38:00Z">
    <w16cex:extLst>
      <w16:ext w16:uri="{CE6994B0-6A32-4C9F-8C6B-6E91EDA988CE}">
        <cr:reactions xmlns:cr="http://schemas.microsoft.com/office/comments/2020/reactions">
          <cr:reaction reactionType="1">
            <cr:reactionInfo dateUtc="2023-05-11T22:51:40Z">
              <cr:user userId="S::hjw1009@usnh.edu::618f115f-7faa-4171-ba3e-68562763ff3a" userProvider="AD" userName="Hannah Wirth"/>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80BB82" w16cid:durableId="498D1F72"/>
  <w16cid:commentId w16cid:paraId="75FC14FA" w16cid:durableId="28010961"/>
  <w16cid:commentId w16cid:paraId="65E6BA14" w16cid:durableId="7594D67A"/>
  <w16cid:commentId w16cid:paraId="5EB73241" w16cid:durableId="280109F8"/>
  <w16cid:commentId w16cid:paraId="69380852" w16cid:durableId="4610A4C0"/>
  <w16cid:commentId w16cid:paraId="1F535A79" w16cid:durableId="28010BC4"/>
  <w16cid:commentId w16cid:paraId="594F4100" w16cid:durableId="30ADEA0F"/>
  <w16cid:commentId w16cid:paraId="4C7CD6E1" w16cid:durableId="28010C68"/>
  <w16cid:commentId w16cid:paraId="77161959" w16cid:durableId="369ABB0C"/>
  <w16cid:commentId w16cid:paraId="64166E95" w16cid:durableId="28010F2C"/>
  <w16cid:commentId w16cid:paraId="0B6FE238" w16cid:durableId="5375548C"/>
  <w16cid:commentId w16cid:paraId="0D1E481E" w16cid:durableId="28010F37"/>
  <w16cid:commentId w16cid:paraId="7CC93F7F" w16cid:durableId="280292ED"/>
  <w16cid:commentId w16cid:paraId="542AA893" w16cid:durableId="3553CB33"/>
  <w16cid:commentId w16cid:paraId="62B8BF62" w16cid:durableId="2807A473"/>
  <w16cid:commentId w16cid:paraId="217D80F2" w16cid:durableId="01976389"/>
  <w16cid:commentId w16cid:paraId="01E7478F" w16cid:durableId="2807E709"/>
  <w16cid:commentId w16cid:paraId="0F4A7519" w16cid:durableId="2807CD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790BC" w14:textId="77777777" w:rsidR="003A7533" w:rsidRDefault="003A7533" w:rsidP="00550B45">
      <w:pPr>
        <w:spacing w:after="0" w:line="240" w:lineRule="auto"/>
      </w:pPr>
      <w:r>
        <w:separator/>
      </w:r>
    </w:p>
  </w:endnote>
  <w:endnote w:type="continuationSeparator" w:id="0">
    <w:p w14:paraId="3AD0D025" w14:textId="77777777" w:rsidR="003A7533" w:rsidRDefault="003A7533" w:rsidP="00550B45">
      <w:pPr>
        <w:spacing w:after="0" w:line="240" w:lineRule="auto"/>
      </w:pPr>
      <w:r>
        <w:continuationSeparator/>
      </w:r>
    </w:p>
  </w:endnote>
  <w:endnote w:type="continuationNotice" w:id="1">
    <w:p w14:paraId="33E5B5B7" w14:textId="77777777" w:rsidR="003A7533" w:rsidRDefault="003A75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46830F4" w14:paraId="7E6BCBB1" w14:textId="77777777" w:rsidTr="346830F4">
      <w:trPr>
        <w:trHeight w:val="300"/>
      </w:trPr>
      <w:tc>
        <w:tcPr>
          <w:tcW w:w="3600" w:type="dxa"/>
        </w:tcPr>
        <w:p w14:paraId="1FAA7F42" w14:textId="575BB56D" w:rsidR="346830F4" w:rsidRDefault="346830F4" w:rsidP="346830F4">
          <w:pPr>
            <w:pStyle w:val="Header"/>
            <w:ind w:left="-115"/>
          </w:pPr>
        </w:p>
      </w:tc>
      <w:tc>
        <w:tcPr>
          <w:tcW w:w="3600" w:type="dxa"/>
        </w:tcPr>
        <w:p w14:paraId="0065441E" w14:textId="19118982" w:rsidR="346830F4" w:rsidRDefault="346830F4" w:rsidP="346830F4">
          <w:pPr>
            <w:pStyle w:val="Header"/>
            <w:jc w:val="center"/>
          </w:pPr>
        </w:p>
      </w:tc>
      <w:tc>
        <w:tcPr>
          <w:tcW w:w="3600" w:type="dxa"/>
        </w:tcPr>
        <w:p w14:paraId="0B239650" w14:textId="2FF9C923" w:rsidR="346830F4" w:rsidRDefault="346830F4" w:rsidP="346830F4">
          <w:pPr>
            <w:pStyle w:val="Header"/>
            <w:ind w:right="-115"/>
            <w:jc w:val="right"/>
          </w:pPr>
        </w:p>
      </w:tc>
    </w:tr>
  </w:tbl>
  <w:p w14:paraId="0A9BF75C" w14:textId="299DFD58" w:rsidR="00550B45" w:rsidRDefault="00550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DF576FB" w14:paraId="6BB275EC" w14:textId="77777777" w:rsidTr="4DF576FB">
      <w:trPr>
        <w:trHeight w:val="300"/>
      </w:trPr>
      <w:tc>
        <w:tcPr>
          <w:tcW w:w="3600" w:type="dxa"/>
        </w:tcPr>
        <w:p w14:paraId="5EA302D8" w14:textId="0663AE67" w:rsidR="4DF576FB" w:rsidRDefault="4DF576FB" w:rsidP="4DF576FB">
          <w:pPr>
            <w:pStyle w:val="Header"/>
            <w:ind w:left="-115"/>
          </w:pPr>
        </w:p>
      </w:tc>
      <w:tc>
        <w:tcPr>
          <w:tcW w:w="3600" w:type="dxa"/>
        </w:tcPr>
        <w:p w14:paraId="62AE850E" w14:textId="5F9850BD" w:rsidR="4DF576FB" w:rsidRDefault="4DF576FB" w:rsidP="4DF576FB">
          <w:pPr>
            <w:pStyle w:val="Header"/>
            <w:jc w:val="center"/>
          </w:pPr>
        </w:p>
      </w:tc>
      <w:tc>
        <w:tcPr>
          <w:tcW w:w="3600" w:type="dxa"/>
        </w:tcPr>
        <w:p w14:paraId="14C43CA5" w14:textId="5375FBBD" w:rsidR="4DF576FB" w:rsidRDefault="4DF576FB" w:rsidP="4DF576FB">
          <w:pPr>
            <w:pStyle w:val="Header"/>
            <w:ind w:right="-115"/>
            <w:jc w:val="right"/>
          </w:pPr>
        </w:p>
      </w:tc>
    </w:tr>
  </w:tbl>
  <w:p w14:paraId="139F517D" w14:textId="10EA5DFC" w:rsidR="00550B45" w:rsidRDefault="00550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B5EDA" w14:textId="77777777" w:rsidR="003A7533" w:rsidRDefault="003A7533" w:rsidP="00550B45">
      <w:pPr>
        <w:spacing w:after="0" w:line="240" w:lineRule="auto"/>
      </w:pPr>
      <w:r>
        <w:separator/>
      </w:r>
    </w:p>
  </w:footnote>
  <w:footnote w:type="continuationSeparator" w:id="0">
    <w:p w14:paraId="42B43553" w14:textId="77777777" w:rsidR="003A7533" w:rsidRDefault="003A7533" w:rsidP="00550B45">
      <w:pPr>
        <w:spacing w:after="0" w:line="240" w:lineRule="auto"/>
      </w:pPr>
      <w:r>
        <w:continuationSeparator/>
      </w:r>
    </w:p>
  </w:footnote>
  <w:footnote w:type="continuationNotice" w:id="1">
    <w:p w14:paraId="29BD251C" w14:textId="77777777" w:rsidR="003A7533" w:rsidRDefault="003A75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46830F4" w14:paraId="06426A9E" w14:textId="77777777" w:rsidTr="4DF576FB">
      <w:trPr>
        <w:trHeight w:val="300"/>
      </w:trPr>
      <w:tc>
        <w:tcPr>
          <w:tcW w:w="3600" w:type="dxa"/>
        </w:tcPr>
        <w:p w14:paraId="2B0D8B3C" w14:textId="726FDBBE" w:rsidR="346830F4" w:rsidRDefault="346830F4" w:rsidP="346830F4">
          <w:pPr>
            <w:pStyle w:val="Header"/>
            <w:ind w:left="-115"/>
          </w:pPr>
        </w:p>
      </w:tc>
      <w:tc>
        <w:tcPr>
          <w:tcW w:w="3600" w:type="dxa"/>
        </w:tcPr>
        <w:p w14:paraId="7233E0BE" w14:textId="4D2D8BC3" w:rsidR="346830F4" w:rsidRDefault="346830F4" w:rsidP="346830F4">
          <w:pPr>
            <w:pStyle w:val="Header"/>
            <w:jc w:val="center"/>
          </w:pPr>
        </w:p>
      </w:tc>
      <w:tc>
        <w:tcPr>
          <w:tcW w:w="3600" w:type="dxa"/>
        </w:tcPr>
        <w:p w14:paraId="70B5CECC" w14:textId="4B2DED26" w:rsidR="4DF576FB" w:rsidRDefault="4DF576FB" w:rsidP="4DF576FB">
          <w:pPr>
            <w:pStyle w:val="Header"/>
            <w:ind w:right="-115"/>
            <w:jc w:val="right"/>
          </w:pPr>
          <w:r>
            <w:t xml:space="preserve">Final Project Report </w:t>
          </w:r>
          <w:r>
            <w:fldChar w:fldCharType="begin"/>
          </w:r>
          <w:r>
            <w:instrText>PAGE</w:instrText>
          </w:r>
          <w:r>
            <w:fldChar w:fldCharType="separate"/>
          </w:r>
          <w:r w:rsidR="004F7130">
            <w:rPr>
              <w:noProof/>
            </w:rPr>
            <w:t>2</w:t>
          </w:r>
          <w:r>
            <w:fldChar w:fldCharType="end"/>
          </w:r>
        </w:p>
        <w:p w14:paraId="0EAB4A87" w14:textId="2B32D1AF" w:rsidR="346830F4" w:rsidRDefault="346830F4" w:rsidP="346830F4">
          <w:pPr>
            <w:pStyle w:val="Header"/>
            <w:ind w:right="-115"/>
            <w:jc w:val="right"/>
          </w:pPr>
        </w:p>
      </w:tc>
    </w:tr>
  </w:tbl>
  <w:p w14:paraId="63767276" w14:textId="6798C8F7" w:rsidR="00550B45" w:rsidRDefault="00550B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BB68" w14:textId="54E32D96" w:rsidR="4DF576FB" w:rsidRDefault="4DF576FB"/>
  <w:tbl>
    <w:tblPr>
      <w:tblW w:w="0" w:type="auto"/>
      <w:tblLayout w:type="fixed"/>
      <w:tblLook w:val="06A0" w:firstRow="1" w:lastRow="0" w:firstColumn="1" w:lastColumn="0" w:noHBand="1" w:noVBand="1"/>
    </w:tblPr>
    <w:tblGrid>
      <w:gridCol w:w="3600"/>
      <w:gridCol w:w="3600"/>
      <w:gridCol w:w="3600"/>
    </w:tblGrid>
    <w:tr w:rsidR="4DF576FB" w14:paraId="3B048861" w14:textId="77777777" w:rsidTr="4DF576FB">
      <w:trPr>
        <w:trHeight w:val="300"/>
      </w:trPr>
      <w:tc>
        <w:tcPr>
          <w:tcW w:w="3600" w:type="dxa"/>
        </w:tcPr>
        <w:p w14:paraId="320CF554" w14:textId="420A8B96" w:rsidR="4DF576FB" w:rsidRDefault="4DF576FB" w:rsidP="4DF576FB">
          <w:pPr>
            <w:pStyle w:val="Header"/>
            <w:ind w:left="-115"/>
          </w:pPr>
        </w:p>
      </w:tc>
      <w:tc>
        <w:tcPr>
          <w:tcW w:w="3600" w:type="dxa"/>
        </w:tcPr>
        <w:p w14:paraId="79D2F29F" w14:textId="2E95E846" w:rsidR="4DF576FB" w:rsidRDefault="4DF576FB" w:rsidP="4DF576FB">
          <w:pPr>
            <w:pStyle w:val="Header"/>
            <w:jc w:val="center"/>
          </w:pPr>
        </w:p>
      </w:tc>
      <w:tc>
        <w:tcPr>
          <w:tcW w:w="3600" w:type="dxa"/>
        </w:tcPr>
        <w:p w14:paraId="7D15B90F" w14:textId="795422A0" w:rsidR="4DF576FB" w:rsidRDefault="4DF576FB" w:rsidP="4DF576FB">
          <w:pPr>
            <w:pStyle w:val="Header"/>
            <w:ind w:right="-115"/>
            <w:jc w:val="right"/>
          </w:pPr>
        </w:p>
      </w:tc>
    </w:tr>
  </w:tbl>
  <w:p w14:paraId="119AFE77" w14:textId="44BAFC0D" w:rsidR="00550B45" w:rsidRDefault="00550B45">
    <w:pPr>
      <w:pStyle w:val="Header"/>
    </w:pPr>
  </w:p>
</w:hdr>
</file>

<file path=word/intelligence2.xml><?xml version="1.0" encoding="utf-8"?>
<int2:intelligence xmlns:int2="http://schemas.microsoft.com/office/intelligence/2020/intelligence" xmlns:oel="http://schemas.microsoft.com/office/2019/extlst">
  <int2:observations>
    <int2:textHash int2:hashCode="khUylPV5LPxmt6" int2:id="K4qVirRp">
      <int2:state int2:value="Rejected" int2:type="AugLoop_Text_Critique"/>
    </int2:textHash>
    <int2:textHash int2:hashCode="ejbDRNAqIp9DdZ" int2:id="LPAeLZcH">
      <int2:state int2:value="Rejected" int2:type="AugLoop_Text_Critique"/>
    </int2:textHash>
    <int2:textHash int2:hashCode="xTTBhy8h0Mecjq" int2:id="ROCjDxn4">
      <int2:state int2:value="Rejected" int2:type="AugLoop_Text_Critique"/>
    </int2:textHash>
    <int2:textHash int2:hashCode="ox7dD9YOI0W7XY" int2:id="c90xb50w">
      <int2:state int2:value="Rejected" int2:type="AugLoop_Text_Critique"/>
    </int2:textHash>
    <int2:textHash int2:hashCode="o0AfyFOA+t3hAy" int2:id="miRkWltU">
      <int2:state int2:value="Rejected" int2:type="AugLoop_Text_Critique"/>
    </int2:textHash>
    <int2:textHash int2:hashCode="34+oOqZygt5XSR" int2:id="pbqNZQpy">
      <int2:state int2:value="Rejected" int2:type="AugLoop_Text_Critique"/>
    </int2:textHash>
    <int2:textHash int2:hashCode="cSEwehCwvzr5dg" int2:id="rbUY3QwH">
      <int2:state int2:value="Rejected" int2:type="AugLoop_Text_Critique"/>
    </int2:textHash>
    <int2:textHash int2:hashCode="hRwQRnWKIXPXhF" int2:id="yDkQEwwi">
      <int2:state int2:value="Rejected" int2:type="AugLoop_Text_Critique"/>
    </int2:textHash>
    <int2:bookmark int2:bookmarkName="_Int_IOh3jFDr" int2:invalidationBookmarkName="" int2:hashCode="staLCDWPxzjLBF" int2:id="ehJfJBMS">
      <int2:state int2:value="Rejected" int2:type="AugLoop_Text_Critique"/>
    </int2:bookmark>
    <int2:bookmark int2:bookmarkName="_Int_7Jag9RPo" int2:invalidationBookmarkName="" int2:hashCode="ox7dD9YOI0W7XY" int2:id="jvyhZWO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8CB"/>
    <w:multiLevelType w:val="hybridMultilevel"/>
    <w:tmpl w:val="B37C0E8C"/>
    <w:lvl w:ilvl="0" w:tplc="58F8AA18">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1058758A">
      <w:start w:val="1"/>
      <w:numFmt w:val="lowerRoman"/>
      <w:lvlText w:val="%3."/>
      <w:lvlJc w:val="right"/>
      <w:pPr>
        <w:ind w:left="2160" w:hanging="180"/>
      </w:pPr>
    </w:lvl>
    <w:lvl w:ilvl="3" w:tplc="A9B40E36">
      <w:start w:val="1"/>
      <w:numFmt w:val="decimal"/>
      <w:lvlText w:val="%4."/>
      <w:lvlJc w:val="left"/>
      <w:pPr>
        <w:ind w:left="2880" w:hanging="360"/>
      </w:pPr>
    </w:lvl>
    <w:lvl w:ilvl="4" w:tplc="809EBFFE">
      <w:start w:val="1"/>
      <w:numFmt w:val="lowerLetter"/>
      <w:lvlText w:val="%5."/>
      <w:lvlJc w:val="left"/>
      <w:pPr>
        <w:ind w:left="3600" w:hanging="360"/>
      </w:pPr>
    </w:lvl>
    <w:lvl w:ilvl="5" w:tplc="F2487D1A">
      <w:start w:val="1"/>
      <w:numFmt w:val="lowerRoman"/>
      <w:lvlText w:val="%6."/>
      <w:lvlJc w:val="right"/>
      <w:pPr>
        <w:ind w:left="4320" w:hanging="180"/>
      </w:pPr>
    </w:lvl>
    <w:lvl w:ilvl="6" w:tplc="CD220E34">
      <w:start w:val="1"/>
      <w:numFmt w:val="decimal"/>
      <w:lvlText w:val="%7."/>
      <w:lvlJc w:val="left"/>
      <w:pPr>
        <w:ind w:left="5040" w:hanging="360"/>
      </w:pPr>
    </w:lvl>
    <w:lvl w:ilvl="7" w:tplc="6772082C">
      <w:start w:val="1"/>
      <w:numFmt w:val="lowerLetter"/>
      <w:lvlText w:val="%8."/>
      <w:lvlJc w:val="left"/>
      <w:pPr>
        <w:ind w:left="5760" w:hanging="360"/>
      </w:pPr>
    </w:lvl>
    <w:lvl w:ilvl="8" w:tplc="DA9C2D82">
      <w:start w:val="1"/>
      <w:numFmt w:val="lowerRoman"/>
      <w:lvlText w:val="%9."/>
      <w:lvlJc w:val="right"/>
      <w:pPr>
        <w:ind w:left="6480" w:hanging="180"/>
      </w:pPr>
    </w:lvl>
  </w:abstractNum>
  <w:abstractNum w:abstractNumId="1" w15:restartNumberingAfterBreak="0">
    <w:nsid w:val="10122DEC"/>
    <w:multiLevelType w:val="hybridMultilevel"/>
    <w:tmpl w:val="374E1146"/>
    <w:lvl w:ilvl="0" w:tplc="52A4B3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77082"/>
    <w:multiLevelType w:val="hybridMultilevel"/>
    <w:tmpl w:val="F9C0DDD0"/>
    <w:lvl w:ilvl="0" w:tplc="157A62D8">
      <w:start w:val="1"/>
      <w:numFmt w:val="bullet"/>
      <w:lvlText w:val=""/>
      <w:lvlJc w:val="left"/>
      <w:pPr>
        <w:ind w:left="720" w:hanging="360"/>
      </w:pPr>
      <w:rPr>
        <w:rFonts w:ascii="Symbol" w:hAnsi="Symbol" w:hint="default"/>
      </w:rPr>
    </w:lvl>
    <w:lvl w:ilvl="1" w:tplc="9168EFC6">
      <w:start w:val="1"/>
      <w:numFmt w:val="bullet"/>
      <w:lvlText w:val="o"/>
      <w:lvlJc w:val="left"/>
      <w:pPr>
        <w:ind w:left="1440" w:hanging="360"/>
      </w:pPr>
      <w:rPr>
        <w:rFonts w:ascii="Courier New" w:hAnsi="Courier New" w:hint="default"/>
      </w:rPr>
    </w:lvl>
    <w:lvl w:ilvl="2" w:tplc="27D6C5F6">
      <w:start w:val="1"/>
      <w:numFmt w:val="bullet"/>
      <w:lvlText w:val=""/>
      <w:lvlJc w:val="left"/>
      <w:pPr>
        <w:ind w:left="2160" w:hanging="360"/>
      </w:pPr>
      <w:rPr>
        <w:rFonts w:ascii="Wingdings" w:hAnsi="Wingdings" w:hint="default"/>
      </w:rPr>
    </w:lvl>
    <w:lvl w:ilvl="3" w:tplc="FA24F8E6">
      <w:start w:val="1"/>
      <w:numFmt w:val="bullet"/>
      <w:lvlText w:val=""/>
      <w:lvlJc w:val="left"/>
      <w:pPr>
        <w:ind w:left="2880" w:hanging="360"/>
      </w:pPr>
      <w:rPr>
        <w:rFonts w:ascii="Symbol" w:hAnsi="Symbol" w:hint="default"/>
      </w:rPr>
    </w:lvl>
    <w:lvl w:ilvl="4" w:tplc="520E3FE4">
      <w:start w:val="1"/>
      <w:numFmt w:val="bullet"/>
      <w:lvlText w:val="o"/>
      <w:lvlJc w:val="left"/>
      <w:pPr>
        <w:ind w:left="3600" w:hanging="360"/>
      </w:pPr>
      <w:rPr>
        <w:rFonts w:ascii="Courier New" w:hAnsi="Courier New" w:hint="default"/>
      </w:rPr>
    </w:lvl>
    <w:lvl w:ilvl="5" w:tplc="9AAAE198">
      <w:start w:val="1"/>
      <w:numFmt w:val="bullet"/>
      <w:lvlText w:val=""/>
      <w:lvlJc w:val="left"/>
      <w:pPr>
        <w:ind w:left="4320" w:hanging="360"/>
      </w:pPr>
      <w:rPr>
        <w:rFonts w:ascii="Wingdings" w:hAnsi="Wingdings" w:hint="default"/>
      </w:rPr>
    </w:lvl>
    <w:lvl w:ilvl="6" w:tplc="318AEB9E">
      <w:start w:val="1"/>
      <w:numFmt w:val="bullet"/>
      <w:lvlText w:val=""/>
      <w:lvlJc w:val="left"/>
      <w:pPr>
        <w:ind w:left="5040" w:hanging="360"/>
      </w:pPr>
      <w:rPr>
        <w:rFonts w:ascii="Symbol" w:hAnsi="Symbol" w:hint="default"/>
      </w:rPr>
    </w:lvl>
    <w:lvl w:ilvl="7" w:tplc="C7B6275A">
      <w:start w:val="1"/>
      <w:numFmt w:val="bullet"/>
      <w:lvlText w:val="o"/>
      <w:lvlJc w:val="left"/>
      <w:pPr>
        <w:ind w:left="5760" w:hanging="360"/>
      </w:pPr>
      <w:rPr>
        <w:rFonts w:ascii="Courier New" w:hAnsi="Courier New" w:hint="default"/>
      </w:rPr>
    </w:lvl>
    <w:lvl w:ilvl="8" w:tplc="347605A4">
      <w:start w:val="1"/>
      <w:numFmt w:val="bullet"/>
      <w:lvlText w:val=""/>
      <w:lvlJc w:val="left"/>
      <w:pPr>
        <w:ind w:left="6480" w:hanging="360"/>
      </w:pPr>
      <w:rPr>
        <w:rFonts w:ascii="Wingdings" w:hAnsi="Wingdings" w:hint="default"/>
      </w:rPr>
    </w:lvl>
  </w:abstractNum>
  <w:abstractNum w:abstractNumId="3" w15:restartNumberingAfterBreak="0">
    <w:nsid w:val="10EE1F62"/>
    <w:multiLevelType w:val="hybridMultilevel"/>
    <w:tmpl w:val="556A2C54"/>
    <w:lvl w:ilvl="0" w:tplc="F7BA31D4">
      <w:start w:val="1"/>
      <w:numFmt w:val="decimal"/>
      <w:lvlText w:val="%1."/>
      <w:lvlJc w:val="left"/>
      <w:pPr>
        <w:ind w:left="720" w:hanging="360"/>
      </w:pPr>
    </w:lvl>
    <w:lvl w:ilvl="1" w:tplc="FBEE89EE">
      <w:start w:val="1"/>
      <w:numFmt w:val="lowerLetter"/>
      <w:lvlText w:val="%2."/>
      <w:lvlJc w:val="left"/>
      <w:pPr>
        <w:ind w:left="1440" w:hanging="360"/>
      </w:pPr>
    </w:lvl>
    <w:lvl w:ilvl="2" w:tplc="D0749BFE">
      <w:start w:val="1"/>
      <w:numFmt w:val="lowerRoman"/>
      <w:lvlText w:val="%3."/>
      <w:lvlJc w:val="right"/>
      <w:pPr>
        <w:ind w:left="2160" w:hanging="180"/>
      </w:pPr>
    </w:lvl>
    <w:lvl w:ilvl="3" w:tplc="F8B02D2A">
      <w:start w:val="1"/>
      <w:numFmt w:val="decimal"/>
      <w:lvlText w:val="%4."/>
      <w:lvlJc w:val="left"/>
      <w:pPr>
        <w:ind w:left="2880" w:hanging="360"/>
      </w:pPr>
    </w:lvl>
    <w:lvl w:ilvl="4" w:tplc="0C463386">
      <w:start w:val="1"/>
      <w:numFmt w:val="lowerLetter"/>
      <w:lvlText w:val="%5."/>
      <w:lvlJc w:val="left"/>
      <w:pPr>
        <w:ind w:left="3600" w:hanging="360"/>
      </w:pPr>
    </w:lvl>
    <w:lvl w:ilvl="5" w:tplc="184A2AAC">
      <w:start w:val="1"/>
      <w:numFmt w:val="lowerRoman"/>
      <w:lvlText w:val="%6."/>
      <w:lvlJc w:val="right"/>
      <w:pPr>
        <w:ind w:left="4320" w:hanging="180"/>
      </w:pPr>
    </w:lvl>
    <w:lvl w:ilvl="6" w:tplc="843092D2">
      <w:start w:val="1"/>
      <w:numFmt w:val="decimal"/>
      <w:lvlText w:val="%7."/>
      <w:lvlJc w:val="left"/>
      <w:pPr>
        <w:ind w:left="5040" w:hanging="360"/>
      </w:pPr>
    </w:lvl>
    <w:lvl w:ilvl="7" w:tplc="29B2F1A8">
      <w:start w:val="1"/>
      <w:numFmt w:val="lowerLetter"/>
      <w:lvlText w:val="%8."/>
      <w:lvlJc w:val="left"/>
      <w:pPr>
        <w:ind w:left="5760" w:hanging="360"/>
      </w:pPr>
    </w:lvl>
    <w:lvl w:ilvl="8" w:tplc="54A82F36">
      <w:start w:val="1"/>
      <w:numFmt w:val="lowerRoman"/>
      <w:lvlText w:val="%9."/>
      <w:lvlJc w:val="right"/>
      <w:pPr>
        <w:ind w:left="6480" w:hanging="180"/>
      </w:pPr>
    </w:lvl>
  </w:abstractNum>
  <w:abstractNum w:abstractNumId="4" w15:restartNumberingAfterBreak="0">
    <w:nsid w:val="110C18D0"/>
    <w:multiLevelType w:val="hybridMultilevel"/>
    <w:tmpl w:val="00120D94"/>
    <w:lvl w:ilvl="0" w:tplc="3724D0EE">
      <w:start w:val="1"/>
      <w:numFmt w:val="decimal"/>
      <w:lvlText w:val="%1."/>
      <w:lvlJc w:val="left"/>
      <w:pPr>
        <w:ind w:left="720" w:hanging="360"/>
      </w:pPr>
    </w:lvl>
    <w:lvl w:ilvl="1" w:tplc="F2C4D8E2">
      <w:start w:val="1"/>
      <w:numFmt w:val="lowerLetter"/>
      <w:lvlText w:val="%2."/>
      <w:lvlJc w:val="left"/>
      <w:pPr>
        <w:ind w:left="1440" w:hanging="360"/>
      </w:pPr>
    </w:lvl>
    <w:lvl w:ilvl="2" w:tplc="E52C49DC">
      <w:start w:val="1"/>
      <w:numFmt w:val="lowerRoman"/>
      <w:lvlText w:val="%3."/>
      <w:lvlJc w:val="right"/>
      <w:pPr>
        <w:ind w:left="2160" w:hanging="180"/>
      </w:pPr>
    </w:lvl>
    <w:lvl w:ilvl="3" w:tplc="F01C1D96">
      <w:start w:val="1"/>
      <w:numFmt w:val="decimal"/>
      <w:lvlText w:val="%4."/>
      <w:lvlJc w:val="left"/>
      <w:pPr>
        <w:ind w:left="2880" w:hanging="360"/>
      </w:pPr>
    </w:lvl>
    <w:lvl w:ilvl="4" w:tplc="644ABF32">
      <w:start w:val="1"/>
      <w:numFmt w:val="lowerLetter"/>
      <w:lvlText w:val="%5."/>
      <w:lvlJc w:val="left"/>
      <w:pPr>
        <w:ind w:left="3600" w:hanging="360"/>
      </w:pPr>
    </w:lvl>
    <w:lvl w:ilvl="5" w:tplc="80445630">
      <w:start w:val="1"/>
      <w:numFmt w:val="lowerRoman"/>
      <w:lvlText w:val="%6."/>
      <w:lvlJc w:val="right"/>
      <w:pPr>
        <w:ind w:left="4320" w:hanging="180"/>
      </w:pPr>
    </w:lvl>
    <w:lvl w:ilvl="6" w:tplc="CA5E2C60">
      <w:start w:val="1"/>
      <w:numFmt w:val="decimal"/>
      <w:lvlText w:val="%7."/>
      <w:lvlJc w:val="left"/>
      <w:pPr>
        <w:ind w:left="5040" w:hanging="360"/>
      </w:pPr>
    </w:lvl>
    <w:lvl w:ilvl="7" w:tplc="DC98688A">
      <w:start w:val="1"/>
      <w:numFmt w:val="lowerLetter"/>
      <w:lvlText w:val="%8."/>
      <w:lvlJc w:val="left"/>
      <w:pPr>
        <w:ind w:left="5760" w:hanging="360"/>
      </w:pPr>
    </w:lvl>
    <w:lvl w:ilvl="8" w:tplc="E9C0ED46">
      <w:start w:val="1"/>
      <w:numFmt w:val="lowerRoman"/>
      <w:lvlText w:val="%9."/>
      <w:lvlJc w:val="right"/>
      <w:pPr>
        <w:ind w:left="6480" w:hanging="180"/>
      </w:pPr>
    </w:lvl>
  </w:abstractNum>
  <w:abstractNum w:abstractNumId="5" w15:restartNumberingAfterBreak="0">
    <w:nsid w:val="13C40687"/>
    <w:multiLevelType w:val="hybridMultilevel"/>
    <w:tmpl w:val="D848DDBE"/>
    <w:lvl w:ilvl="0" w:tplc="5754A7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E519C"/>
    <w:multiLevelType w:val="hybridMultilevel"/>
    <w:tmpl w:val="7C4CDC28"/>
    <w:lvl w:ilvl="0" w:tplc="ABD48EBC">
      <w:start w:val="1"/>
      <w:numFmt w:val="bullet"/>
      <w:lvlText w:val=""/>
      <w:lvlJc w:val="left"/>
      <w:pPr>
        <w:ind w:left="1080" w:hanging="360"/>
      </w:pPr>
      <w:rPr>
        <w:rFonts w:ascii="Symbol" w:hAnsi="Symbol" w:hint="default"/>
      </w:rPr>
    </w:lvl>
    <w:lvl w:ilvl="1" w:tplc="4972124E">
      <w:start w:val="1"/>
      <w:numFmt w:val="bullet"/>
      <w:lvlText w:val="o"/>
      <w:lvlJc w:val="left"/>
      <w:pPr>
        <w:ind w:left="1800" w:hanging="360"/>
      </w:pPr>
      <w:rPr>
        <w:rFonts w:ascii="Courier New" w:hAnsi="Courier New" w:hint="default"/>
      </w:rPr>
    </w:lvl>
    <w:lvl w:ilvl="2" w:tplc="861A2AE4">
      <w:start w:val="1"/>
      <w:numFmt w:val="bullet"/>
      <w:lvlText w:val=""/>
      <w:lvlJc w:val="left"/>
      <w:pPr>
        <w:ind w:left="2520" w:hanging="360"/>
      </w:pPr>
      <w:rPr>
        <w:rFonts w:ascii="Wingdings" w:hAnsi="Wingdings" w:hint="default"/>
      </w:rPr>
    </w:lvl>
    <w:lvl w:ilvl="3" w:tplc="D1F40C38">
      <w:start w:val="1"/>
      <w:numFmt w:val="bullet"/>
      <w:lvlText w:val=""/>
      <w:lvlJc w:val="left"/>
      <w:pPr>
        <w:ind w:left="3240" w:hanging="360"/>
      </w:pPr>
      <w:rPr>
        <w:rFonts w:ascii="Symbol" w:hAnsi="Symbol" w:hint="default"/>
      </w:rPr>
    </w:lvl>
    <w:lvl w:ilvl="4" w:tplc="41C2FA6A">
      <w:start w:val="1"/>
      <w:numFmt w:val="bullet"/>
      <w:lvlText w:val="o"/>
      <w:lvlJc w:val="left"/>
      <w:pPr>
        <w:ind w:left="3960" w:hanging="360"/>
      </w:pPr>
      <w:rPr>
        <w:rFonts w:ascii="Courier New" w:hAnsi="Courier New" w:hint="default"/>
      </w:rPr>
    </w:lvl>
    <w:lvl w:ilvl="5" w:tplc="57DE5CC0">
      <w:start w:val="1"/>
      <w:numFmt w:val="bullet"/>
      <w:lvlText w:val=""/>
      <w:lvlJc w:val="left"/>
      <w:pPr>
        <w:ind w:left="4680" w:hanging="360"/>
      </w:pPr>
      <w:rPr>
        <w:rFonts w:ascii="Wingdings" w:hAnsi="Wingdings" w:hint="default"/>
      </w:rPr>
    </w:lvl>
    <w:lvl w:ilvl="6" w:tplc="95A0B02C">
      <w:start w:val="1"/>
      <w:numFmt w:val="bullet"/>
      <w:lvlText w:val=""/>
      <w:lvlJc w:val="left"/>
      <w:pPr>
        <w:ind w:left="5400" w:hanging="360"/>
      </w:pPr>
      <w:rPr>
        <w:rFonts w:ascii="Symbol" w:hAnsi="Symbol" w:hint="default"/>
      </w:rPr>
    </w:lvl>
    <w:lvl w:ilvl="7" w:tplc="0A7443BE">
      <w:start w:val="1"/>
      <w:numFmt w:val="bullet"/>
      <w:lvlText w:val="o"/>
      <w:lvlJc w:val="left"/>
      <w:pPr>
        <w:ind w:left="6120" w:hanging="360"/>
      </w:pPr>
      <w:rPr>
        <w:rFonts w:ascii="Courier New" w:hAnsi="Courier New" w:hint="default"/>
      </w:rPr>
    </w:lvl>
    <w:lvl w:ilvl="8" w:tplc="3984E4A4">
      <w:start w:val="1"/>
      <w:numFmt w:val="bullet"/>
      <w:lvlText w:val=""/>
      <w:lvlJc w:val="left"/>
      <w:pPr>
        <w:ind w:left="6840" w:hanging="360"/>
      </w:pPr>
      <w:rPr>
        <w:rFonts w:ascii="Wingdings" w:hAnsi="Wingdings" w:hint="default"/>
      </w:rPr>
    </w:lvl>
  </w:abstractNum>
  <w:abstractNum w:abstractNumId="7" w15:restartNumberingAfterBreak="0">
    <w:nsid w:val="22A42599"/>
    <w:multiLevelType w:val="hybridMultilevel"/>
    <w:tmpl w:val="A97223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435F9"/>
    <w:multiLevelType w:val="hybridMultilevel"/>
    <w:tmpl w:val="B374FA5C"/>
    <w:lvl w:ilvl="0" w:tplc="344A6974">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80CB5F7"/>
    <w:multiLevelType w:val="hybridMultilevel"/>
    <w:tmpl w:val="8C1EDC2C"/>
    <w:lvl w:ilvl="0" w:tplc="27DA4EC8">
      <w:start w:val="1"/>
      <w:numFmt w:val="bullet"/>
      <w:lvlText w:val=""/>
      <w:lvlJc w:val="left"/>
      <w:pPr>
        <w:ind w:left="1080" w:hanging="360"/>
      </w:pPr>
      <w:rPr>
        <w:rFonts w:ascii="Symbol" w:hAnsi="Symbol" w:hint="default"/>
      </w:rPr>
    </w:lvl>
    <w:lvl w:ilvl="1" w:tplc="BEE85396">
      <w:start w:val="1"/>
      <w:numFmt w:val="bullet"/>
      <w:lvlText w:val="o"/>
      <w:lvlJc w:val="left"/>
      <w:pPr>
        <w:ind w:left="1800" w:hanging="360"/>
      </w:pPr>
      <w:rPr>
        <w:rFonts w:ascii="Courier New" w:hAnsi="Courier New" w:hint="default"/>
      </w:rPr>
    </w:lvl>
    <w:lvl w:ilvl="2" w:tplc="13AAA33C">
      <w:start w:val="1"/>
      <w:numFmt w:val="bullet"/>
      <w:lvlText w:val=""/>
      <w:lvlJc w:val="left"/>
      <w:pPr>
        <w:ind w:left="2520" w:hanging="360"/>
      </w:pPr>
      <w:rPr>
        <w:rFonts w:ascii="Wingdings" w:hAnsi="Wingdings" w:hint="default"/>
      </w:rPr>
    </w:lvl>
    <w:lvl w:ilvl="3" w:tplc="E0606B8C">
      <w:start w:val="1"/>
      <w:numFmt w:val="bullet"/>
      <w:lvlText w:val=""/>
      <w:lvlJc w:val="left"/>
      <w:pPr>
        <w:ind w:left="3240" w:hanging="360"/>
      </w:pPr>
      <w:rPr>
        <w:rFonts w:ascii="Symbol" w:hAnsi="Symbol" w:hint="default"/>
      </w:rPr>
    </w:lvl>
    <w:lvl w:ilvl="4" w:tplc="78FA80B6">
      <w:start w:val="1"/>
      <w:numFmt w:val="bullet"/>
      <w:lvlText w:val="o"/>
      <w:lvlJc w:val="left"/>
      <w:pPr>
        <w:ind w:left="3960" w:hanging="360"/>
      </w:pPr>
      <w:rPr>
        <w:rFonts w:ascii="Courier New" w:hAnsi="Courier New" w:hint="default"/>
      </w:rPr>
    </w:lvl>
    <w:lvl w:ilvl="5" w:tplc="576AF834">
      <w:start w:val="1"/>
      <w:numFmt w:val="bullet"/>
      <w:lvlText w:val=""/>
      <w:lvlJc w:val="left"/>
      <w:pPr>
        <w:ind w:left="4680" w:hanging="360"/>
      </w:pPr>
      <w:rPr>
        <w:rFonts w:ascii="Wingdings" w:hAnsi="Wingdings" w:hint="default"/>
      </w:rPr>
    </w:lvl>
    <w:lvl w:ilvl="6" w:tplc="67BC0538">
      <w:start w:val="1"/>
      <w:numFmt w:val="bullet"/>
      <w:lvlText w:val=""/>
      <w:lvlJc w:val="left"/>
      <w:pPr>
        <w:ind w:left="5400" w:hanging="360"/>
      </w:pPr>
      <w:rPr>
        <w:rFonts w:ascii="Symbol" w:hAnsi="Symbol" w:hint="default"/>
      </w:rPr>
    </w:lvl>
    <w:lvl w:ilvl="7" w:tplc="828219EE">
      <w:start w:val="1"/>
      <w:numFmt w:val="bullet"/>
      <w:lvlText w:val="o"/>
      <w:lvlJc w:val="left"/>
      <w:pPr>
        <w:ind w:left="6120" w:hanging="360"/>
      </w:pPr>
      <w:rPr>
        <w:rFonts w:ascii="Courier New" w:hAnsi="Courier New" w:hint="default"/>
      </w:rPr>
    </w:lvl>
    <w:lvl w:ilvl="8" w:tplc="330A5080">
      <w:start w:val="1"/>
      <w:numFmt w:val="bullet"/>
      <w:lvlText w:val=""/>
      <w:lvlJc w:val="left"/>
      <w:pPr>
        <w:ind w:left="6840" w:hanging="360"/>
      </w:pPr>
      <w:rPr>
        <w:rFonts w:ascii="Wingdings" w:hAnsi="Wingdings" w:hint="default"/>
      </w:rPr>
    </w:lvl>
  </w:abstractNum>
  <w:abstractNum w:abstractNumId="10" w15:restartNumberingAfterBreak="0">
    <w:nsid w:val="2CDA2A62"/>
    <w:multiLevelType w:val="hybridMultilevel"/>
    <w:tmpl w:val="4ECC58EE"/>
    <w:lvl w:ilvl="0" w:tplc="03F41B92">
      <w:start w:val="1"/>
      <w:numFmt w:val="bullet"/>
      <w:lvlText w:val=""/>
      <w:lvlJc w:val="left"/>
      <w:pPr>
        <w:ind w:left="1080" w:hanging="360"/>
      </w:pPr>
      <w:rPr>
        <w:rFonts w:ascii="Symbol" w:hAnsi="Symbol" w:hint="default"/>
      </w:rPr>
    </w:lvl>
    <w:lvl w:ilvl="1" w:tplc="06487074">
      <w:start w:val="1"/>
      <w:numFmt w:val="bullet"/>
      <w:lvlText w:val="o"/>
      <w:lvlJc w:val="left"/>
      <w:pPr>
        <w:ind w:left="1800" w:hanging="360"/>
      </w:pPr>
      <w:rPr>
        <w:rFonts w:ascii="Courier New" w:hAnsi="Courier New" w:hint="default"/>
      </w:rPr>
    </w:lvl>
    <w:lvl w:ilvl="2" w:tplc="75CC9DF4">
      <w:start w:val="1"/>
      <w:numFmt w:val="bullet"/>
      <w:lvlText w:val=""/>
      <w:lvlJc w:val="left"/>
      <w:pPr>
        <w:ind w:left="2520" w:hanging="360"/>
      </w:pPr>
      <w:rPr>
        <w:rFonts w:ascii="Wingdings" w:hAnsi="Wingdings" w:hint="default"/>
      </w:rPr>
    </w:lvl>
    <w:lvl w:ilvl="3" w:tplc="442C9EA8">
      <w:start w:val="1"/>
      <w:numFmt w:val="bullet"/>
      <w:lvlText w:val=""/>
      <w:lvlJc w:val="left"/>
      <w:pPr>
        <w:ind w:left="3240" w:hanging="360"/>
      </w:pPr>
      <w:rPr>
        <w:rFonts w:ascii="Symbol" w:hAnsi="Symbol" w:hint="default"/>
      </w:rPr>
    </w:lvl>
    <w:lvl w:ilvl="4" w:tplc="2FB20FE8">
      <w:start w:val="1"/>
      <w:numFmt w:val="bullet"/>
      <w:lvlText w:val="o"/>
      <w:lvlJc w:val="left"/>
      <w:pPr>
        <w:ind w:left="3960" w:hanging="360"/>
      </w:pPr>
      <w:rPr>
        <w:rFonts w:ascii="Courier New" w:hAnsi="Courier New" w:hint="default"/>
      </w:rPr>
    </w:lvl>
    <w:lvl w:ilvl="5" w:tplc="A978D66E">
      <w:start w:val="1"/>
      <w:numFmt w:val="bullet"/>
      <w:lvlText w:val=""/>
      <w:lvlJc w:val="left"/>
      <w:pPr>
        <w:ind w:left="4680" w:hanging="360"/>
      </w:pPr>
      <w:rPr>
        <w:rFonts w:ascii="Wingdings" w:hAnsi="Wingdings" w:hint="default"/>
      </w:rPr>
    </w:lvl>
    <w:lvl w:ilvl="6" w:tplc="B6F425D2">
      <w:start w:val="1"/>
      <w:numFmt w:val="bullet"/>
      <w:lvlText w:val=""/>
      <w:lvlJc w:val="left"/>
      <w:pPr>
        <w:ind w:left="5400" w:hanging="360"/>
      </w:pPr>
      <w:rPr>
        <w:rFonts w:ascii="Symbol" w:hAnsi="Symbol" w:hint="default"/>
      </w:rPr>
    </w:lvl>
    <w:lvl w:ilvl="7" w:tplc="4CE0B3EA">
      <w:start w:val="1"/>
      <w:numFmt w:val="bullet"/>
      <w:lvlText w:val="o"/>
      <w:lvlJc w:val="left"/>
      <w:pPr>
        <w:ind w:left="6120" w:hanging="360"/>
      </w:pPr>
      <w:rPr>
        <w:rFonts w:ascii="Courier New" w:hAnsi="Courier New" w:hint="default"/>
      </w:rPr>
    </w:lvl>
    <w:lvl w:ilvl="8" w:tplc="CF42C890">
      <w:start w:val="1"/>
      <w:numFmt w:val="bullet"/>
      <w:lvlText w:val=""/>
      <w:lvlJc w:val="left"/>
      <w:pPr>
        <w:ind w:left="6840" w:hanging="360"/>
      </w:pPr>
      <w:rPr>
        <w:rFonts w:ascii="Wingdings" w:hAnsi="Wingdings" w:hint="default"/>
      </w:rPr>
    </w:lvl>
  </w:abstractNum>
  <w:abstractNum w:abstractNumId="11" w15:restartNumberingAfterBreak="0">
    <w:nsid w:val="3EC0044D"/>
    <w:multiLevelType w:val="hybridMultilevel"/>
    <w:tmpl w:val="0F406FB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8C2F82"/>
    <w:multiLevelType w:val="hybridMultilevel"/>
    <w:tmpl w:val="8828DB66"/>
    <w:lvl w:ilvl="0" w:tplc="835ABCE8">
      <w:start w:val="1"/>
      <w:numFmt w:val="decimal"/>
      <w:lvlText w:val="%1."/>
      <w:lvlJc w:val="left"/>
      <w:pPr>
        <w:ind w:left="720" w:hanging="360"/>
      </w:pPr>
      <w:rPr>
        <w:rFonts w:ascii="Calibri" w:hAnsi="Calibri" w:cs="Calibr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6D43D"/>
    <w:multiLevelType w:val="hybridMultilevel"/>
    <w:tmpl w:val="FFFFFFFF"/>
    <w:lvl w:ilvl="0" w:tplc="67F451DA">
      <w:start w:val="1"/>
      <w:numFmt w:val="bullet"/>
      <w:lvlText w:val=""/>
      <w:lvlJc w:val="left"/>
      <w:pPr>
        <w:ind w:left="1080" w:hanging="360"/>
      </w:pPr>
      <w:rPr>
        <w:rFonts w:ascii="Symbol" w:hAnsi="Symbol" w:hint="default"/>
      </w:rPr>
    </w:lvl>
    <w:lvl w:ilvl="1" w:tplc="9B0ED19C">
      <w:start w:val="1"/>
      <w:numFmt w:val="bullet"/>
      <w:lvlText w:val="o"/>
      <w:lvlJc w:val="left"/>
      <w:pPr>
        <w:ind w:left="1800" w:hanging="360"/>
      </w:pPr>
      <w:rPr>
        <w:rFonts w:ascii="Courier New" w:hAnsi="Courier New" w:hint="default"/>
      </w:rPr>
    </w:lvl>
    <w:lvl w:ilvl="2" w:tplc="E7A8AD3C">
      <w:start w:val="1"/>
      <w:numFmt w:val="bullet"/>
      <w:lvlText w:val=""/>
      <w:lvlJc w:val="left"/>
      <w:pPr>
        <w:ind w:left="2520" w:hanging="360"/>
      </w:pPr>
      <w:rPr>
        <w:rFonts w:ascii="Wingdings" w:hAnsi="Wingdings" w:hint="default"/>
      </w:rPr>
    </w:lvl>
    <w:lvl w:ilvl="3" w:tplc="63124038">
      <w:start w:val="1"/>
      <w:numFmt w:val="bullet"/>
      <w:lvlText w:val=""/>
      <w:lvlJc w:val="left"/>
      <w:pPr>
        <w:ind w:left="3240" w:hanging="360"/>
      </w:pPr>
      <w:rPr>
        <w:rFonts w:ascii="Symbol" w:hAnsi="Symbol" w:hint="default"/>
      </w:rPr>
    </w:lvl>
    <w:lvl w:ilvl="4" w:tplc="1110DC7A">
      <w:start w:val="1"/>
      <w:numFmt w:val="bullet"/>
      <w:lvlText w:val="o"/>
      <w:lvlJc w:val="left"/>
      <w:pPr>
        <w:ind w:left="3960" w:hanging="360"/>
      </w:pPr>
      <w:rPr>
        <w:rFonts w:ascii="Courier New" w:hAnsi="Courier New" w:hint="default"/>
      </w:rPr>
    </w:lvl>
    <w:lvl w:ilvl="5" w:tplc="DCAEAA52">
      <w:start w:val="1"/>
      <w:numFmt w:val="bullet"/>
      <w:lvlText w:val=""/>
      <w:lvlJc w:val="left"/>
      <w:pPr>
        <w:ind w:left="4680" w:hanging="360"/>
      </w:pPr>
      <w:rPr>
        <w:rFonts w:ascii="Wingdings" w:hAnsi="Wingdings" w:hint="default"/>
      </w:rPr>
    </w:lvl>
    <w:lvl w:ilvl="6" w:tplc="7F380A4A">
      <w:start w:val="1"/>
      <w:numFmt w:val="bullet"/>
      <w:lvlText w:val=""/>
      <w:lvlJc w:val="left"/>
      <w:pPr>
        <w:ind w:left="5400" w:hanging="360"/>
      </w:pPr>
      <w:rPr>
        <w:rFonts w:ascii="Symbol" w:hAnsi="Symbol" w:hint="default"/>
      </w:rPr>
    </w:lvl>
    <w:lvl w:ilvl="7" w:tplc="079C3852">
      <w:start w:val="1"/>
      <w:numFmt w:val="bullet"/>
      <w:lvlText w:val="o"/>
      <w:lvlJc w:val="left"/>
      <w:pPr>
        <w:ind w:left="6120" w:hanging="360"/>
      </w:pPr>
      <w:rPr>
        <w:rFonts w:ascii="Courier New" w:hAnsi="Courier New" w:hint="default"/>
      </w:rPr>
    </w:lvl>
    <w:lvl w:ilvl="8" w:tplc="2604C484">
      <w:start w:val="1"/>
      <w:numFmt w:val="bullet"/>
      <w:lvlText w:val=""/>
      <w:lvlJc w:val="left"/>
      <w:pPr>
        <w:ind w:left="6840" w:hanging="360"/>
      </w:pPr>
      <w:rPr>
        <w:rFonts w:ascii="Wingdings" w:hAnsi="Wingdings" w:hint="default"/>
      </w:rPr>
    </w:lvl>
  </w:abstractNum>
  <w:abstractNum w:abstractNumId="14" w15:restartNumberingAfterBreak="0">
    <w:nsid w:val="45A80777"/>
    <w:multiLevelType w:val="hybridMultilevel"/>
    <w:tmpl w:val="0F1E4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0458CD"/>
    <w:multiLevelType w:val="hybridMultilevel"/>
    <w:tmpl w:val="31C25DB2"/>
    <w:lvl w:ilvl="0" w:tplc="F7BA3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CC25B"/>
    <w:multiLevelType w:val="hybridMultilevel"/>
    <w:tmpl w:val="FFFFFFFF"/>
    <w:lvl w:ilvl="0" w:tplc="EF52D95E">
      <w:start w:val="1"/>
      <w:numFmt w:val="decimal"/>
      <w:lvlText w:val="%1."/>
      <w:lvlJc w:val="left"/>
      <w:pPr>
        <w:ind w:left="720" w:hanging="360"/>
      </w:pPr>
    </w:lvl>
    <w:lvl w:ilvl="1" w:tplc="9FA63668">
      <w:start w:val="1"/>
      <w:numFmt w:val="lowerLetter"/>
      <w:lvlText w:val="%2."/>
      <w:lvlJc w:val="left"/>
      <w:pPr>
        <w:ind w:left="1440" w:hanging="360"/>
      </w:pPr>
    </w:lvl>
    <w:lvl w:ilvl="2" w:tplc="C18CB8C8">
      <w:start w:val="1"/>
      <w:numFmt w:val="lowerRoman"/>
      <w:lvlText w:val="%3."/>
      <w:lvlJc w:val="right"/>
      <w:pPr>
        <w:ind w:left="2160" w:hanging="180"/>
      </w:pPr>
    </w:lvl>
    <w:lvl w:ilvl="3" w:tplc="7554B486">
      <w:start w:val="1"/>
      <w:numFmt w:val="decimal"/>
      <w:lvlText w:val="%4."/>
      <w:lvlJc w:val="left"/>
      <w:pPr>
        <w:ind w:left="2880" w:hanging="360"/>
      </w:pPr>
    </w:lvl>
    <w:lvl w:ilvl="4" w:tplc="2E3871E0">
      <w:start w:val="1"/>
      <w:numFmt w:val="lowerLetter"/>
      <w:lvlText w:val="%5."/>
      <w:lvlJc w:val="left"/>
      <w:pPr>
        <w:ind w:left="3600" w:hanging="360"/>
      </w:pPr>
    </w:lvl>
    <w:lvl w:ilvl="5" w:tplc="FEAEF922">
      <w:start w:val="1"/>
      <w:numFmt w:val="lowerRoman"/>
      <w:lvlText w:val="%6."/>
      <w:lvlJc w:val="right"/>
      <w:pPr>
        <w:ind w:left="4320" w:hanging="180"/>
      </w:pPr>
    </w:lvl>
    <w:lvl w:ilvl="6" w:tplc="25B290DE">
      <w:start w:val="1"/>
      <w:numFmt w:val="decimal"/>
      <w:lvlText w:val="%7."/>
      <w:lvlJc w:val="left"/>
      <w:pPr>
        <w:ind w:left="5040" w:hanging="360"/>
      </w:pPr>
    </w:lvl>
    <w:lvl w:ilvl="7" w:tplc="3220410E">
      <w:start w:val="1"/>
      <w:numFmt w:val="lowerLetter"/>
      <w:lvlText w:val="%8."/>
      <w:lvlJc w:val="left"/>
      <w:pPr>
        <w:ind w:left="5760" w:hanging="360"/>
      </w:pPr>
    </w:lvl>
    <w:lvl w:ilvl="8" w:tplc="09F44370">
      <w:start w:val="1"/>
      <w:numFmt w:val="lowerRoman"/>
      <w:lvlText w:val="%9."/>
      <w:lvlJc w:val="right"/>
      <w:pPr>
        <w:ind w:left="6480" w:hanging="180"/>
      </w:pPr>
    </w:lvl>
  </w:abstractNum>
  <w:abstractNum w:abstractNumId="17" w15:restartNumberingAfterBreak="0">
    <w:nsid w:val="52E4463F"/>
    <w:multiLevelType w:val="hybridMultilevel"/>
    <w:tmpl w:val="A60A7BD2"/>
    <w:lvl w:ilvl="0" w:tplc="6E6C9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97705"/>
    <w:multiLevelType w:val="hybridMultilevel"/>
    <w:tmpl w:val="94644564"/>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9" w15:restartNumberingAfterBreak="0">
    <w:nsid w:val="5E5D8210"/>
    <w:multiLevelType w:val="hybridMultilevel"/>
    <w:tmpl w:val="FFFFFFFF"/>
    <w:lvl w:ilvl="0" w:tplc="09622F8A">
      <w:start w:val="1"/>
      <w:numFmt w:val="bullet"/>
      <w:lvlText w:val=""/>
      <w:lvlJc w:val="left"/>
      <w:pPr>
        <w:ind w:left="720" w:hanging="360"/>
      </w:pPr>
      <w:rPr>
        <w:rFonts w:ascii="Symbol" w:hAnsi="Symbol" w:hint="default"/>
      </w:rPr>
    </w:lvl>
    <w:lvl w:ilvl="1" w:tplc="1302AACC">
      <w:start w:val="1"/>
      <w:numFmt w:val="bullet"/>
      <w:lvlText w:val="o"/>
      <w:lvlJc w:val="left"/>
      <w:pPr>
        <w:ind w:left="1440" w:hanging="360"/>
      </w:pPr>
      <w:rPr>
        <w:rFonts w:ascii="Courier New" w:hAnsi="Courier New" w:hint="default"/>
      </w:rPr>
    </w:lvl>
    <w:lvl w:ilvl="2" w:tplc="DF96187E">
      <w:start w:val="1"/>
      <w:numFmt w:val="bullet"/>
      <w:lvlText w:val=""/>
      <w:lvlJc w:val="left"/>
      <w:pPr>
        <w:ind w:left="2160" w:hanging="360"/>
      </w:pPr>
      <w:rPr>
        <w:rFonts w:ascii="Wingdings" w:hAnsi="Wingdings" w:hint="default"/>
      </w:rPr>
    </w:lvl>
    <w:lvl w:ilvl="3" w:tplc="E63658DA">
      <w:start w:val="1"/>
      <w:numFmt w:val="bullet"/>
      <w:lvlText w:val=""/>
      <w:lvlJc w:val="left"/>
      <w:pPr>
        <w:ind w:left="2880" w:hanging="360"/>
      </w:pPr>
      <w:rPr>
        <w:rFonts w:ascii="Symbol" w:hAnsi="Symbol" w:hint="default"/>
      </w:rPr>
    </w:lvl>
    <w:lvl w:ilvl="4" w:tplc="FA122C74">
      <w:start w:val="1"/>
      <w:numFmt w:val="bullet"/>
      <w:lvlText w:val="o"/>
      <w:lvlJc w:val="left"/>
      <w:pPr>
        <w:ind w:left="3600" w:hanging="360"/>
      </w:pPr>
      <w:rPr>
        <w:rFonts w:ascii="Courier New" w:hAnsi="Courier New" w:hint="default"/>
      </w:rPr>
    </w:lvl>
    <w:lvl w:ilvl="5" w:tplc="BAC4798A">
      <w:start w:val="1"/>
      <w:numFmt w:val="bullet"/>
      <w:lvlText w:val=""/>
      <w:lvlJc w:val="left"/>
      <w:pPr>
        <w:ind w:left="4320" w:hanging="360"/>
      </w:pPr>
      <w:rPr>
        <w:rFonts w:ascii="Wingdings" w:hAnsi="Wingdings" w:hint="default"/>
      </w:rPr>
    </w:lvl>
    <w:lvl w:ilvl="6" w:tplc="431A9B2C">
      <w:start w:val="1"/>
      <w:numFmt w:val="bullet"/>
      <w:lvlText w:val=""/>
      <w:lvlJc w:val="left"/>
      <w:pPr>
        <w:ind w:left="5040" w:hanging="360"/>
      </w:pPr>
      <w:rPr>
        <w:rFonts w:ascii="Symbol" w:hAnsi="Symbol" w:hint="default"/>
      </w:rPr>
    </w:lvl>
    <w:lvl w:ilvl="7" w:tplc="68C23F5E">
      <w:start w:val="1"/>
      <w:numFmt w:val="bullet"/>
      <w:lvlText w:val="o"/>
      <w:lvlJc w:val="left"/>
      <w:pPr>
        <w:ind w:left="5760" w:hanging="360"/>
      </w:pPr>
      <w:rPr>
        <w:rFonts w:ascii="Courier New" w:hAnsi="Courier New" w:hint="default"/>
      </w:rPr>
    </w:lvl>
    <w:lvl w:ilvl="8" w:tplc="5AF28D5C">
      <w:start w:val="1"/>
      <w:numFmt w:val="bullet"/>
      <w:lvlText w:val=""/>
      <w:lvlJc w:val="left"/>
      <w:pPr>
        <w:ind w:left="6480" w:hanging="360"/>
      </w:pPr>
      <w:rPr>
        <w:rFonts w:ascii="Wingdings" w:hAnsi="Wingdings" w:hint="default"/>
      </w:rPr>
    </w:lvl>
  </w:abstractNum>
  <w:abstractNum w:abstractNumId="20" w15:restartNumberingAfterBreak="0">
    <w:nsid w:val="641E838F"/>
    <w:multiLevelType w:val="hybridMultilevel"/>
    <w:tmpl w:val="F0F0B79E"/>
    <w:lvl w:ilvl="0" w:tplc="C2FA61F8">
      <w:start w:val="1"/>
      <w:numFmt w:val="bullet"/>
      <w:lvlText w:val=""/>
      <w:lvlJc w:val="left"/>
      <w:pPr>
        <w:ind w:left="1080" w:hanging="360"/>
      </w:pPr>
      <w:rPr>
        <w:rFonts w:ascii="Symbol" w:hAnsi="Symbol" w:hint="default"/>
      </w:rPr>
    </w:lvl>
    <w:lvl w:ilvl="1" w:tplc="D766022C">
      <w:start w:val="1"/>
      <w:numFmt w:val="bullet"/>
      <w:lvlText w:val="o"/>
      <w:lvlJc w:val="left"/>
      <w:pPr>
        <w:ind w:left="1800" w:hanging="360"/>
      </w:pPr>
      <w:rPr>
        <w:rFonts w:ascii="Courier New" w:hAnsi="Courier New" w:hint="default"/>
      </w:rPr>
    </w:lvl>
    <w:lvl w:ilvl="2" w:tplc="C9E4BAC2">
      <w:start w:val="1"/>
      <w:numFmt w:val="bullet"/>
      <w:lvlText w:val=""/>
      <w:lvlJc w:val="left"/>
      <w:pPr>
        <w:ind w:left="2520" w:hanging="360"/>
      </w:pPr>
      <w:rPr>
        <w:rFonts w:ascii="Wingdings" w:hAnsi="Wingdings" w:hint="default"/>
      </w:rPr>
    </w:lvl>
    <w:lvl w:ilvl="3" w:tplc="58DA062A">
      <w:start w:val="1"/>
      <w:numFmt w:val="bullet"/>
      <w:lvlText w:val=""/>
      <w:lvlJc w:val="left"/>
      <w:pPr>
        <w:ind w:left="3240" w:hanging="360"/>
      </w:pPr>
      <w:rPr>
        <w:rFonts w:ascii="Symbol" w:hAnsi="Symbol" w:hint="default"/>
      </w:rPr>
    </w:lvl>
    <w:lvl w:ilvl="4" w:tplc="F97A577C">
      <w:start w:val="1"/>
      <w:numFmt w:val="bullet"/>
      <w:lvlText w:val="o"/>
      <w:lvlJc w:val="left"/>
      <w:pPr>
        <w:ind w:left="3960" w:hanging="360"/>
      </w:pPr>
      <w:rPr>
        <w:rFonts w:ascii="Courier New" w:hAnsi="Courier New" w:hint="default"/>
      </w:rPr>
    </w:lvl>
    <w:lvl w:ilvl="5" w:tplc="C3AE9744">
      <w:start w:val="1"/>
      <w:numFmt w:val="bullet"/>
      <w:lvlText w:val=""/>
      <w:lvlJc w:val="left"/>
      <w:pPr>
        <w:ind w:left="4680" w:hanging="360"/>
      </w:pPr>
      <w:rPr>
        <w:rFonts w:ascii="Wingdings" w:hAnsi="Wingdings" w:hint="default"/>
      </w:rPr>
    </w:lvl>
    <w:lvl w:ilvl="6" w:tplc="93F6D188">
      <w:start w:val="1"/>
      <w:numFmt w:val="bullet"/>
      <w:lvlText w:val=""/>
      <w:lvlJc w:val="left"/>
      <w:pPr>
        <w:ind w:left="5400" w:hanging="360"/>
      </w:pPr>
      <w:rPr>
        <w:rFonts w:ascii="Symbol" w:hAnsi="Symbol" w:hint="default"/>
      </w:rPr>
    </w:lvl>
    <w:lvl w:ilvl="7" w:tplc="FE4A068E">
      <w:start w:val="1"/>
      <w:numFmt w:val="bullet"/>
      <w:lvlText w:val="o"/>
      <w:lvlJc w:val="left"/>
      <w:pPr>
        <w:ind w:left="6120" w:hanging="360"/>
      </w:pPr>
      <w:rPr>
        <w:rFonts w:ascii="Courier New" w:hAnsi="Courier New" w:hint="default"/>
      </w:rPr>
    </w:lvl>
    <w:lvl w:ilvl="8" w:tplc="CE0E76F6">
      <w:start w:val="1"/>
      <w:numFmt w:val="bullet"/>
      <w:lvlText w:val=""/>
      <w:lvlJc w:val="left"/>
      <w:pPr>
        <w:ind w:left="6840" w:hanging="360"/>
      </w:pPr>
      <w:rPr>
        <w:rFonts w:ascii="Wingdings" w:hAnsi="Wingdings" w:hint="default"/>
      </w:rPr>
    </w:lvl>
  </w:abstractNum>
  <w:abstractNum w:abstractNumId="21" w15:restartNumberingAfterBreak="0">
    <w:nsid w:val="649D523C"/>
    <w:multiLevelType w:val="hybridMultilevel"/>
    <w:tmpl w:val="FAE27262"/>
    <w:lvl w:ilvl="0" w:tplc="BDA2978E">
      <w:start w:val="1"/>
      <w:numFmt w:val="decimal"/>
      <w:lvlText w:val="%1."/>
      <w:lvlJc w:val="left"/>
      <w:pPr>
        <w:ind w:left="720" w:hanging="360"/>
      </w:pPr>
    </w:lvl>
    <w:lvl w:ilvl="1" w:tplc="D1AC7514">
      <w:start w:val="1"/>
      <w:numFmt w:val="lowerLetter"/>
      <w:lvlText w:val="%2."/>
      <w:lvlJc w:val="left"/>
      <w:pPr>
        <w:ind w:left="1440" w:hanging="360"/>
      </w:pPr>
    </w:lvl>
    <w:lvl w:ilvl="2" w:tplc="D9C29420">
      <w:start w:val="1"/>
      <w:numFmt w:val="lowerRoman"/>
      <w:lvlText w:val="%3."/>
      <w:lvlJc w:val="right"/>
      <w:pPr>
        <w:ind w:left="2160" w:hanging="180"/>
      </w:pPr>
    </w:lvl>
    <w:lvl w:ilvl="3" w:tplc="FA728134">
      <w:start w:val="1"/>
      <w:numFmt w:val="decimal"/>
      <w:lvlText w:val="%4."/>
      <w:lvlJc w:val="left"/>
      <w:pPr>
        <w:ind w:left="2880" w:hanging="360"/>
      </w:pPr>
    </w:lvl>
    <w:lvl w:ilvl="4" w:tplc="45DA4E7E">
      <w:start w:val="1"/>
      <w:numFmt w:val="lowerLetter"/>
      <w:lvlText w:val="%5."/>
      <w:lvlJc w:val="left"/>
      <w:pPr>
        <w:ind w:left="3600" w:hanging="360"/>
      </w:pPr>
    </w:lvl>
    <w:lvl w:ilvl="5" w:tplc="A0487730">
      <w:start w:val="1"/>
      <w:numFmt w:val="lowerRoman"/>
      <w:lvlText w:val="%6."/>
      <w:lvlJc w:val="right"/>
      <w:pPr>
        <w:ind w:left="4320" w:hanging="180"/>
      </w:pPr>
    </w:lvl>
    <w:lvl w:ilvl="6" w:tplc="DECCB992">
      <w:start w:val="1"/>
      <w:numFmt w:val="decimal"/>
      <w:lvlText w:val="%7."/>
      <w:lvlJc w:val="left"/>
      <w:pPr>
        <w:ind w:left="5040" w:hanging="360"/>
      </w:pPr>
    </w:lvl>
    <w:lvl w:ilvl="7" w:tplc="B11283AA">
      <w:start w:val="1"/>
      <w:numFmt w:val="lowerLetter"/>
      <w:lvlText w:val="%8."/>
      <w:lvlJc w:val="left"/>
      <w:pPr>
        <w:ind w:left="5760" w:hanging="360"/>
      </w:pPr>
    </w:lvl>
    <w:lvl w:ilvl="8" w:tplc="A4C47E76">
      <w:start w:val="1"/>
      <w:numFmt w:val="lowerRoman"/>
      <w:lvlText w:val="%9."/>
      <w:lvlJc w:val="right"/>
      <w:pPr>
        <w:ind w:left="6480" w:hanging="180"/>
      </w:pPr>
    </w:lvl>
  </w:abstractNum>
  <w:abstractNum w:abstractNumId="22" w15:restartNumberingAfterBreak="0">
    <w:nsid w:val="64BF2F67"/>
    <w:multiLevelType w:val="hybridMultilevel"/>
    <w:tmpl w:val="85A6D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7B7F53"/>
    <w:multiLevelType w:val="hybridMultilevel"/>
    <w:tmpl w:val="5A5AB540"/>
    <w:lvl w:ilvl="0" w:tplc="F7BA31D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ED7D7"/>
    <w:multiLevelType w:val="hybridMultilevel"/>
    <w:tmpl w:val="FFFFFFFF"/>
    <w:lvl w:ilvl="0" w:tplc="4C909F0E">
      <w:start w:val="1"/>
      <w:numFmt w:val="bullet"/>
      <w:lvlText w:val=""/>
      <w:lvlJc w:val="left"/>
      <w:pPr>
        <w:ind w:left="1080" w:hanging="360"/>
      </w:pPr>
      <w:rPr>
        <w:rFonts w:ascii="Symbol" w:hAnsi="Symbol" w:hint="default"/>
      </w:rPr>
    </w:lvl>
    <w:lvl w:ilvl="1" w:tplc="78D61684">
      <w:start w:val="1"/>
      <w:numFmt w:val="bullet"/>
      <w:lvlText w:val="o"/>
      <w:lvlJc w:val="left"/>
      <w:pPr>
        <w:ind w:left="1800" w:hanging="360"/>
      </w:pPr>
      <w:rPr>
        <w:rFonts w:ascii="Courier New" w:hAnsi="Courier New" w:hint="default"/>
      </w:rPr>
    </w:lvl>
    <w:lvl w:ilvl="2" w:tplc="24C04DC4">
      <w:start w:val="1"/>
      <w:numFmt w:val="bullet"/>
      <w:lvlText w:val=""/>
      <w:lvlJc w:val="left"/>
      <w:pPr>
        <w:ind w:left="2520" w:hanging="360"/>
      </w:pPr>
      <w:rPr>
        <w:rFonts w:ascii="Wingdings" w:hAnsi="Wingdings" w:hint="default"/>
      </w:rPr>
    </w:lvl>
    <w:lvl w:ilvl="3" w:tplc="EEFE2018">
      <w:start w:val="1"/>
      <w:numFmt w:val="bullet"/>
      <w:lvlText w:val=""/>
      <w:lvlJc w:val="left"/>
      <w:pPr>
        <w:ind w:left="3240" w:hanging="360"/>
      </w:pPr>
      <w:rPr>
        <w:rFonts w:ascii="Symbol" w:hAnsi="Symbol" w:hint="default"/>
      </w:rPr>
    </w:lvl>
    <w:lvl w:ilvl="4" w:tplc="B7D04F22">
      <w:start w:val="1"/>
      <w:numFmt w:val="bullet"/>
      <w:lvlText w:val="o"/>
      <w:lvlJc w:val="left"/>
      <w:pPr>
        <w:ind w:left="3960" w:hanging="360"/>
      </w:pPr>
      <w:rPr>
        <w:rFonts w:ascii="Courier New" w:hAnsi="Courier New" w:hint="default"/>
      </w:rPr>
    </w:lvl>
    <w:lvl w:ilvl="5" w:tplc="530A3296">
      <w:start w:val="1"/>
      <w:numFmt w:val="bullet"/>
      <w:lvlText w:val=""/>
      <w:lvlJc w:val="left"/>
      <w:pPr>
        <w:ind w:left="4680" w:hanging="360"/>
      </w:pPr>
      <w:rPr>
        <w:rFonts w:ascii="Wingdings" w:hAnsi="Wingdings" w:hint="default"/>
      </w:rPr>
    </w:lvl>
    <w:lvl w:ilvl="6" w:tplc="1CC29DC4">
      <w:start w:val="1"/>
      <w:numFmt w:val="bullet"/>
      <w:lvlText w:val=""/>
      <w:lvlJc w:val="left"/>
      <w:pPr>
        <w:ind w:left="5400" w:hanging="360"/>
      </w:pPr>
      <w:rPr>
        <w:rFonts w:ascii="Symbol" w:hAnsi="Symbol" w:hint="default"/>
      </w:rPr>
    </w:lvl>
    <w:lvl w:ilvl="7" w:tplc="D674A50E">
      <w:start w:val="1"/>
      <w:numFmt w:val="bullet"/>
      <w:lvlText w:val="o"/>
      <w:lvlJc w:val="left"/>
      <w:pPr>
        <w:ind w:left="6120" w:hanging="360"/>
      </w:pPr>
      <w:rPr>
        <w:rFonts w:ascii="Courier New" w:hAnsi="Courier New" w:hint="default"/>
      </w:rPr>
    </w:lvl>
    <w:lvl w:ilvl="8" w:tplc="A8A2E87C">
      <w:start w:val="1"/>
      <w:numFmt w:val="bullet"/>
      <w:lvlText w:val=""/>
      <w:lvlJc w:val="left"/>
      <w:pPr>
        <w:ind w:left="6840" w:hanging="360"/>
      </w:pPr>
      <w:rPr>
        <w:rFonts w:ascii="Wingdings" w:hAnsi="Wingdings" w:hint="default"/>
      </w:rPr>
    </w:lvl>
  </w:abstractNum>
  <w:abstractNum w:abstractNumId="25" w15:restartNumberingAfterBreak="0">
    <w:nsid w:val="6BCAAF27"/>
    <w:multiLevelType w:val="hybridMultilevel"/>
    <w:tmpl w:val="FFFFFFFF"/>
    <w:lvl w:ilvl="0" w:tplc="05F87752">
      <w:start w:val="1"/>
      <w:numFmt w:val="bullet"/>
      <w:lvlText w:val=""/>
      <w:lvlJc w:val="left"/>
      <w:pPr>
        <w:ind w:left="1080" w:hanging="360"/>
      </w:pPr>
      <w:rPr>
        <w:rFonts w:ascii="Symbol" w:hAnsi="Symbol" w:hint="default"/>
      </w:rPr>
    </w:lvl>
    <w:lvl w:ilvl="1" w:tplc="1466EE86">
      <w:start w:val="1"/>
      <w:numFmt w:val="bullet"/>
      <w:lvlText w:val="o"/>
      <w:lvlJc w:val="left"/>
      <w:pPr>
        <w:ind w:left="1800" w:hanging="360"/>
      </w:pPr>
      <w:rPr>
        <w:rFonts w:ascii="Courier New" w:hAnsi="Courier New" w:hint="default"/>
      </w:rPr>
    </w:lvl>
    <w:lvl w:ilvl="2" w:tplc="16FE6E72">
      <w:start w:val="1"/>
      <w:numFmt w:val="bullet"/>
      <w:lvlText w:val=""/>
      <w:lvlJc w:val="left"/>
      <w:pPr>
        <w:ind w:left="2520" w:hanging="360"/>
      </w:pPr>
      <w:rPr>
        <w:rFonts w:ascii="Wingdings" w:hAnsi="Wingdings" w:hint="default"/>
      </w:rPr>
    </w:lvl>
    <w:lvl w:ilvl="3" w:tplc="A5E26E52">
      <w:start w:val="1"/>
      <w:numFmt w:val="bullet"/>
      <w:lvlText w:val=""/>
      <w:lvlJc w:val="left"/>
      <w:pPr>
        <w:ind w:left="3240" w:hanging="360"/>
      </w:pPr>
      <w:rPr>
        <w:rFonts w:ascii="Symbol" w:hAnsi="Symbol" w:hint="default"/>
      </w:rPr>
    </w:lvl>
    <w:lvl w:ilvl="4" w:tplc="9D1EF4BA">
      <w:start w:val="1"/>
      <w:numFmt w:val="bullet"/>
      <w:lvlText w:val="o"/>
      <w:lvlJc w:val="left"/>
      <w:pPr>
        <w:ind w:left="3960" w:hanging="360"/>
      </w:pPr>
      <w:rPr>
        <w:rFonts w:ascii="Courier New" w:hAnsi="Courier New" w:hint="default"/>
      </w:rPr>
    </w:lvl>
    <w:lvl w:ilvl="5" w:tplc="09042642">
      <w:start w:val="1"/>
      <w:numFmt w:val="bullet"/>
      <w:lvlText w:val=""/>
      <w:lvlJc w:val="left"/>
      <w:pPr>
        <w:ind w:left="4680" w:hanging="360"/>
      </w:pPr>
      <w:rPr>
        <w:rFonts w:ascii="Wingdings" w:hAnsi="Wingdings" w:hint="default"/>
      </w:rPr>
    </w:lvl>
    <w:lvl w:ilvl="6" w:tplc="188AE298">
      <w:start w:val="1"/>
      <w:numFmt w:val="bullet"/>
      <w:lvlText w:val=""/>
      <w:lvlJc w:val="left"/>
      <w:pPr>
        <w:ind w:left="5400" w:hanging="360"/>
      </w:pPr>
      <w:rPr>
        <w:rFonts w:ascii="Symbol" w:hAnsi="Symbol" w:hint="default"/>
      </w:rPr>
    </w:lvl>
    <w:lvl w:ilvl="7" w:tplc="A1DE65A0">
      <w:start w:val="1"/>
      <w:numFmt w:val="bullet"/>
      <w:lvlText w:val="o"/>
      <w:lvlJc w:val="left"/>
      <w:pPr>
        <w:ind w:left="6120" w:hanging="360"/>
      </w:pPr>
      <w:rPr>
        <w:rFonts w:ascii="Courier New" w:hAnsi="Courier New" w:hint="default"/>
      </w:rPr>
    </w:lvl>
    <w:lvl w:ilvl="8" w:tplc="3E722742">
      <w:start w:val="1"/>
      <w:numFmt w:val="bullet"/>
      <w:lvlText w:val=""/>
      <w:lvlJc w:val="left"/>
      <w:pPr>
        <w:ind w:left="6840" w:hanging="360"/>
      </w:pPr>
      <w:rPr>
        <w:rFonts w:ascii="Wingdings" w:hAnsi="Wingdings" w:hint="default"/>
      </w:rPr>
    </w:lvl>
  </w:abstractNum>
  <w:abstractNum w:abstractNumId="26" w15:restartNumberingAfterBreak="0">
    <w:nsid w:val="6C997655"/>
    <w:multiLevelType w:val="hybridMultilevel"/>
    <w:tmpl w:val="EE9A4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CD0E6B"/>
    <w:multiLevelType w:val="hybridMultilevel"/>
    <w:tmpl w:val="FC32CAB8"/>
    <w:lvl w:ilvl="0" w:tplc="D6341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E1E931"/>
    <w:multiLevelType w:val="hybridMultilevel"/>
    <w:tmpl w:val="FFFFFFFF"/>
    <w:lvl w:ilvl="0" w:tplc="FEEA1B4E">
      <w:start w:val="1"/>
      <w:numFmt w:val="bullet"/>
      <w:lvlText w:val=""/>
      <w:lvlJc w:val="left"/>
      <w:pPr>
        <w:ind w:left="1080" w:hanging="360"/>
      </w:pPr>
      <w:rPr>
        <w:rFonts w:ascii="Symbol" w:hAnsi="Symbol" w:hint="default"/>
      </w:rPr>
    </w:lvl>
    <w:lvl w:ilvl="1" w:tplc="CE147BFC">
      <w:start w:val="1"/>
      <w:numFmt w:val="bullet"/>
      <w:lvlText w:val="o"/>
      <w:lvlJc w:val="left"/>
      <w:pPr>
        <w:ind w:left="1800" w:hanging="360"/>
      </w:pPr>
      <w:rPr>
        <w:rFonts w:ascii="Courier New" w:hAnsi="Courier New" w:hint="default"/>
      </w:rPr>
    </w:lvl>
    <w:lvl w:ilvl="2" w:tplc="F870ADF2">
      <w:start w:val="1"/>
      <w:numFmt w:val="bullet"/>
      <w:lvlText w:val=""/>
      <w:lvlJc w:val="left"/>
      <w:pPr>
        <w:ind w:left="2520" w:hanging="360"/>
      </w:pPr>
      <w:rPr>
        <w:rFonts w:ascii="Wingdings" w:hAnsi="Wingdings" w:hint="default"/>
      </w:rPr>
    </w:lvl>
    <w:lvl w:ilvl="3" w:tplc="A91C2CBA">
      <w:start w:val="1"/>
      <w:numFmt w:val="bullet"/>
      <w:lvlText w:val=""/>
      <w:lvlJc w:val="left"/>
      <w:pPr>
        <w:ind w:left="3240" w:hanging="360"/>
      </w:pPr>
      <w:rPr>
        <w:rFonts w:ascii="Symbol" w:hAnsi="Symbol" w:hint="default"/>
      </w:rPr>
    </w:lvl>
    <w:lvl w:ilvl="4" w:tplc="5E2A0B92">
      <w:start w:val="1"/>
      <w:numFmt w:val="bullet"/>
      <w:lvlText w:val="o"/>
      <w:lvlJc w:val="left"/>
      <w:pPr>
        <w:ind w:left="3960" w:hanging="360"/>
      </w:pPr>
      <w:rPr>
        <w:rFonts w:ascii="Courier New" w:hAnsi="Courier New" w:hint="default"/>
      </w:rPr>
    </w:lvl>
    <w:lvl w:ilvl="5" w:tplc="5A4A545C">
      <w:start w:val="1"/>
      <w:numFmt w:val="bullet"/>
      <w:lvlText w:val=""/>
      <w:lvlJc w:val="left"/>
      <w:pPr>
        <w:ind w:left="4680" w:hanging="360"/>
      </w:pPr>
      <w:rPr>
        <w:rFonts w:ascii="Wingdings" w:hAnsi="Wingdings" w:hint="default"/>
      </w:rPr>
    </w:lvl>
    <w:lvl w:ilvl="6" w:tplc="9D3A61EC">
      <w:start w:val="1"/>
      <w:numFmt w:val="bullet"/>
      <w:lvlText w:val=""/>
      <w:lvlJc w:val="left"/>
      <w:pPr>
        <w:ind w:left="5400" w:hanging="360"/>
      </w:pPr>
      <w:rPr>
        <w:rFonts w:ascii="Symbol" w:hAnsi="Symbol" w:hint="default"/>
      </w:rPr>
    </w:lvl>
    <w:lvl w:ilvl="7" w:tplc="0CA0BE2A">
      <w:start w:val="1"/>
      <w:numFmt w:val="bullet"/>
      <w:lvlText w:val="o"/>
      <w:lvlJc w:val="left"/>
      <w:pPr>
        <w:ind w:left="6120" w:hanging="360"/>
      </w:pPr>
      <w:rPr>
        <w:rFonts w:ascii="Courier New" w:hAnsi="Courier New" w:hint="default"/>
      </w:rPr>
    </w:lvl>
    <w:lvl w:ilvl="8" w:tplc="F6629E16">
      <w:start w:val="1"/>
      <w:numFmt w:val="bullet"/>
      <w:lvlText w:val=""/>
      <w:lvlJc w:val="left"/>
      <w:pPr>
        <w:ind w:left="6840" w:hanging="360"/>
      </w:pPr>
      <w:rPr>
        <w:rFonts w:ascii="Wingdings" w:hAnsi="Wingdings" w:hint="default"/>
      </w:rPr>
    </w:lvl>
  </w:abstractNum>
  <w:abstractNum w:abstractNumId="29" w15:restartNumberingAfterBreak="0">
    <w:nsid w:val="72EF78CE"/>
    <w:multiLevelType w:val="hybridMultilevel"/>
    <w:tmpl w:val="8592D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743A47"/>
    <w:multiLevelType w:val="hybridMultilevel"/>
    <w:tmpl w:val="1B82CA6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715003">
    <w:abstractNumId w:val="2"/>
  </w:num>
  <w:num w:numId="2" w16cid:durableId="1734620595">
    <w:abstractNumId w:val="3"/>
  </w:num>
  <w:num w:numId="3" w16cid:durableId="967783425">
    <w:abstractNumId w:val="6"/>
  </w:num>
  <w:num w:numId="4" w16cid:durableId="2106918442">
    <w:abstractNumId w:val="4"/>
  </w:num>
  <w:num w:numId="5" w16cid:durableId="1455635702">
    <w:abstractNumId w:val="10"/>
  </w:num>
  <w:num w:numId="6" w16cid:durableId="731583249">
    <w:abstractNumId w:val="20"/>
  </w:num>
  <w:num w:numId="7" w16cid:durableId="1164123969">
    <w:abstractNumId w:val="9"/>
  </w:num>
  <w:num w:numId="8" w16cid:durableId="1660108175">
    <w:abstractNumId w:val="21"/>
  </w:num>
  <w:num w:numId="9" w16cid:durableId="1561868871">
    <w:abstractNumId w:val="26"/>
  </w:num>
  <w:num w:numId="10" w16cid:durableId="1921675278">
    <w:abstractNumId w:val="5"/>
  </w:num>
  <w:num w:numId="11" w16cid:durableId="161775236">
    <w:abstractNumId w:val="7"/>
  </w:num>
  <w:num w:numId="12" w16cid:durableId="610431543">
    <w:abstractNumId w:val="11"/>
  </w:num>
  <w:num w:numId="13" w16cid:durableId="450369696">
    <w:abstractNumId w:val="22"/>
  </w:num>
  <w:num w:numId="14" w16cid:durableId="1759906247">
    <w:abstractNumId w:val="24"/>
  </w:num>
  <w:num w:numId="15" w16cid:durableId="1512338289">
    <w:abstractNumId w:val="0"/>
  </w:num>
  <w:num w:numId="16" w16cid:durableId="409543390">
    <w:abstractNumId w:val="25"/>
  </w:num>
  <w:num w:numId="17" w16cid:durableId="1649047800">
    <w:abstractNumId w:val="28"/>
  </w:num>
  <w:num w:numId="18" w16cid:durableId="634257834">
    <w:abstractNumId w:val="16"/>
  </w:num>
  <w:num w:numId="19" w16cid:durableId="2053580587">
    <w:abstractNumId w:val="17"/>
  </w:num>
  <w:num w:numId="20" w16cid:durableId="1376347443">
    <w:abstractNumId w:val="1"/>
  </w:num>
  <w:num w:numId="21" w16cid:durableId="462845600">
    <w:abstractNumId w:val="27"/>
  </w:num>
  <w:num w:numId="22" w16cid:durableId="647711568">
    <w:abstractNumId w:val="19"/>
  </w:num>
  <w:num w:numId="23" w16cid:durableId="2015722918">
    <w:abstractNumId w:val="13"/>
  </w:num>
  <w:num w:numId="24" w16cid:durableId="424233564">
    <w:abstractNumId w:val="14"/>
  </w:num>
  <w:num w:numId="25" w16cid:durableId="2016565157">
    <w:abstractNumId w:val="30"/>
  </w:num>
  <w:num w:numId="26" w16cid:durableId="1122920693">
    <w:abstractNumId w:val="8"/>
  </w:num>
  <w:num w:numId="27" w16cid:durableId="241918400">
    <w:abstractNumId w:val="12"/>
  </w:num>
  <w:num w:numId="28" w16cid:durableId="2100372865">
    <w:abstractNumId w:val="29"/>
  </w:num>
  <w:num w:numId="29" w16cid:durableId="1330795360">
    <w:abstractNumId w:val="18"/>
  </w:num>
  <w:num w:numId="30" w16cid:durableId="344677125">
    <w:abstractNumId w:val="15"/>
  </w:num>
  <w:num w:numId="31" w16cid:durableId="12604496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Wirth">
    <w15:presenceInfo w15:providerId="AD" w15:userId="S::hjw1009@usnh.edu::618f115f-7faa-4171-ba3e-68562763ff3a"/>
  </w15:person>
  <w15:person w15:author="Samantha Woodward">
    <w15:presenceInfo w15:providerId="AD" w15:userId="S::spw1006@usnh.edu::9dfb2008-7261-4fbe-96d5-4057a0b6f1aa"/>
  </w15:person>
  <w15:person w15:author="Amie Rowland">
    <w15:presenceInfo w15:providerId="AD" w15:userId="S::alr1003@usnh.edu::155ea6b5-b468-4a5a-8daf-2bdc5f631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11"/>
    <w:rsid w:val="00000189"/>
    <w:rsid w:val="00000517"/>
    <w:rsid w:val="00000AE6"/>
    <w:rsid w:val="00001719"/>
    <w:rsid w:val="00001939"/>
    <w:rsid w:val="000021C2"/>
    <w:rsid w:val="000033C5"/>
    <w:rsid w:val="000050FB"/>
    <w:rsid w:val="000053F6"/>
    <w:rsid w:val="0000620C"/>
    <w:rsid w:val="00006965"/>
    <w:rsid w:val="00006EE2"/>
    <w:rsid w:val="00007AE9"/>
    <w:rsid w:val="0001044D"/>
    <w:rsid w:val="000108AB"/>
    <w:rsid w:val="00010AF1"/>
    <w:rsid w:val="00011203"/>
    <w:rsid w:val="000134F6"/>
    <w:rsid w:val="00013BAC"/>
    <w:rsid w:val="00014EF8"/>
    <w:rsid w:val="000153C6"/>
    <w:rsid w:val="0001577E"/>
    <w:rsid w:val="0001601F"/>
    <w:rsid w:val="0001705D"/>
    <w:rsid w:val="00017157"/>
    <w:rsid w:val="00017C9F"/>
    <w:rsid w:val="0002061B"/>
    <w:rsid w:val="000218CB"/>
    <w:rsid w:val="00021DB1"/>
    <w:rsid w:val="00022137"/>
    <w:rsid w:val="00023710"/>
    <w:rsid w:val="000239EE"/>
    <w:rsid w:val="000241EC"/>
    <w:rsid w:val="00025EF9"/>
    <w:rsid w:val="000261A1"/>
    <w:rsid w:val="00026E97"/>
    <w:rsid w:val="00030A38"/>
    <w:rsid w:val="00031AE6"/>
    <w:rsid w:val="00031F5E"/>
    <w:rsid w:val="00032667"/>
    <w:rsid w:val="00033175"/>
    <w:rsid w:val="00033F32"/>
    <w:rsid w:val="0003556D"/>
    <w:rsid w:val="000355B1"/>
    <w:rsid w:val="00035C63"/>
    <w:rsid w:val="00035EF7"/>
    <w:rsid w:val="00037D92"/>
    <w:rsid w:val="00040EE4"/>
    <w:rsid w:val="0004100C"/>
    <w:rsid w:val="00042A86"/>
    <w:rsid w:val="00043B75"/>
    <w:rsid w:val="00044609"/>
    <w:rsid w:val="0004468B"/>
    <w:rsid w:val="000447BB"/>
    <w:rsid w:val="000456EB"/>
    <w:rsid w:val="00045F83"/>
    <w:rsid w:val="0004794F"/>
    <w:rsid w:val="00047B51"/>
    <w:rsid w:val="00050DF7"/>
    <w:rsid w:val="00050E04"/>
    <w:rsid w:val="000530B9"/>
    <w:rsid w:val="000532E6"/>
    <w:rsid w:val="00053705"/>
    <w:rsid w:val="00053846"/>
    <w:rsid w:val="00054035"/>
    <w:rsid w:val="00055127"/>
    <w:rsid w:val="0005592A"/>
    <w:rsid w:val="000559F0"/>
    <w:rsid w:val="00055BD3"/>
    <w:rsid w:val="00055C26"/>
    <w:rsid w:val="00055C98"/>
    <w:rsid w:val="000562E8"/>
    <w:rsid w:val="00057D42"/>
    <w:rsid w:val="00057E9B"/>
    <w:rsid w:val="00063056"/>
    <w:rsid w:val="0006313E"/>
    <w:rsid w:val="00064ABA"/>
    <w:rsid w:val="00064C6D"/>
    <w:rsid w:val="00064ED0"/>
    <w:rsid w:val="00065906"/>
    <w:rsid w:val="00065A89"/>
    <w:rsid w:val="00065C13"/>
    <w:rsid w:val="00070203"/>
    <w:rsid w:val="000704FF"/>
    <w:rsid w:val="00070AD1"/>
    <w:rsid w:val="00071A8F"/>
    <w:rsid w:val="00071E7D"/>
    <w:rsid w:val="00071FB3"/>
    <w:rsid w:val="0007361D"/>
    <w:rsid w:val="000739D1"/>
    <w:rsid w:val="00074AC9"/>
    <w:rsid w:val="00075A65"/>
    <w:rsid w:val="00075BB2"/>
    <w:rsid w:val="000764F4"/>
    <w:rsid w:val="000778C0"/>
    <w:rsid w:val="00077F79"/>
    <w:rsid w:val="000803E1"/>
    <w:rsid w:val="0008157F"/>
    <w:rsid w:val="00081E9E"/>
    <w:rsid w:val="000824A1"/>
    <w:rsid w:val="000824EE"/>
    <w:rsid w:val="000843A5"/>
    <w:rsid w:val="00084D9C"/>
    <w:rsid w:val="00084F71"/>
    <w:rsid w:val="000867B1"/>
    <w:rsid w:val="00086D91"/>
    <w:rsid w:val="00086EC4"/>
    <w:rsid w:val="00087F00"/>
    <w:rsid w:val="0009126B"/>
    <w:rsid w:val="000915CF"/>
    <w:rsid w:val="00091F88"/>
    <w:rsid w:val="000928C1"/>
    <w:rsid w:val="0009306C"/>
    <w:rsid w:val="00093A30"/>
    <w:rsid w:val="00093ACD"/>
    <w:rsid w:val="00094025"/>
    <w:rsid w:val="00094831"/>
    <w:rsid w:val="00095DE8"/>
    <w:rsid w:val="0009647B"/>
    <w:rsid w:val="000966CD"/>
    <w:rsid w:val="000967A8"/>
    <w:rsid w:val="00096D96"/>
    <w:rsid w:val="000972A0"/>
    <w:rsid w:val="000A0065"/>
    <w:rsid w:val="000A0DEE"/>
    <w:rsid w:val="000A3E85"/>
    <w:rsid w:val="000A5E64"/>
    <w:rsid w:val="000A629A"/>
    <w:rsid w:val="000A746A"/>
    <w:rsid w:val="000B1237"/>
    <w:rsid w:val="000B2D02"/>
    <w:rsid w:val="000B3379"/>
    <w:rsid w:val="000B3B2D"/>
    <w:rsid w:val="000B3DD1"/>
    <w:rsid w:val="000B5BCD"/>
    <w:rsid w:val="000B6190"/>
    <w:rsid w:val="000B6862"/>
    <w:rsid w:val="000B6A72"/>
    <w:rsid w:val="000B6C53"/>
    <w:rsid w:val="000B70AA"/>
    <w:rsid w:val="000B7139"/>
    <w:rsid w:val="000B7D88"/>
    <w:rsid w:val="000C00B5"/>
    <w:rsid w:val="000C027A"/>
    <w:rsid w:val="000C0ABD"/>
    <w:rsid w:val="000C0BA5"/>
    <w:rsid w:val="000C0F05"/>
    <w:rsid w:val="000C2251"/>
    <w:rsid w:val="000C4886"/>
    <w:rsid w:val="000C4BD8"/>
    <w:rsid w:val="000C5831"/>
    <w:rsid w:val="000C5A3C"/>
    <w:rsid w:val="000C7A85"/>
    <w:rsid w:val="000D03BE"/>
    <w:rsid w:val="000D1114"/>
    <w:rsid w:val="000D11C5"/>
    <w:rsid w:val="000D16E9"/>
    <w:rsid w:val="000D1D35"/>
    <w:rsid w:val="000D1EE4"/>
    <w:rsid w:val="000D5889"/>
    <w:rsid w:val="000D781D"/>
    <w:rsid w:val="000D78C4"/>
    <w:rsid w:val="000D7B1F"/>
    <w:rsid w:val="000D7ECC"/>
    <w:rsid w:val="000E0D49"/>
    <w:rsid w:val="000E17B2"/>
    <w:rsid w:val="000E180E"/>
    <w:rsid w:val="000E20CA"/>
    <w:rsid w:val="000E2F5B"/>
    <w:rsid w:val="000E2FFA"/>
    <w:rsid w:val="000E32AB"/>
    <w:rsid w:val="000E3435"/>
    <w:rsid w:val="000E3CB3"/>
    <w:rsid w:val="000E4AAA"/>
    <w:rsid w:val="000E5283"/>
    <w:rsid w:val="000E5878"/>
    <w:rsid w:val="000E5D18"/>
    <w:rsid w:val="000E5FB3"/>
    <w:rsid w:val="000E622C"/>
    <w:rsid w:val="000E68D9"/>
    <w:rsid w:val="000E6FB3"/>
    <w:rsid w:val="000E7BD1"/>
    <w:rsid w:val="000E7DD2"/>
    <w:rsid w:val="000E7E6A"/>
    <w:rsid w:val="000F018B"/>
    <w:rsid w:val="000F04F4"/>
    <w:rsid w:val="000F0511"/>
    <w:rsid w:val="000F072A"/>
    <w:rsid w:val="000F0745"/>
    <w:rsid w:val="000F28BF"/>
    <w:rsid w:val="000F28D8"/>
    <w:rsid w:val="000F2D9C"/>
    <w:rsid w:val="000F2E97"/>
    <w:rsid w:val="000F3049"/>
    <w:rsid w:val="000F3DC2"/>
    <w:rsid w:val="000F6D6F"/>
    <w:rsid w:val="000F7C33"/>
    <w:rsid w:val="000F7F05"/>
    <w:rsid w:val="00100E7C"/>
    <w:rsid w:val="00100EF1"/>
    <w:rsid w:val="001028E0"/>
    <w:rsid w:val="001034CE"/>
    <w:rsid w:val="0010487D"/>
    <w:rsid w:val="00105FC0"/>
    <w:rsid w:val="0010774A"/>
    <w:rsid w:val="00107E21"/>
    <w:rsid w:val="00111E64"/>
    <w:rsid w:val="001121E7"/>
    <w:rsid w:val="001122A6"/>
    <w:rsid w:val="00112A83"/>
    <w:rsid w:val="0011368D"/>
    <w:rsid w:val="00113EF9"/>
    <w:rsid w:val="0011473B"/>
    <w:rsid w:val="001158D2"/>
    <w:rsid w:val="00116539"/>
    <w:rsid w:val="0011744C"/>
    <w:rsid w:val="00117C88"/>
    <w:rsid w:val="00120216"/>
    <w:rsid w:val="001216F8"/>
    <w:rsid w:val="00122FFE"/>
    <w:rsid w:val="00123284"/>
    <w:rsid w:val="00123455"/>
    <w:rsid w:val="00123621"/>
    <w:rsid w:val="00123BD2"/>
    <w:rsid w:val="00124203"/>
    <w:rsid w:val="001261E1"/>
    <w:rsid w:val="001261F6"/>
    <w:rsid w:val="00126838"/>
    <w:rsid w:val="00130040"/>
    <w:rsid w:val="00130106"/>
    <w:rsid w:val="001313AD"/>
    <w:rsid w:val="0013261F"/>
    <w:rsid w:val="001329FA"/>
    <w:rsid w:val="001331DF"/>
    <w:rsid w:val="00133361"/>
    <w:rsid w:val="001335E4"/>
    <w:rsid w:val="00133EAE"/>
    <w:rsid w:val="0013436C"/>
    <w:rsid w:val="00135335"/>
    <w:rsid w:val="00136014"/>
    <w:rsid w:val="0013689E"/>
    <w:rsid w:val="001369F4"/>
    <w:rsid w:val="00136C60"/>
    <w:rsid w:val="0013715A"/>
    <w:rsid w:val="0013749B"/>
    <w:rsid w:val="001403FA"/>
    <w:rsid w:val="001405CD"/>
    <w:rsid w:val="00140F0E"/>
    <w:rsid w:val="00142BCF"/>
    <w:rsid w:val="00143357"/>
    <w:rsid w:val="001447AA"/>
    <w:rsid w:val="00144EDE"/>
    <w:rsid w:val="0014626D"/>
    <w:rsid w:val="00146801"/>
    <w:rsid w:val="00146FAC"/>
    <w:rsid w:val="001508FB"/>
    <w:rsid w:val="00150EE2"/>
    <w:rsid w:val="001518F2"/>
    <w:rsid w:val="00153491"/>
    <w:rsid w:val="0015435C"/>
    <w:rsid w:val="00154E80"/>
    <w:rsid w:val="001557B5"/>
    <w:rsid w:val="0015646C"/>
    <w:rsid w:val="00157857"/>
    <w:rsid w:val="00162638"/>
    <w:rsid w:val="0016295B"/>
    <w:rsid w:val="00162FD2"/>
    <w:rsid w:val="00163893"/>
    <w:rsid w:val="00164807"/>
    <w:rsid w:val="0016557E"/>
    <w:rsid w:val="00165642"/>
    <w:rsid w:val="00165C9F"/>
    <w:rsid w:val="0016661C"/>
    <w:rsid w:val="001711AA"/>
    <w:rsid w:val="0017131A"/>
    <w:rsid w:val="001727BB"/>
    <w:rsid w:val="0017366D"/>
    <w:rsid w:val="001738A1"/>
    <w:rsid w:val="00173E1F"/>
    <w:rsid w:val="00174202"/>
    <w:rsid w:val="00174E4C"/>
    <w:rsid w:val="00177E3B"/>
    <w:rsid w:val="00177EBB"/>
    <w:rsid w:val="001808CE"/>
    <w:rsid w:val="0018112F"/>
    <w:rsid w:val="001827EB"/>
    <w:rsid w:val="00182CF0"/>
    <w:rsid w:val="001835D5"/>
    <w:rsid w:val="00183827"/>
    <w:rsid w:val="00183887"/>
    <w:rsid w:val="00183FE5"/>
    <w:rsid w:val="0018407C"/>
    <w:rsid w:val="001840F6"/>
    <w:rsid w:val="00184FC5"/>
    <w:rsid w:val="001853AA"/>
    <w:rsid w:val="001858DE"/>
    <w:rsid w:val="00185935"/>
    <w:rsid w:val="00185A62"/>
    <w:rsid w:val="001863DA"/>
    <w:rsid w:val="001873AF"/>
    <w:rsid w:val="00187D8A"/>
    <w:rsid w:val="00187F2A"/>
    <w:rsid w:val="00190868"/>
    <w:rsid w:val="00190FC4"/>
    <w:rsid w:val="00191410"/>
    <w:rsid w:val="001914D9"/>
    <w:rsid w:val="00191C8A"/>
    <w:rsid w:val="00191F00"/>
    <w:rsid w:val="00193286"/>
    <w:rsid w:val="0019331F"/>
    <w:rsid w:val="001938B4"/>
    <w:rsid w:val="00194143"/>
    <w:rsid w:val="00195EC1"/>
    <w:rsid w:val="0019708F"/>
    <w:rsid w:val="001974C2"/>
    <w:rsid w:val="001A0413"/>
    <w:rsid w:val="001A05B1"/>
    <w:rsid w:val="001A115C"/>
    <w:rsid w:val="001A15D1"/>
    <w:rsid w:val="001A2B31"/>
    <w:rsid w:val="001A32E5"/>
    <w:rsid w:val="001A35E3"/>
    <w:rsid w:val="001A686B"/>
    <w:rsid w:val="001A744B"/>
    <w:rsid w:val="001B14B1"/>
    <w:rsid w:val="001B162B"/>
    <w:rsid w:val="001B1F65"/>
    <w:rsid w:val="001B23F9"/>
    <w:rsid w:val="001B2F02"/>
    <w:rsid w:val="001B3615"/>
    <w:rsid w:val="001B4DA0"/>
    <w:rsid w:val="001B59F9"/>
    <w:rsid w:val="001B5FE8"/>
    <w:rsid w:val="001B6A96"/>
    <w:rsid w:val="001B6B40"/>
    <w:rsid w:val="001C0816"/>
    <w:rsid w:val="001C118B"/>
    <w:rsid w:val="001C171B"/>
    <w:rsid w:val="001C18E3"/>
    <w:rsid w:val="001C4966"/>
    <w:rsid w:val="001C4E35"/>
    <w:rsid w:val="001C558A"/>
    <w:rsid w:val="001C6BBA"/>
    <w:rsid w:val="001C6E50"/>
    <w:rsid w:val="001C722E"/>
    <w:rsid w:val="001D07FD"/>
    <w:rsid w:val="001D087A"/>
    <w:rsid w:val="001D0910"/>
    <w:rsid w:val="001D135E"/>
    <w:rsid w:val="001D16B2"/>
    <w:rsid w:val="001D1A3E"/>
    <w:rsid w:val="001D231C"/>
    <w:rsid w:val="001D284F"/>
    <w:rsid w:val="001D3E4F"/>
    <w:rsid w:val="001D3F98"/>
    <w:rsid w:val="001D4B47"/>
    <w:rsid w:val="001D4EA9"/>
    <w:rsid w:val="001D6203"/>
    <w:rsid w:val="001D7288"/>
    <w:rsid w:val="001D7518"/>
    <w:rsid w:val="001D78CD"/>
    <w:rsid w:val="001D78F2"/>
    <w:rsid w:val="001D791B"/>
    <w:rsid w:val="001E0446"/>
    <w:rsid w:val="001E0A85"/>
    <w:rsid w:val="001E15ED"/>
    <w:rsid w:val="001E1836"/>
    <w:rsid w:val="001E2AD5"/>
    <w:rsid w:val="001E2ED7"/>
    <w:rsid w:val="001E355C"/>
    <w:rsid w:val="001E40B6"/>
    <w:rsid w:val="001E4467"/>
    <w:rsid w:val="001E4572"/>
    <w:rsid w:val="001E4813"/>
    <w:rsid w:val="001E5C37"/>
    <w:rsid w:val="001E620C"/>
    <w:rsid w:val="001E69F8"/>
    <w:rsid w:val="001E75EB"/>
    <w:rsid w:val="001E7C02"/>
    <w:rsid w:val="001F0861"/>
    <w:rsid w:val="001F0E61"/>
    <w:rsid w:val="001F16E5"/>
    <w:rsid w:val="001F2955"/>
    <w:rsid w:val="001F35AF"/>
    <w:rsid w:val="001F43CF"/>
    <w:rsid w:val="001F533A"/>
    <w:rsid w:val="001F5474"/>
    <w:rsid w:val="001F5817"/>
    <w:rsid w:val="001F60BC"/>
    <w:rsid w:val="001F61AD"/>
    <w:rsid w:val="001F7462"/>
    <w:rsid w:val="0020053B"/>
    <w:rsid w:val="0020453F"/>
    <w:rsid w:val="00204C9B"/>
    <w:rsid w:val="002059EF"/>
    <w:rsid w:val="00206840"/>
    <w:rsid w:val="0020760E"/>
    <w:rsid w:val="00207858"/>
    <w:rsid w:val="00210026"/>
    <w:rsid w:val="00210E40"/>
    <w:rsid w:val="00210F58"/>
    <w:rsid w:val="00213209"/>
    <w:rsid w:val="00215582"/>
    <w:rsid w:val="00215A31"/>
    <w:rsid w:val="002208F5"/>
    <w:rsid w:val="002208FE"/>
    <w:rsid w:val="00220DF3"/>
    <w:rsid w:val="00222B86"/>
    <w:rsid w:val="00222DF9"/>
    <w:rsid w:val="002236F8"/>
    <w:rsid w:val="00223D55"/>
    <w:rsid w:val="00223EF3"/>
    <w:rsid w:val="00225432"/>
    <w:rsid w:val="0022644B"/>
    <w:rsid w:val="0022675E"/>
    <w:rsid w:val="00226F06"/>
    <w:rsid w:val="00227EDE"/>
    <w:rsid w:val="00230991"/>
    <w:rsid w:val="00230D10"/>
    <w:rsid w:val="0023165B"/>
    <w:rsid w:val="0023197E"/>
    <w:rsid w:val="002332A9"/>
    <w:rsid w:val="002344E8"/>
    <w:rsid w:val="00234600"/>
    <w:rsid w:val="00234711"/>
    <w:rsid w:val="00234E9F"/>
    <w:rsid w:val="00235015"/>
    <w:rsid w:val="002350D3"/>
    <w:rsid w:val="0023576F"/>
    <w:rsid w:val="00235C67"/>
    <w:rsid w:val="00236822"/>
    <w:rsid w:val="002368F2"/>
    <w:rsid w:val="00240DF8"/>
    <w:rsid w:val="00241416"/>
    <w:rsid w:val="00241E3C"/>
    <w:rsid w:val="00242B91"/>
    <w:rsid w:val="0024354F"/>
    <w:rsid w:val="002435CD"/>
    <w:rsid w:val="002442E1"/>
    <w:rsid w:val="0024436B"/>
    <w:rsid w:val="002458B1"/>
    <w:rsid w:val="00245CCF"/>
    <w:rsid w:val="002464B7"/>
    <w:rsid w:val="00247BD9"/>
    <w:rsid w:val="002502D7"/>
    <w:rsid w:val="00250A83"/>
    <w:rsid w:val="002513E1"/>
    <w:rsid w:val="002523AE"/>
    <w:rsid w:val="00252B5E"/>
    <w:rsid w:val="00252ED0"/>
    <w:rsid w:val="002534D1"/>
    <w:rsid w:val="002539DA"/>
    <w:rsid w:val="002541DB"/>
    <w:rsid w:val="002542C2"/>
    <w:rsid w:val="002550B1"/>
    <w:rsid w:val="0025515D"/>
    <w:rsid w:val="0025608B"/>
    <w:rsid w:val="00256F90"/>
    <w:rsid w:val="002573B4"/>
    <w:rsid w:val="002579F9"/>
    <w:rsid w:val="00257D73"/>
    <w:rsid w:val="00260A60"/>
    <w:rsid w:val="00261464"/>
    <w:rsid w:val="0026384B"/>
    <w:rsid w:val="00264E6C"/>
    <w:rsid w:val="002653A9"/>
    <w:rsid w:val="00265900"/>
    <w:rsid w:val="00265AA3"/>
    <w:rsid w:val="00265FCD"/>
    <w:rsid w:val="002672DC"/>
    <w:rsid w:val="002676E2"/>
    <w:rsid w:val="00270CB1"/>
    <w:rsid w:val="002718C1"/>
    <w:rsid w:val="002722DA"/>
    <w:rsid w:val="0027252B"/>
    <w:rsid w:val="00273383"/>
    <w:rsid w:val="00273675"/>
    <w:rsid w:val="0027378B"/>
    <w:rsid w:val="00273895"/>
    <w:rsid w:val="002747A2"/>
    <w:rsid w:val="002753F8"/>
    <w:rsid w:val="00275F43"/>
    <w:rsid w:val="00276485"/>
    <w:rsid w:val="00276CC6"/>
    <w:rsid w:val="00276F23"/>
    <w:rsid w:val="002775FD"/>
    <w:rsid w:val="002779A6"/>
    <w:rsid w:val="002826E5"/>
    <w:rsid w:val="00282A61"/>
    <w:rsid w:val="0028506C"/>
    <w:rsid w:val="00285BE3"/>
    <w:rsid w:val="00286140"/>
    <w:rsid w:val="002867FA"/>
    <w:rsid w:val="0029012E"/>
    <w:rsid w:val="00290980"/>
    <w:rsid w:val="00290C25"/>
    <w:rsid w:val="00291FAB"/>
    <w:rsid w:val="00293923"/>
    <w:rsid w:val="00293B87"/>
    <w:rsid w:val="00293B9B"/>
    <w:rsid w:val="00293E0C"/>
    <w:rsid w:val="00294458"/>
    <w:rsid w:val="0029470A"/>
    <w:rsid w:val="00294783"/>
    <w:rsid w:val="00294C20"/>
    <w:rsid w:val="00294FD1"/>
    <w:rsid w:val="002958D8"/>
    <w:rsid w:val="00295C29"/>
    <w:rsid w:val="00295DD7"/>
    <w:rsid w:val="002966BC"/>
    <w:rsid w:val="00296AC3"/>
    <w:rsid w:val="0029735A"/>
    <w:rsid w:val="002973C6"/>
    <w:rsid w:val="00297C7E"/>
    <w:rsid w:val="002A013E"/>
    <w:rsid w:val="002A088A"/>
    <w:rsid w:val="002A12D3"/>
    <w:rsid w:val="002A19D1"/>
    <w:rsid w:val="002A3A5A"/>
    <w:rsid w:val="002A3E34"/>
    <w:rsid w:val="002A4104"/>
    <w:rsid w:val="002A41FF"/>
    <w:rsid w:val="002A475C"/>
    <w:rsid w:val="002A476E"/>
    <w:rsid w:val="002A477B"/>
    <w:rsid w:val="002A4780"/>
    <w:rsid w:val="002A577E"/>
    <w:rsid w:val="002A5D0B"/>
    <w:rsid w:val="002A62E1"/>
    <w:rsid w:val="002A6447"/>
    <w:rsid w:val="002A6553"/>
    <w:rsid w:val="002A66FA"/>
    <w:rsid w:val="002B1D7F"/>
    <w:rsid w:val="002B23A5"/>
    <w:rsid w:val="002B3117"/>
    <w:rsid w:val="002B331B"/>
    <w:rsid w:val="002B3BEB"/>
    <w:rsid w:val="002B3CC4"/>
    <w:rsid w:val="002B3E2D"/>
    <w:rsid w:val="002B4286"/>
    <w:rsid w:val="002B4BDA"/>
    <w:rsid w:val="002B5313"/>
    <w:rsid w:val="002B54E0"/>
    <w:rsid w:val="002B6CCD"/>
    <w:rsid w:val="002B6EFC"/>
    <w:rsid w:val="002B6F74"/>
    <w:rsid w:val="002B7BDC"/>
    <w:rsid w:val="002C0D3D"/>
    <w:rsid w:val="002C15B8"/>
    <w:rsid w:val="002C1666"/>
    <w:rsid w:val="002C1DF6"/>
    <w:rsid w:val="002C25F6"/>
    <w:rsid w:val="002C270D"/>
    <w:rsid w:val="002C3515"/>
    <w:rsid w:val="002C47A0"/>
    <w:rsid w:val="002C4DFB"/>
    <w:rsid w:val="002C6013"/>
    <w:rsid w:val="002C61BC"/>
    <w:rsid w:val="002C6207"/>
    <w:rsid w:val="002C73F5"/>
    <w:rsid w:val="002C76B9"/>
    <w:rsid w:val="002D081D"/>
    <w:rsid w:val="002D1852"/>
    <w:rsid w:val="002D18CC"/>
    <w:rsid w:val="002D18E7"/>
    <w:rsid w:val="002D1AFC"/>
    <w:rsid w:val="002D27DD"/>
    <w:rsid w:val="002D31D6"/>
    <w:rsid w:val="002D4721"/>
    <w:rsid w:val="002D56F9"/>
    <w:rsid w:val="002D66E2"/>
    <w:rsid w:val="002D799F"/>
    <w:rsid w:val="002D7F60"/>
    <w:rsid w:val="002E035F"/>
    <w:rsid w:val="002E0A2A"/>
    <w:rsid w:val="002E1178"/>
    <w:rsid w:val="002E1A6B"/>
    <w:rsid w:val="002E1BFC"/>
    <w:rsid w:val="002E2C16"/>
    <w:rsid w:val="002E3A23"/>
    <w:rsid w:val="002E3D6E"/>
    <w:rsid w:val="002E3ED1"/>
    <w:rsid w:val="002E41D0"/>
    <w:rsid w:val="002E495B"/>
    <w:rsid w:val="002E4A76"/>
    <w:rsid w:val="002E4DB6"/>
    <w:rsid w:val="002E57E2"/>
    <w:rsid w:val="002E61B9"/>
    <w:rsid w:val="002E654E"/>
    <w:rsid w:val="002E672F"/>
    <w:rsid w:val="002E6836"/>
    <w:rsid w:val="002E687D"/>
    <w:rsid w:val="002E6B09"/>
    <w:rsid w:val="002E6F24"/>
    <w:rsid w:val="002F0769"/>
    <w:rsid w:val="002F08C4"/>
    <w:rsid w:val="002F16C4"/>
    <w:rsid w:val="002F2356"/>
    <w:rsid w:val="002F2BC4"/>
    <w:rsid w:val="002F4049"/>
    <w:rsid w:val="002F456E"/>
    <w:rsid w:val="002F5467"/>
    <w:rsid w:val="002F5F93"/>
    <w:rsid w:val="002F61F8"/>
    <w:rsid w:val="002F62C4"/>
    <w:rsid w:val="002F6A2B"/>
    <w:rsid w:val="002F714E"/>
    <w:rsid w:val="002F76E5"/>
    <w:rsid w:val="0030010B"/>
    <w:rsid w:val="00300567"/>
    <w:rsid w:val="00300997"/>
    <w:rsid w:val="00300A5D"/>
    <w:rsid w:val="00300A73"/>
    <w:rsid w:val="00300A79"/>
    <w:rsid w:val="00300AD0"/>
    <w:rsid w:val="00301626"/>
    <w:rsid w:val="0030278F"/>
    <w:rsid w:val="003029FF"/>
    <w:rsid w:val="00302D8C"/>
    <w:rsid w:val="00302DAA"/>
    <w:rsid w:val="003031F0"/>
    <w:rsid w:val="0030348A"/>
    <w:rsid w:val="00305633"/>
    <w:rsid w:val="003061BD"/>
    <w:rsid w:val="00307388"/>
    <w:rsid w:val="003079C0"/>
    <w:rsid w:val="00307D0D"/>
    <w:rsid w:val="00307DED"/>
    <w:rsid w:val="003100D6"/>
    <w:rsid w:val="003101FE"/>
    <w:rsid w:val="003109F1"/>
    <w:rsid w:val="00311DE3"/>
    <w:rsid w:val="00312689"/>
    <w:rsid w:val="0031292B"/>
    <w:rsid w:val="003133EF"/>
    <w:rsid w:val="00313C98"/>
    <w:rsid w:val="00313EC8"/>
    <w:rsid w:val="00314C27"/>
    <w:rsid w:val="00314D7C"/>
    <w:rsid w:val="00314E6B"/>
    <w:rsid w:val="0031735B"/>
    <w:rsid w:val="003173F0"/>
    <w:rsid w:val="00320723"/>
    <w:rsid w:val="003221D2"/>
    <w:rsid w:val="00322587"/>
    <w:rsid w:val="00324217"/>
    <w:rsid w:val="00324706"/>
    <w:rsid w:val="003247BA"/>
    <w:rsid w:val="00326DF8"/>
    <w:rsid w:val="00327209"/>
    <w:rsid w:val="003272E1"/>
    <w:rsid w:val="0033001C"/>
    <w:rsid w:val="0033037B"/>
    <w:rsid w:val="0033044A"/>
    <w:rsid w:val="00330A74"/>
    <w:rsid w:val="00330ABE"/>
    <w:rsid w:val="00330F23"/>
    <w:rsid w:val="00331919"/>
    <w:rsid w:val="00331978"/>
    <w:rsid w:val="00333C67"/>
    <w:rsid w:val="00333EBA"/>
    <w:rsid w:val="003342B7"/>
    <w:rsid w:val="003348EC"/>
    <w:rsid w:val="00334BD7"/>
    <w:rsid w:val="003353F0"/>
    <w:rsid w:val="00335489"/>
    <w:rsid w:val="003357BA"/>
    <w:rsid w:val="00335E7C"/>
    <w:rsid w:val="00336247"/>
    <w:rsid w:val="00336BC3"/>
    <w:rsid w:val="00337366"/>
    <w:rsid w:val="00337367"/>
    <w:rsid w:val="00337581"/>
    <w:rsid w:val="0033796C"/>
    <w:rsid w:val="0034006D"/>
    <w:rsid w:val="00340542"/>
    <w:rsid w:val="00341026"/>
    <w:rsid w:val="0034160D"/>
    <w:rsid w:val="00341C4C"/>
    <w:rsid w:val="0034273D"/>
    <w:rsid w:val="003437DF"/>
    <w:rsid w:val="00344082"/>
    <w:rsid w:val="00344416"/>
    <w:rsid w:val="00344828"/>
    <w:rsid w:val="003462E1"/>
    <w:rsid w:val="00347103"/>
    <w:rsid w:val="00350DC8"/>
    <w:rsid w:val="00351AD6"/>
    <w:rsid w:val="00352577"/>
    <w:rsid w:val="003532EC"/>
    <w:rsid w:val="00353AF7"/>
    <w:rsid w:val="00354A34"/>
    <w:rsid w:val="00355AF2"/>
    <w:rsid w:val="00355DE7"/>
    <w:rsid w:val="0035632D"/>
    <w:rsid w:val="00356376"/>
    <w:rsid w:val="00356D6D"/>
    <w:rsid w:val="0035755C"/>
    <w:rsid w:val="003603C1"/>
    <w:rsid w:val="00360952"/>
    <w:rsid w:val="00360BF0"/>
    <w:rsid w:val="00360F53"/>
    <w:rsid w:val="003610CB"/>
    <w:rsid w:val="003619FC"/>
    <w:rsid w:val="00361C79"/>
    <w:rsid w:val="0036226E"/>
    <w:rsid w:val="003631B0"/>
    <w:rsid w:val="003635F8"/>
    <w:rsid w:val="003640C7"/>
    <w:rsid w:val="00364A38"/>
    <w:rsid w:val="003650FC"/>
    <w:rsid w:val="00365794"/>
    <w:rsid w:val="00366472"/>
    <w:rsid w:val="00366A2C"/>
    <w:rsid w:val="00366C3F"/>
    <w:rsid w:val="0036788C"/>
    <w:rsid w:val="00367ACA"/>
    <w:rsid w:val="003705FE"/>
    <w:rsid w:val="0037099E"/>
    <w:rsid w:val="00370A33"/>
    <w:rsid w:val="00370AAB"/>
    <w:rsid w:val="00370E5D"/>
    <w:rsid w:val="003723C8"/>
    <w:rsid w:val="0037296D"/>
    <w:rsid w:val="00372E74"/>
    <w:rsid w:val="0037440E"/>
    <w:rsid w:val="00375677"/>
    <w:rsid w:val="00375B84"/>
    <w:rsid w:val="00375F8F"/>
    <w:rsid w:val="00376583"/>
    <w:rsid w:val="00377F88"/>
    <w:rsid w:val="00380294"/>
    <w:rsid w:val="00380C26"/>
    <w:rsid w:val="00380F1C"/>
    <w:rsid w:val="0038136F"/>
    <w:rsid w:val="00382803"/>
    <w:rsid w:val="00382869"/>
    <w:rsid w:val="0038349D"/>
    <w:rsid w:val="00383B8A"/>
    <w:rsid w:val="00383B8C"/>
    <w:rsid w:val="00384790"/>
    <w:rsid w:val="00384CDF"/>
    <w:rsid w:val="00385405"/>
    <w:rsid w:val="0038546A"/>
    <w:rsid w:val="0038661F"/>
    <w:rsid w:val="00386B08"/>
    <w:rsid w:val="0038758A"/>
    <w:rsid w:val="00387A47"/>
    <w:rsid w:val="003909BD"/>
    <w:rsid w:val="003916F4"/>
    <w:rsid w:val="00391743"/>
    <w:rsid w:val="00391ED7"/>
    <w:rsid w:val="003922E2"/>
    <w:rsid w:val="003923CD"/>
    <w:rsid w:val="003925E7"/>
    <w:rsid w:val="003937AD"/>
    <w:rsid w:val="00394EA8"/>
    <w:rsid w:val="00395311"/>
    <w:rsid w:val="003953EB"/>
    <w:rsid w:val="00395A98"/>
    <w:rsid w:val="0039720B"/>
    <w:rsid w:val="00397537"/>
    <w:rsid w:val="00397D2C"/>
    <w:rsid w:val="003A1102"/>
    <w:rsid w:val="003A14DA"/>
    <w:rsid w:val="003A1945"/>
    <w:rsid w:val="003A24E5"/>
    <w:rsid w:val="003A2831"/>
    <w:rsid w:val="003A2C45"/>
    <w:rsid w:val="003A2DD8"/>
    <w:rsid w:val="003A324B"/>
    <w:rsid w:val="003A3A54"/>
    <w:rsid w:val="003A3E4F"/>
    <w:rsid w:val="003A4B41"/>
    <w:rsid w:val="003A5175"/>
    <w:rsid w:val="003A6BE9"/>
    <w:rsid w:val="003A7533"/>
    <w:rsid w:val="003A7A77"/>
    <w:rsid w:val="003A7E6B"/>
    <w:rsid w:val="003B05F1"/>
    <w:rsid w:val="003B09EF"/>
    <w:rsid w:val="003B0A0B"/>
    <w:rsid w:val="003B1AA6"/>
    <w:rsid w:val="003B2934"/>
    <w:rsid w:val="003B37C9"/>
    <w:rsid w:val="003B3EFF"/>
    <w:rsid w:val="003B5078"/>
    <w:rsid w:val="003B7381"/>
    <w:rsid w:val="003B76E4"/>
    <w:rsid w:val="003C03BB"/>
    <w:rsid w:val="003C060C"/>
    <w:rsid w:val="003C1C99"/>
    <w:rsid w:val="003C2297"/>
    <w:rsid w:val="003C2921"/>
    <w:rsid w:val="003C2974"/>
    <w:rsid w:val="003C2DB7"/>
    <w:rsid w:val="003C394A"/>
    <w:rsid w:val="003C3E07"/>
    <w:rsid w:val="003C3F28"/>
    <w:rsid w:val="003C408E"/>
    <w:rsid w:val="003C42C6"/>
    <w:rsid w:val="003C4DAB"/>
    <w:rsid w:val="003C4EAF"/>
    <w:rsid w:val="003C59FB"/>
    <w:rsid w:val="003C5DAC"/>
    <w:rsid w:val="003C5E38"/>
    <w:rsid w:val="003C62E8"/>
    <w:rsid w:val="003C63BA"/>
    <w:rsid w:val="003C691B"/>
    <w:rsid w:val="003C72C7"/>
    <w:rsid w:val="003C738E"/>
    <w:rsid w:val="003C7C46"/>
    <w:rsid w:val="003C7FC3"/>
    <w:rsid w:val="003D061D"/>
    <w:rsid w:val="003D0AEE"/>
    <w:rsid w:val="003D302A"/>
    <w:rsid w:val="003D3060"/>
    <w:rsid w:val="003D3C96"/>
    <w:rsid w:val="003D4181"/>
    <w:rsid w:val="003D56A6"/>
    <w:rsid w:val="003D5824"/>
    <w:rsid w:val="003D5A0B"/>
    <w:rsid w:val="003D5E67"/>
    <w:rsid w:val="003D6299"/>
    <w:rsid w:val="003D6C9F"/>
    <w:rsid w:val="003D6EA6"/>
    <w:rsid w:val="003D70CF"/>
    <w:rsid w:val="003D7C3D"/>
    <w:rsid w:val="003E0DDB"/>
    <w:rsid w:val="003E0FE4"/>
    <w:rsid w:val="003E18F8"/>
    <w:rsid w:val="003E26CD"/>
    <w:rsid w:val="003E28FF"/>
    <w:rsid w:val="003E32D9"/>
    <w:rsid w:val="003E4E79"/>
    <w:rsid w:val="003E57C5"/>
    <w:rsid w:val="003F017F"/>
    <w:rsid w:val="003F1276"/>
    <w:rsid w:val="003F24BA"/>
    <w:rsid w:val="003F2971"/>
    <w:rsid w:val="003F2C99"/>
    <w:rsid w:val="003F314E"/>
    <w:rsid w:val="003F3458"/>
    <w:rsid w:val="003F377B"/>
    <w:rsid w:val="003F3E28"/>
    <w:rsid w:val="003F433B"/>
    <w:rsid w:val="003F4346"/>
    <w:rsid w:val="003F4EAC"/>
    <w:rsid w:val="003F5172"/>
    <w:rsid w:val="003F6050"/>
    <w:rsid w:val="003F7134"/>
    <w:rsid w:val="003F750D"/>
    <w:rsid w:val="003F79CE"/>
    <w:rsid w:val="00400C4B"/>
    <w:rsid w:val="004027FE"/>
    <w:rsid w:val="00402D8E"/>
    <w:rsid w:val="004030D2"/>
    <w:rsid w:val="004033BF"/>
    <w:rsid w:val="00403C25"/>
    <w:rsid w:val="00403DB5"/>
    <w:rsid w:val="00404B69"/>
    <w:rsid w:val="00404C53"/>
    <w:rsid w:val="0040669F"/>
    <w:rsid w:val="004066D8"/>
    <w:rsid w:val="00406A42"/>
    <w:rsid w:val="00406EFB"/>
    <w:rsid w:val="00407AD9"/>
    <w:rsid w:val="00407C3F"/>
    <w:rsid w:val="004105AA"/>
    <w:rsid w:val="0041161C"/>
    <w:rsid w:val="004126B8"/>
    <w:rsid w:val="0041277C"/>
    <w:rsid w:val="0041278D"/>
    <w:rsid w:val="00413632"/>
    <w:rsid w:val="00413995"/>
    <w:rsid w:val="00413AC6"/>
    <w:rsid w:val="00413ADB"/>
    <w:rsid w:val="00413F5B"/>
    <w:rsid w:val="00415D56"/>
    <w:rsid w:val="00415DDA"/>
    <w:rsid w:val="00415ED8"/>
    <w:rsid w:val="00416012"/>
    <w:rsid w:val="00416C2C"/>
    <w:rsid w:val="0041750D"/>
    <w:rsid w:val="00417EF0"/>
    <w:rsid w:val="004215D0"/>
    <w:rsid w:val="0042186E"/>
    <w:rsid w:val="004234D5"/>
    <w:rsid w:val="0042520E"/>
    <w:rsid w:val="0042521B"/>
    <w:rsid w:val="004265BD"/>
    <w:rsid w:val="00426C5C"/>
    <w:rsid w:val="00427684"/>
    <w:rsid w:val="00427CF3"/>
    <w:rsid w:val="00427D9D"/>
    <w:rsid w:val="00430431"/>
    <w:rsid w:val="00433203"/>
    <w:rsid w:val="00433748"/>
    <w:rsid w:val="00433A3E"/>
    <w:rsid w:val="00433A48"/>
    <w:rsid w:val="00435174"/>
    <w:rsid w:val="004357C4"/>
    <w:rsid w:val="00436CDC"/>
    <w:rsid w:val="00437A5C"/>
    <w:rsid w:val="00440128"/>
    <w:rsid w:val="00441329"/>
    <w:rsid w:val="00441C7D"/>
    <w:rsid w:val="00441F33"/>
    <w:rsid w:val="00442399"/>
    <w:rsid w:val="00442BAF"/>
    <w:rsid w:val="00443876"/>
    <w:rsid w:val="00444088"/>
    <w:rsid w:val="00444634"/>
    <w:rsid w:val="0044575C"/>
    <w:rsid w:val="00445CA9"/>
    <w:rsid w:val="00445F59"/>
    <w:rsid w:val="004460A4"/>
    <w:rsid w:val="00446184"/>
    <w:rsid w:val="0044640A"/>
    <w:rsid w:val="00446BAD"/>
    <w:rsid w:val="00447095"/>
    <w:rsid w:val="00447BD4"/>
    <w:rsid w:val="00450B12"/>
    <w:rsid w:val="00450DCF"/>
    <w:rsid w:val="00451E8A"/>
    <w:rsid w:val="004520B7"/>
    <w:rsid w:val="00452A22"/>
    <w:rsid w:val="00452F49"/>
    <w:rsid w:val="004533DE"/>
    <w:rsid w:val="0045346C"/>
    <w:rsid w:val="00454784"/>
    <w:rsid w:val="00454FB0"/>
    <w:rsid w:val="00455B37"/>
    <w:rsid w:val="004566D0"/>
    <w:rsid w:val="00456B9B"/>
    <w:rsid w:val="00460354"/>
    <w:rsid w:val="004614DE"/>
    <w:rsid w:val="0046198A"/>
    <w:rsid w:val="00462286"/>
    <w:rsid w:val="004640A1"/>
    <w:rsid w:val="004643A7"/>
    <w:rsid w:val="00464416"/>
    <w:rsid w:val="00464552"/>
    <w:rsid w:val="004648F2"/>
    <w:rsid w:val="00464B74"/>
    <w:rsid w:val="004650FD"/>
    <w:rsid w:val="00465396"/>
    <w:rsid w:val="00465A34"/>
    <w:rsid w:val="00466387"/>
    <w:rsid w:val="004667DC"/>
    <w:rsid w:val="00466B40"/>
    <w:rsid w:val="004673A3"/>
    <w:rsid w:val="00467B09"/>
    <w:rsid w:val="00467E1A"/>
    <w:rsid w:val="004719F1"/>
    <w:rsid w:val="004723C3"/>
    <w:rsid w:val="00473E5A"/>
    <w:rsid w:val="004761BF"/>
    <w:rsid w:val="00476291"/>
    <w:rsid w:val="00476651"/>
    <w:rsid w:val="0047674E"/>
    <w:rsid w:val="00476EBB"/>
    <w:rsid w:val="00477563"/>
    <w:rsid w:val="00477931"/>
    <w:rsid w:val="004816F4"/>
    <w:rsid w:val="00481E84"/>
    <w:rsid w:val="00482553"/>
    <w:rsid w:val="00482DF2"/>
    <w:rsid w:val="0048307C"/>
    <w:rsid w:val="00483460"/>
    <w:rsid w:val="00484B2D"/>
    <w:rsid w:val="004851D6"/>
    <w:rsid w:val="0048534D"/>
    <w:rsid w:val="004914A2"/>
    <w:rsid w:val="0049222B"/>
    <w:rsid w:val="0049280E"/>
    <w:rsid w:val="00492B01"/>
    <w:rsid w:val="00492EE7"/>
    <w:rsid w:val="0049303A"/>
    <w:rsid w:val="00493537"/>
    <w:rsid w:val="00493865"/>
    <w:rsid w:val="00493DFD"/>
    <w:rsid w:val="00494B84"/>
    <w:rsid w:val="00495225"/>
    <w:rsid w:val="00495747"/>
    <w:rsid w:val="00495A2B"/>
    <w:rsid w:val="00496809"/>
    <w:rsid w:val="0049706D"/>
    <w:rsid w:val="004976A8"/>
    <w:rsid w:val="004A0A6A"/>
    <w:rsid w:val="004A0B3E"/>
    <w:rsid w:val="004A0FA3"/>
    <w:rsid w:val="004A284E"/>
    <w:rsid w:val="004A3215"/>
    <w:rsid w:val="004A36C0"/>
    <w:rsid w:val="004A37C8"/>
    <w:rsid w:val="004A3FA8"/>
    <w:rsid w:val="004A426D"/>
    <w:rsid w:val="004A45E3"/>
    <w:rsid w:val="004A5B2F"/>
    <w:rsid w:val="004A5C37"/>
    <w:rsid w:val="004A5DFE"/>
    <w:rsid w:val="004A7A39"/>
    <w:rsid w:val="004B0353"/>
    <w:rsid w:val="004B1031"/>
    <w:rsid w:val="004B1704"/>
    <w:rsid w:val="004B21C1"/>
    <w:rsid w:val="004B367A"/>
    <w:rsid w:val="004B380B"/>
    <w:rsid w:val="004B3992"/>
    <w:rsid w:val="004B4DB4"/>
    <w:rsid w:val="004B59A9"/>
    <w:rsid w:val="004B5B11"/>
    <w:rsid w:val="004B6B0A"/>
    <w:rsid w:val="004B70D8"/>
    <w:rsid w:val="004C06E1"/>
    <w:rsid w:val="004C08E1"/>
    <w:rsid w:val="004C1299"/>
    <w:rsid w:val="004C131D"/>
    <w:rsid w:val="004C1592"/>
    <w:rsid w:val="004C22A8"/>
    <w:rsid w:val="004C22E8"/>
    <w:rsid w:val="004C2FFA"/>
    <w:rsid w:val="004C3446"/>
    <w:rsid w:val="004C3E09"/>
    <w:rsid w:val="004C47B1"/>
    <w:rsid w:val="004C5AB7"/>
    <w:rsid w:val="004C6D9F"/>
    <w:rsid w:val="004C7290"/>
    <w:rsid w:val="004D0773"/>
    <w:rsid w:val="004D0826"/>
    <w:rsid w:val="004D08F9"/>
    <w:rsid w:val="004D0E9C"/>
    <w:rsid w:val="004D0EB7"/>
    <w:rsid w:val="004D1AC2"/>
    <w:rsid w:val="004D1E0D"/>
    <w:rsid w:val="004D1F08"/>
    <w:rsid w:val="004D3DDC"/>
    <w:rsid w:val="004D5D94"/>
    <w:rsid w:val="004D693F"/>
    <w:rsid w:val="004D6E50"/>
    <w:rsid w:val="004D6EF7"/>
    <w:rsid w:val="004D70A1"/>
    <w:rsid w:val="004D728C"/>
    <w:rsid w:val="004D7879"/>
    <w:rsid w:val="004E0D33"/>
    <w:rsid w:val="004E102F"/>
    <w:rsid w:val="004E21D9"/>
    <w:rsid w:val="004E2558"/>
    <w:rsid w:val="004E2628"/>
    <w:rsid w:val="004E2C0F"/>
    <w:rsid w:val="004E309D"/>
    <w:rsid w:val="004E3F4E"/>
    <w:rsid w:val="004E43F8"/>
    <w:rsid w:val="004E466F"/>
    <w:rsid w:val="004E5361"/>
    <w:rsid w:val="004E550D"/>
    <w:rsid w:val="004F063C"/>
    <w:rsid w:val="004F1089"/>
    <w:rsid w:val="004F12E9"/>
    <w:rsid w:val="004F1EAC"/>
    <w:rsid w:val="004F2350"/>
    <w:rsid w:val="004F2478"/>
    <w:rsid w:val="004F2EFD"/>
    <w:rsid w:val="004F2F99"/>
    <w:rsid w:val="004F468B"/>
    <w:rsid w:val="004F493E"/>
    <w:rsid w:val="004F5C3D"/>
    <w:rsid w:val="004F5CEF"/>
    <w:rsid w:val="004F70B9"/>
    <w:rsid w:val="004F7130"/>
    <w:rsid w:val="004F7179"/>
    <w:rsid w:val="004F7DBF"/>
    <w:rsid w:val="00500613"/>
    <w:rsid w:val="00501249"/>
    <w:rsid w:val="0050134F"/>
    <w:rsid w:val="00502426"/>
    <w:rsid w:val="00502E8A"/>
    <w:rsid w:val="0050330F"/>
    <w:rsid w:val="00503629"/>
    <w:rsid w:val="00503BDE"/>
    <w:rsid w:val="0050484D"/>
    <w:rsid w:val="00505B36"/>
    <w:rsid w:val="005083A0"/>
    <w:rsid w:val="005113C1"/>
    <w:rsid w:val="005115D7"/>
    <w:rsid w:val="00511E51"/>
    <w:rsid w:val="00512987"/>
    <w:rsid w:val="00512EFE"/>
    <w:rsid w:val="0051311E"/>
    <w:rsid w:val="00514C5A"/>
    <w:rsid w:val="00515495"/>
    <w:rsid w:val="00517D80"/>
    <w:rsid w:val="00520EA5"/>
    <w:rsid w:val="005211A4"/>
    <w:rsid w:val="00521648"/>
    <w:rsid w:val="00523449"/>
    <w:rsid w:val="00523743"/>
    <w:rsid w:val="005242E4"/>
    <w:rsid w:val="0052446D"/>
    <w:rsid w:val="00525881"/>
    <w:rsid w:val="00526E00"/>
    <w:rsid w:val="005273FF"/>
    <w:rsid w:val="00527743"/>
    <w:rsid w:val="0052798E"/>
    <w:rsid w:val="00527D55"/>
    <w:rsid w:val="00530126"/>
    <w:rsid w:val="00530458"/>
    <w:rsid w:val="00531F0A"/>
    <w:rsid w:val="00532C22"/>
    <w:rsid w:val="00533445"/>
    <w:rsid w:val="0053452A"/>
    <w:rsid w:val="0053472B"/>
    <w:rsid w:val="005355C2"/>
    <w:rsid w:val="005355F5"/>
    <w:rsid w:val="00536C9D"/>
    <w:rsid w:val="00536D01"/>
    <w:rsid w:val="005376E5"/>
    <w:rsid w:val="005405BC"/>
    <w:rsid w:val="00540711"/>
    <w:rsid w:val="00540957"/>
    <w:rsid w:val="005427E2"/>
    <w:rsid w:val="00542C11"/>
    <w:rsid w:val="00542FEB"/>
    <w:rsid w:val="005436D4"/>
    <w:rsid w:val="00543705"/>
    <w:rsid w:val="00543B01"/>
    <w:rsid w:val="0054512A"/>
    <w:rsid w:val="00545E7C"/>
    <w:rsid w:val="00545ECA"/>
    <w:rsid w:val="00546421"/>
    <w:rsid w:val="00546FA0"/>
    <w:rsid w:val="00547998"/>
    <w:rsid w:val="005503A6"/>
    <w:rsid w:val="005505A8"/>
    <w:rsid w:val="00550697"/>
    <w:rsid w:val="00550B45"/>
    <w:rsid w:val="0055299C"/>
    <w:rsid w:val="0055329E"/>
    <w:rsid w:val="0055331E"/>
    <w:rsid w:val="005534E6"/>
    <w:rsid w:val="00553807"/>
    <w:rsid w:val="005538AC"/>
    <w:rsid w:val="00554660"/>
    <w:rsid w:val="00554F34"/>
    <w:rsid w:val="005554B5"/>
    <w:rsid w:val="00555861"/>
    <w:rsid w:val="00555954"/>
    <w:rsid w:val="00555FB9"/>
    <w:rsid w:val="00556FE8"/>
    <w:rsid w:val="00557655"/>
    <w:rsid w:val="00557693"/>
    <w:rsid w:val="005609D0"/>
    <w:rsid w:val="00560B14"/>
    <w:rsid w:val="0056118C"/>
    <w:rsid w:val="00561357"/>
    <w:rsid w:val="005634F4"/>
    <w:rsid w:val="005636A2"/>
    <w:rsid w:val="00563D7D"/>
    <w:rsid w:val="00564DC0"/>
    <w:rsid w:val="005653A1"/>
    <w:rsid w:val="00565FD0"/>
    <w:rsid w:val="005677EF"/>
    <w:rsid w:val="005679BA"/>
    <w:rsid w:val="00570EF9"/>
    <w:rsid w:val="0057114A"/>
    <w:rsid w:val="0057166B"/>
    <w:rsid w:val="00571870"/>
    <w:rsid w:val="00571959"/>
    <w:rsid w:val="00571F21"/>
    <w:rsid w:val="00572169"/>
    <w:rsid w:val="00572423"/>
    <w:rsid w:val="0057325D"/>
    <w:rsid w:val="00573512"/>
    <w:rsid w:val="005741C7"/>
    <w:rsid w:val="005749EE"/>
    <w:rsid w:val="00574E4F"/>
    <w:rsid w:val="00575B66"/>
    <w:rsid w:val="00576161"/>
    <w:rsid w:val="00576565"/>
    <w:rsid w:val="00576FE5"/>
    <w:rsid w:val="005773CC"/>
    <w:rsid w:val="005775D3"/>
    <w:rsid w:val="00577B31"/>
    <w:rsid w:val="0058059E"/>
    <w:rsid w:val="00580B6A"/>
    <w:rsid w:val="005811FC"/>
    <w:rsid w:val="00582747"/>
    <w:rsid w:val="0058345B"/>
    <w:rsid w:val="00583ABB"/>
    <w:rsid w:val="00583AFA"/>
    <w:rsid w:val="005845FC"/>
    <w:rsid w:val="00585B03"/>
    <w:rsid w:val="00585F62"/>
    <w:rsid w:val="00586578"/>
    <w:rsid w:val="00586A25"/>
    <w:rsid w:val="0058701A"/>
    <w:rsid w:val="005871CB"/>
    <w:rsid w:val="005924C1"/>
    <w:rsid w:val="00592819"/>
    <w:rsid w:val="005937D5"/>
    <w:rsid w:val="00593FA6"/>
    <w:rsid w:val="0059407A"/>
    <w:rsid w:val="005949BF"/>
    <w:rsid w:val="0059595B"/>
    <w:rsid w:val="005959F2"/>
    <w:rsid w:val="00595DB6"/>
    <w:rsid w:val="00596223"/>
    <w:rsid w:val="0059666A"/>
    <w:rsid w:val="00596B48"/>
    <w:rsid w:val="00596C57"/>
    <w:rsid w:val="00599A35"/>
    <w:rsid w:val="005A029B"/>
    <w:rsid w:val="005A07E1"/>
    <w:rsid w:val="005A0B68"/>
    <w:rsid w:val="005A159F"/>
    <w:rsid w:val="005A1832"/>
    <w:rsid w:val="005A2C64"/>
    <w:rsid w:val="005A2ED0"/>
    <w:rsid w:val="005A3147"/>
    <w:rsid w:val="005A3AB8"/>
    <w:rsid w:val="005A4B2E"/>
    <w:rsid w:val="005A4BF8"/>
    <w:rsid w:val="005A53DB"/>
    <w:rsid w:val="005A5824"/>
    <w:rsid w:val="005A6111"/>
    <w:rsid w:val="005A6EBB"/>
    <w:rsid w:val="005A72F9"/>
    <w:rsid w:val="005A73DD"/>
    <w:rsid w:val="005B04A5"/>
    <w:rsid w:val="005B0751"/>
    <w:rsid w:val="005B0917"/>
    <w:rsid w:val="005B0928"/>
    <w:rsid w:val="005B2306"/>
    <w:rsid w:val="005B268B"/>
    <w:rsid w:val="005B2BCB"/>
    <w:rsid w:val="005B3F0A"/>
    <w:rsid w:val="005B3F54"/>
    <w:rsid w:val="005B476C"/>
    <w:rsid w:val="005B4C95"/>
    <w:rsid w:val="005B4CA8"/>
    <w:rsid w:val="005B4CF2"/>
    <w:rsid w:val="005B5D54"/>
    <w:rsid w:val="005B6098"/>
    <w:rsid w:val="005B65EB"/>
    <w:rsid w:val="005B753B"/>
    <w:rsid w:val="005B7BBE"/>
    <w:rsid w:val="005C08AF"/>
    <w:rsid w:val="005C182E"/>
    <w:rsid w:val="005C1ECD"/>
    <w:rsid w:val="005C2495"/>
    <w:rsid w:val="005C271C"/>
    <w:rsid w:val="005C301D"/>
    <w:rsid w:val="005C3AB1"/>
    <w:rsid w:val="005C40EF"/>
    <w:rsid w:val="005C4157"/>
    <w:rsid w:val="005C4D40"/>
    <w:rsid w:val="005C66BF"/>
    <w:rsid w:val="005C6A94"/>
    <w:rsid w:val="005C6C5D"/>
    <w:rsid w:val="005C78A7"/>
    <w:rsid w:val="005D12FF"/>
    <w:rsid w:val="005D2758"/>
    <w:rsid w:val="005D2BC0"/>
    <w:rsid w:val="005D2E98"/>
    <w:rsid w:val="005D2FD1"/>
    <w:rsid w:val="005D39AE"/>
    <w:rsid w:val="005D3F5A"/>
    <w:rsid w:val="005D41E2"/>
    <w:rsid w:val="005D48E9"/>
    <w:rsid w:val="005D50BD"/>
    <w:rsid w:val="005D6543"/>
    <w:rsid w:val="005D72A2"/>
    <w:rsid w:val="005D74CF"/>
    <w:rsid w:val="005D7FBE"/>
    <w:rsid w:val="005E06DD"/>
    <w:rsid w:val="005E199D"/>
    <w:rsid w:val="005E1DF4"/>
    <w:rsid w:val="005E273E"/>
    <w:rsid w:val="005E2C05"/>
    <w:rsid w:val="005E34D0"/>
    <w:rsid w:val="005E3E9C"/>
    <w:rsid w:val="005E3EE4"/>
    <w:rsid w:val="005E3F50"/>
    <w:rsid w:val="005E54B3"/>
    <w:rsid w:val="005E62A2"/>
    <w:rsid w:val="005E6F38"/>
    <w:rsid w:val="005E7506"/>
    <w:rsid w:val="005E7554"/>
    <w:rsid w:val="005F0B2F"/>
    <w:rsid w:val="005F2733"/>
    <w:rsid w:val="005F312C"/>
    <w:rsid w:val="005F3234"/>
    <w:rsid w:val="005F3377"/>
    <w:rsid w:val="005F399A"/>
    <w:rsid w:val="005F3BAA"/>
    <w:rsid w:val="005F4B9B"/>
    <w:rsid w:val="005F51E7"/>
    <w:rsid w:val="005F58A2"/>
    <w:rsid w:val="005F5FE1"/>
    <w:rsid w:val="005F6874"/>
    <w:rsid w:val="005F6E0C"/>
    <w:rsid w:val="005F7E45"/>
    <w:rsid w:val="005FC001"/>
    <w:rsid w:val="006001E1"/>
    <w:rsid w:val="00600236"/>
    <w:rsid w:val="00601C0F"/>
    <w:rsid w:val="00601EFD"/>
    <w:rsid w:val="00602AFF"/>
    <w:rsid w:val="00603581"/>
    <w:rsid w:val="00603EAF"/>
    <w:rsid w:val="0060451A"/>
    <w:rsid w:val="0060461F"/>
    <w:rsid w:val="00604D80"/>
    <w:rsid w:val="00607390"/>
    <w:rsid w:val="006079E1"/>
    <w:rsid w:val="00610C3C"/>
    <w:rsid w:val="00610F2E"/>
    <w:rsid w:val="00611266"/>
    <w:rsid w:val="00611C32"/>
    <w:rsid w:val="0061224C"/>
    <w:rsid w:val="0061627E"/>
    <w:rsid w:val="00616AA2"/>
    <w:rsid w:val="0061B991"/>
    <w:rsid w:val="00620654"/>
    <w:rsid w:val="006206F8"/>
    <w:rsid w:val="00621626"/>
    <w:rsid w:val="006217C7"/>
    <w:rsid w:val="00622131"/>
    <w:rsid w:val="0062285B"/>
    <w:rsid w:val="00622C7A"/>
    <w:rsid w:val="006233E1"/>
    <w:rsid w:val="0062372C"/>
    <w:rsid w:val="00623D9F"/>
    <w:rsid w:val="00623E33"/>
    <w:rsid w:val="006240E2"/>
    <w:rsid w:val="0062488F"/>
    <w:rsid w:val="00624C95"/>
    <w:rsid w:val="006251F0"/>
    <w:rsid w:val="00625A17"/>
    <w:rsid w:val="006266B3"/>
    <w:rsid w:val="00626AA5"/>
    <w:rsid w:val="00626C7B"/>
    <w:rsid w:val="00627D54"/>
    <w:rsid w:val="006303F0"/>
    <w:rsid w:val="00631002"/>
    <w:rsid w:val="006319AD"/>
    <w:rsid w:val="00631C4C"/>
    <w:rsid w:val="006320DE"/>
    <w:rsid w:val="00632899"/>
    <w:rsid w:val="00632E7A"/>
    <w:rsid w:val="00632EB9"/>
    <w:rsid w:val="00633229"/>
    <w:rsid w:val="00633313"/>
    <w:rsid w:val="00633502"/>
    <w:rsid w:val="00633903"/>
    <w:rsid w:val="00633A73"/>
    <w:rsid w:val="00634360"/>
    <w:rsid w:val="006346E9"/>
    <w:rsid w:val="00634F92"/>
    <w:rsid w:val="00635820"/>
    <w:rsid w:val="00635D17"/>
    <w:rsid w:val="006366E2"/>
    <w:rsid w:val="00637636"/>
    <w:rsid w:val="00640B57"/>
    <w:rsid w:val="00640F3A"/>
    <w:rsid w:val="006413BF"/>
    <w:rsid w:val="00641944"/>
    <w:rsid w:val="00641ACC"/>
    <w:rsid w:val="00641B07"/>
    <w:rsid w:val="0064232D"/>
    <w:rsid w:val="006423B4"/>
    <w:rsid w:val="00643C89"/>
    <w:rsid w:val="006454A8"/>
    <w:rsid w:val="00645E6E"/>
    <w:rsid w:val="0064649D"/>
    <w:rsid w:val="00646854"/>
    <w:rsid w:val="00646CE6"/>
    <w:rsid w:val="00647CC6"/>
    <w:rsid w:val="00647FAB"/>
    <w:rsid w:val="006506B9"/>
    <w:rsid w:val="00650A94"/>
    <w:rsid w:val="00650E80"/>
    <w:rsid w:val="00652256"/>
    <w:rsid w:val="006523E5"/>
    <w:rsid w:val="006535C2"/>
    <w:rsid w:val="00653833"/>
    <w:rsid w:val="00653BF3"/>
    <w:rsid w:val="006542C5"/>
    <w:rsid w:val="006544D0"/>
    <w:rsid w:val="00654626"/>
    <w:rsid w:val="0065536C"/>
    <w:rsid w:val="006557A2"/>
    <w:rsid w:val="00656EF7"/>
    <w:rsid w:val="006601DA"/>
    <w:rsid w:val="00660947"/>
    <w:rsid w:val="00661143"/>
    <w:rsid w:val="0066222C"/>
    <w:rsid w:val="0066401A"/>
    <w:rsid w:val="00664E7C"/>
    <w:rsid w:val="006657C0"/>
    <w:rsid w:val="00665E02"/>
    <w:rsid w:val="0066603F"/>
    <w:rsid w:val="00666212"/>
    <w:rsid w:val="00666354"/>
    <w:rsid w:val="006663A6"/>
    <w:rsid w:val="00666D9B"/>
    <w:rsid w:val="006670F6"/>
    <w:rsid w:val="00667FBE"/>
    <w:rsid w:val="0067029B"/>
    <w:rsid w:val="00671400"/>
    <w:rsid w:val="00672BF3"/>
    <w:rsid w:val="00673339"/>
    <w:rsid w:val="00673726"/>
    <w:rsid w:val="00674412"/>
    <w:rsid w:val="006751E5"/>
    <w:rsid w:val="00675C09"/>
    <w:rsid w:val="00676E05"/>
    <w:rsid w:val="00676F86"/>
    <w:rsid w:val="00677626"/>
    <w:rsid w:val="006776BA"/>
    <w:rsid w:val="006778A9"/>
    <w:rsid w:val="00677A8D"/>
    <w:rsid w:val="0068016C"/>
    <w:rsid w:val="0068064B"/>
    <w:rsid w:val="00680BE2"/>
    <w:rsid w:val="00681311"/>
    <w:rsid w:val="00681628"/>
    <w:rsid w:val="006819BA"/>
    <w:rsid w:val="0068207B"/>
    <w:rsid w:val="006820A3"/>
    <w:rsid w:val="00682754"/>
    <w:rsid w:val="00682DE5"/>
    <w:rsid w:val="00682F2A"/>
    <w:rsid w:val="00683546"/>
    <w:rsid w:val="006847E0"/>
    <w:rsid w:val="00685026"/>
    <w:rsid w:val="006851F3"/>
    <w:rsid w:val="00685D48"/>
    <w:rsid w:val="00687842"/>
    <w:rsid w:val="00687B2B"/>
    <w:rsid w:val="00690762"/>
    <w:rsid w:val="006909A1"/>
    <w:rsid w:val="00690B09"/>
    <w:rsid w:val="00690E81"/>
    <w:rsid w:val="006917DE"/>
    <w:rsid w:val="00692FBF"/>
    <w:rsid w:val="0069399B"/>
    <w:rsid w:val="0069444C"/>
    <w:rsid w:val="00694B40"/>
    <w:rsid w:val="00695634"/>
    <w:rsid w:val="006967EF"/>
    <w:rsid w:val="006971B3"/>
    <w:rsid w:val="0069763B"/>
    <w:rsid w:val="00697A9A"/>
    <w:rsid w:val="00697B7C"/>
    <w:rsid w:val="006A02E3"/>
    <w:rsid w:val="006A2C98"/>
    <w:rsid w:val="006A310C"/>
    <w:rsid w:val="006A3EFF"/>
    <w:rsid w:val="006A3F18"/>
    <w:rsid w:val="006A4C8D"/>
    <w:rsid w:val="006A51D1"/>
    <w:rsid w:val="006A607B"/>
    <w:rsid w:val="006A7311"/>
    <w:rsid w:val="006A75E7"/>
    <w:rsid w:val="006A7830"/>
    <w:rsid w:val="006B03D9"/>
    <w:rsid w:val="006B05E6"/>
    <w:rsid w:val="006B0751"/>
    <w:rsid w:val="006B0FC2"/>
    <w:rsid w:val="006B1ACE"/>
    <w:rsid w:val="006B1F20"/>
    <w:rsid w:val="006B2104"/>
    <w:rsid w:val="006B279D"/>
    <w:rsid w:val="006B358A"/>
    <w:rsid w:val="006B3E50"/>
    <w:rsid w:val="006B4361"/>
    <w:rsid w:val="006B5B1B"/>
    <w:rsid w:val="006B71E0"/>
    <w:rsid w:val="006B7D84"/>
    <w:rsid w:val="006B7E0E"/>
    <w:rsid w:val="006C14CB"/>
    <w:rsid w:val="006C296D"/>
    <w:rsid w:val="006C35FB"/>
    <w:rsid w:val="006C3734"/>
    <w:rsid w:val="006C40EC"/>
    <w:rsid w:val="006C47F1"/>
    <w:rsid w:val="006C517F"/>
    <w:rsid w:val="006C59EE"/>
    <w:rsid w:val="006C739F"/>
    <w:rsid w:val="006C73B0"/>
    <w:rsid w:val="006C790A"/>
    <w:rsid w:val="006D0A76"/>
    <w:rsid w:val="006D14E1"/>
    <w:rsid w:val="006D2366"/>
    <w:rsid w:val="006D2525"/>
    <w:rsid w:val="006D2999"/>
    <w:rsid w:val="006D5DE0"/>
    <w:rsid w:val="006E035C"/>
    <w:rsid w:val="006E0F68"/>
    <w:rsid w:val="006E168C"/>
    <w:rsid w:val="006E3674"/>
    <w:rsid w:val="006E39B6"/>
    <w:rsid w:val="006E3F58"/>
    <w:rsid w:val="006E4976"/>
    <w:rsid w:val="006E4F45"/>
    <w:rsid w:val="006E54BC"/>
    <w:rsid w:val="006E6476"/>
    <w:rsid w:val="006E682F"/>
    <w:rsid w:val="006E6984"/>
    <w:rsid w:val="006E7850"/>
    <w:rsid w:val="006E787D"/>
    <w:rsid w:val="006E7E33"/>
    <w:rsid w:val="006F1F05"/>
    <w:rsid w:val="006F1FC3"/>
    <w:rsid w:val="006F2269"/>
    <w:rsid w:val="006F25D7"/>
    <w:rsid w:val="006F35B5"/>
    <w:rsid w:val="006F3C86"/>
    <w:rsid w:val="006F5DF4"/>
    <w:rsid w:val="006F5E27"/>
    <w:rsid w:val="006F656B"/>
    <w:rsid w:val="006F6D9E"/>
    <w:rsid w:val="0070092A"/>
    <w:rsid w:val="00700DDA"/>
    <w:rsid w:val="0070110F"/>
    <w:rsid w:val="0070195D"/>
    <w:rsid w:val="00701D7F"/>
    <w:rsid w:val="007020D8"/>
    <w:rsid w:val="00702BFF"/>
    <w:rsid w:val="00703BA7"/>
    <w:rsid w:val="00703D21"/>
    <w:rsid w:val="00704D5C"/>
    <w:rsid w:val="00704E50"/>
    <w:rsid w:val="00705D7D"/>
    <w:rsid w:val="007064BF"/>
    <w:rsid w:val="00706B99"/>
    <w:rsid w:val="00706C17"/>
    <w:rsid w:val="00706F9A"/>
    <w:rsid w:val="0071000F"/>
    <w:rsid w:val="00710313"/>
    <w:rsid w:val="00710D64"/>
    <w:rsid w:val="0071111C"/>
    <w:rsid w:val="0071143A"/>
    <w:rsid w:val="0071354E"/>
    <w:rsid w:val="007147EA"/>
    <w:rsid w:val="00716362"/>
    <w:rsid w:val="00716FE7"/>
    <w:rsid w:val="00717388"/>
    <w:rsid w:val="007176CF"/>
    <w:rsid w:val="00720101"/>
    <w:rsid w:val="00720AE8"/>
    <w:rsid w:val="00720B2E"/>
    <w:rsid w:val="00723619"/>
    <w:rsid w:val="007242D4"/>
    <w:rsid w:val="00724C0C"/>
    <w:rsid w:val="00726454"/>
    <w:rsid w:val="00726C1C"/>
    <w:rsid w:val="00726F22"/>
    <w:rsid w:val="00727AEE"/>
    <w:rsid w:val="00727C75"/>
    <w:rsid w:val="00730229"/>
    <w:rsid w:val="007317F8"/>
    <w:rsid w:val="007327D7"/>
    <w:rsid w:val="007339DE"/>
    <w:rsid w:val="0073402A"/>
    <w:rsid w:val="00734FEA"/>
    <w:rsid w:val="007353A2"/>
    <w:rsid w:val="0073562D"/>
    <w:rsid w:val="00736CB6"/>
    <w:rsid w:val="0073712A"/>
    <w:rsid w:val="007402F9"/>
    <w:rsid w:val="00740871"/>
    <w:rsid w:val="00740958"/>
    <w:rsid w:val="00740D1C"/>
    <w:rsid w:val="00740E93"/>
    <w:rsid w:val="007413DC"/>
    <w:rsid w:val="0074227D"/>
    <w:rsid w:val="0074335D"/>
    <w:rsid w:val="00744570"/>
    <w:rsid w:val="00744BA8"/>
    <w:rsid w:val="00744D6B"/>
    <w:rsid w:val="00745210"/>
    <w:rsid w:val="00745683"/>
    <w:rsid w:val="00746611"/>
    <w:rsid w:val="0074796E"/>
    <w:rsid w:val="007505ED"/>
    <w:rsid w:val="0075068A"/>
    <w:rsid w:val="00750823"/>
    <w:rsid w:val="0075144E"/>
    <w:rsid w:val="00751819"/>
    <w:rsid w:val="007519AC"/>
    <w:rsid w:val="00751FE3"/>
    <w:rsid w:val="007521A1"/>
    <w:rsid w:val="00752401"/>
    <w:rsid w:val="00752B41"/>
    <w:rsid w:val="00755652"/>
    <w:rsid w:val="00756935"/>
    <w:rsid w:val="00756D2E"/>
    <w:rsid w:val="0075755C"/>
    <w:rsid w:val="00757BA0"/>
    <w:rsid w:val="0076041C"/>
    <w:rsid w:val="00761D65"/>
    <w:rsid w:val="007625D1"/>
    <w:rsid w:val="0076291B"/>
    <w:rsid w:val="00762EA3"/>
    <w:rsid w:val="007639DD"/>
    <w:rsid w:val="00763E02"/>
    <w:rsid w:val="00763FF6"/>
    <w:rsid w:val="00764401"/>
    <w:rsid w:val="0076466B"/>
    <w:rsid w:val="00764944"/>
    <w:rsid w:val="00765239"/>
    <w:rsid w:val="00765962"/>
    <w:rsid w:val="00765EAE"/>
    <w:rsid w:val="007665C7"/>
    <w:rsid w:val="00766DEA"/>
    <w:rsid w:val="00767E02"/>
    <w:rsid w:val="00770B3A"/>
    <w:rsid w:val="007712BD"/>
    <w:rsid w:val="00771382"/>
    <w:rsid w:val="0077256B"/>
    <w:rsid w:val="00772B09"/>
    <w:rsid w:val="00773A0F"/>
    <w:rsid w:val="007741E6"/>
    <w:rsid w:val="00774C89"/>
    <w:rsid w:val="00775235"/>
    <w:rsid w:val="007753A8"/>
    <w:rsid w:val="007759F6"/>
    <w:rsid w:val="0077639A"/>
    <w:rsid w:val="007766C0"/>
    <w:rsid w:val="007768DA"/>
    <w:rsid w:val="00777201"/>
    <w:rsid w:val="00777F54"/>
    <w:rsid w:val="00780259"/>
    <w:rsid w:val="0078095A"/>
    <w:rsid w:val="0078254C"/>
    <w:rsid w:val="00782D5C"/>
    <w:rsid w:val="007838FE"/>
    <w:rsid w:val="00783E8C"/>
    <w:rsid w:val="0078420D"/>
    <w:rsid w:val="00785EAC"/>
    <w:rsid w:val="00785EF6"/>
    <w:rsid w:val="00786657"/>
    <w:rsid w:val="00787919"/>
    <w:rsid w:val="00792046"/>
    <w:rsid w:val="007924E4"/>
    <w:rsid w:val="007927DB"/>
    <w:rsid w:val="00792E5F"/>
    <w:rsid w:val="00793B98"/>
    <w:rsid w:val="00794C2F"/>
    <w:rsid w:val="00795654"/>
    <w:rsid w:val="00795896"/>
    <w:rsid w:val="00795CBD"/>
    <w:rsid w:val="00795DA0"/>
    <w:rsid w:val="007975C1"/>
    <w:rsid w:val="007A0151"/>
    <w:rsid w:val="007A0B59"/>
    <w:rsid w:val="007A2534"/>
    <w:rsid w:val="007A2FAA"/>
    <w:rsid w:val="007A40D2"/>
    <w:rsid w:val="007A4DF8"/>
    <w:rsid w:val="007A5137"/>
    <w:rsid w:val="007A5292"/>
    <w:rsid w:val="007A70CC"/>
    <w:rsid w:val="007A7B88"/>
    <w:rsid w:val="007A7BED"/>
    <w:rsid w:val="007B0976"/>
    <w:rsid w:val="007B2C9D"/>
    <w:rsid w:val="007B31DA"/>
    <w:rsid w:val="007B327C"/>
    <w:rsid w:val="007B404E"/>
    <w:rsid w:val="007B4A3B"/>
    <w:rsid w:val="007B4E1B"/>
    <w:rsid w:val="007B4E37"/>
    <w:rsid w:val="007B4EF0"/>
    <w:rsid w:val="007B5503"/>
    <w:rsid w:val="007B562E"/>
    <w:rsid w:val="007B587A"/>
    <w:rsid w:val="007B614C"/>
    <w:rsid w:val="007B670F"/>
    <w:rsid w:val="007B6C2A"/>
    <w:rsid w:val="007B7D8C"/>
    <w:rsid w:val="007B7E22"/>
    <w:rsid w:val="007C09FD"/>
    <w:rsid w:val="007C23AD"/>
    <w:rsid w:val="007C30FF"/>
    <w:rsid w:val="007C376F"/>
    <w:rsid w:val="007C3F59"/>
    <w:rsid w:val="007C4F5E"/>
    <w:rsid w:val="007C543D"/>
    <w:rsid w:val="007C5AAA"/>
    <w:rsid w:val="007C6E37"/>
    <w:rsid w:val="007C730F"/>
    <w:rsid w:val="007D04E5"/>
    <w:rsid w:val="007D1B49"/>
    <w:rsid w:val="007D220B"/>
    <w:rsid w:val="007D316A"/>
    <w:rsid w:val="007D3286"/>
    <w:rsid w:val="007D4680"/>
    <w:rsid w:val="007D485B"/>
    <w:rsid w:val="007D532B"/>
    <w:rsid w:val="007D57CC"/>
    <w:rsid w:val="007D5E3F"/>
    <w:rsid w:val="007D63F3"/>
    <w:rsid w:val="007D65F8"/>
    <w:rsid w:val="007D69E2"/>
    <w:rsid w:val="007D7279"/>
    <w:rsid w:val="007D728A"/>
    <w:rsid w:val="007E0E61"/>
    <w:rsid w:val="007E1258"/>
    <w:rsid w:val="007E1929"/>
    <w:rsid w:val="007E2189"/>
    <w:rsid w:val="007E2428"/>
    <w:rsid w:val="007E2C70"/>
    <w:rsid w:val="007E2EBB"/>
    <w:rsid w:val="007E35E3"/>
    <w:rsid w:val="007E37EF"/>
    <w:rsid w:val="007E3D34"/>
    <w:rsid w:val="007E504C"/>
    <w:rsid w:val="007E5143"/>
    <w:rsid w:val="007E6014"/>
    <w:rsid w:val="007E64B8"/>
    <w:rsid w:val="007E718C"/>
    <w:rsid w:val="007E7443"/>
    <w:rsid w:val="007E79A7"/>
    <w:rsid w:val="007F128A"/>
    <w:rsid w:val="007F1C90"/>
    <w:rsid w:val="007F288C"/>
    <w:rsid w:val="007F3A28"/>
    <w:rsid w:val="007F45B2"/>
    <w:rsid w:val="007F45E3"/>
    <w:rsid w:val="007F4C88"/>
    <w:rsid w:val="007F5480"/>
    <w:rsid w:val="007F5A56"/>
    <w:rsid w:val="007F6848"/>
    <w:rsid w:val="007F7546"/>
    <w:rsid w:val="008000E1"/>
    <w:rsid w:val="008005FA"/>
    <w:rsid w:val="00800846"/>
    <w:rsid w:val="00801EC0"/>
    <w:rsid w:val="00802240"/>
    <w:rsid w:val="00802B39"/>
    <w:rsid w:val="008031D8"/>
    <w:rsid w:val="0080439F"/>
    <w:rsid w:val="0080493B"/>
    <w:rsid w:val="00805223"/>
    <w:rsid w:val="00806C1F"/>
    <w:rsid w:val="008077DD"/>
    <w:rsid w:val="00807819"/>
    <w:rsid w:val="0080787F"/>
    <w:rsid w:val="00807EF5"/>
    <w:rsid w:val="00807F2B"/>
    <w:rsid w:val="00813152"/>
    <w:rsid w:val="008149D5"/>
    <w:rsid w:val="00814BB7"/>
    <w:rsid w:val="008154BB"/>
    <w:rsid w:val="0081567B"/>
    <w:rsid w:val="008165B1"/>
    <w:rsid w:val="00817755"/>
    <w:rsid w:val="0082009B"/>
    <w:rsid w:val="00820131"/>
    <w:rsid w:val="00820396"/>
    <w:rsid w:val="0082073B"/>
    <w:rsid w:val="00820A4F"/>
    <w:rsid w:val="00820D39"/>
    <w:rsid w:val="00820E4B"/>
    <w:rsid w:val="00821177"/>
    <w:rsid w:val="00821DBA"/>
    <w:rsid w:val="00822C32"/>
    <w:rsid w:val="00822D57"/>
    <w:rsid w:val="00822E55"/>
    <w:rsid w:val="00823FA3"/>
    <w:rsid w:val="008240AB"/>
    <w:rsid w:val="0082446F"/>
    <w:rsid w:val="00826128"/>
    <w:rsid w:val="00826300"/>
    <w:rsid w:val="0082646B"/>
    <w:rsid w:val="00826991"/>
    <w:rsid w:val="00826A93"/>
    <w:rsid w:val="00826DDF"/>
    <w:rsid w:val="00832676"/>
    <w:rsid w:val="00832F29"/>
    <w:rsid w:val="00834B8C"/>
    <w:rsid w:val="00834C1B"/>
    <w:rsid w:val="00835242"/>
    <w:rsid w:val="00836210"/>
    <w:rsid w:val="00836DED"/>
    <w:rsid w:val="00836E77"/>
    <w:rsid w:val="008373FE"/>
    <w:rsid w:val="00837725"/>
    <w:rsid w:val="00837A3D"/>
    <w:rsid w:val="00837C34"/>
    <w:rsid w:val="00837DC8"/>
    <w:rsid w:val="008400A5"/>
    <w:rsid w:val="008402D5"/>
    <w:rsid w:val="008407FA"/>
    <w:rsid w:val="00840A88"/>
    <w:rsid w:val="00842356"/>
    <w:rsid w:val="0084291D"/>
    <w:rsid w:val="00842C62"/>
    <w:rsid w:val="00843B19"/>
    <w:rsid w:val="00843EC5"/>
    <w:rsid w:val="00844D09"/>
    <w:rsid w:val="00844D32"/>
    <w:rsid w:val="00845272"/>
    <w:rsid w:val="00845683"/>
    <w:rsid w:val="0084592C"/>
    <w:rsid w:val="0084594D"/>
    <w:rsid w:val="00845E57"/>
    <w:rsid w:val="00846856"/>
    <w:rsid w:val="00846D4E"/>
    <w:rsid w:val="00846D7B"/>
    <w:rsid w:val="00846ED2"/>
    <w:rsid w:val="00847AB1"/>
    <w:rsid w:val="00850287"/>
    <w:rsid w:val="00850370"/>
    <w:rsid w:val="0085169B"/>
    <w:rsid w:val="008526FF"/>
    <w:rsid w:val="00855D1E"/>
    <w:rsid w:val="0085698F"/>
    <w:rsid w:val="00857587"/>
    <w:rsid w:val="008603E7"/>
    <w:rsid w:val="00860807"/>
    <w:rsid w:val="00860895"/>
    <w:rsid w:val="00862539"/>
    <w:rsid w:val="00862D3A"/>
    <w:rsid w:val="00862E56"/>
    <w:rsid w:val="008644B8"/>
    <w:rsid w:val="00864AE8"/>
    <w:rsid w:val="00865D5D"/>
    <w:rsid w:val="00866D50"/>
    <w:rsid w:val="0086750C"/>
    <w:rsid w:val="00867A94"/>
    <w:rsid w:val="00870139"/>
    <w:rsid w:val="00871F1B"/>
    <w:rsid w:val="00872005"/>
    <w:rsid w:val="0087302C"/>
    <w:rsid w:val="00873363"/>
    <w:rsid w:val="0087416B"/>
    <w:rsid w:val="00874DDD"/>
    <w:rsid w:val="00875123"/>
    <w:rsid w:val="008761F1"/>
    <w:rsid w:val="008763BC"/>
    <w:rsid w:val="008766D8"/>
    <w:rsid w:val="00876A22"/>
    <w:rsid w:val="0087716E"/>
    <w:rsid w:val="008779ED"/>
    <w:rsid w:val="00880320"/>
    <w:rsid w:val="0088060C"/>
    <w:rsid w:val="00881619"/>
    <w:rsid w:val="008817F1"/>
    <w:rsid w:val="00881F92"/>
    <w:rsid w:val="00882118"/>
    <w:rsid w:val="00882C2B"/>
    <w:rsid w:val="008832C0"/>
    <w:rsid w:val="00883C5B"/>
    <w:rsid w:val="00883DE5"/>
    <w:rsid w:val="00886174"/>
    <w:rsid w:val="00887143"/>
    <w:rsid w:val="00890289"/>
    <w:rsid w:val="00890CE1"/>
    <w:rsid w:val="00890E9F"/>
    <w:rsid w:val="00890FCF"/>
    <w:rsid w:val="008912AC"/>
    <w:rsid w:val="00893C45"/>
    <w:rsid w:val="00894D91"/>
    <w:rsid w:val="00895529"/>
    <w:rsid w:val="008976DC"/>
    <w:rsid w:val="00897D4B"/>
    <w:rsid w:val="008A04E3"/>
    <w:rsid w:val="008A0B42"/>
    <w:rsid w:val="008A0D98"/>
    <w:rsid w:val="008A15A2"/>
    <w:rsid w:val="008A205D"/>
    <w:rsid w:val="008A2330"/>
    <w:rsid w:val="008A2533"/>
    <w:rsid w:val="008A25BA"/>
    <w:rsid w:val="008A26DA"/>
    <w:rsid w:val="008A2732"/>
    <w:rsid w:val="008A29FE"/>
    <w:rsid w:val="008A3117"/>
    <w:rsid w:val="008A3630"/>
    <w:rsid w:val="008A43A7"/>
    <w:rsid w:val="008A4687"/>
    <w:rsid w:val="008A4AB3"/>
    <w:rsid w:val="008A4BC2"/>
    <w:rsid w:val="008A5742"/>
    <w:rsid w:val="008A58D1"/>
    <w:rsid w:val="008A5A63"/>
    <w:rsid w:val="008A5CA8"/>
    <w:rsid w:val="008A6B45"/>
    <w:rsid w:val="008B04B7"/>
    <w:rsid w:val="008B1D47"/>
    <w:rsid w:val="008B1F0D"/>
    <w:rsid w:val="008B2A37"/>
    <w:rsid w:val="008B463F"/>
    <w:rsid w:val="008B6476"/>
    <w:rsid w:val="008B6738"/>
    <w:rsid w:val="008B73EB"/>
    <w:rsid w:val="008B744A"/>
    <w:rsid w:val="008B7C94"/>
    <w:rsid w:val="008C0FC2"/>
    <w:rsid w:val="008C16E2"/>
    <w:rsid w:val="008C28CD"/>
    <w:rsid w:val="008C3C5B"/>
    <w:rsid w:val="008C554D"/>
    <w:rsid w:val="008C5BF0"/>
    <w:rsid w:val="008C778B"/>
    <w:rsid w:val="008D0945"/>
    <w:rsid w:val="008D1575"/>
    <w:rsid w:val="008D15BF"/>
    <w:rsid w:val="008D1AA3"/>
    <w:rsid w:val="008D1FEF"/>
    <w:rsid w:val="008D2364"/>
    <w:rsid w:val="008D5FB4"/>
    <w:rsid w:val="008D6E13"/>
    <w:rsid w:val="008D7026"/>
    <w:rsid w:val="008D74E9"/>
    <w:rsid w:val="008E0A04"/>
    <w:rsid w:val="008E34AD"/>
    <w:rsid w:val="008E4058"/>
    <w:rsid w:val="008E42D2"/>
    <w:rsid w:val="008E44A9"/>
    <w:rsid w:val="008E4D42"/>
    <w:rsid w:val="008E5670"/>
    <w:rsid w:val="008E5A15"/>
    <w:rsid w:val="008E604F"/>
    <w:rsid w:val="008E6672"/>
    <w:rsid w:val="008F0A7A"/>
    <w:rsid w:val="008F130D"/>
    <w:rsid w:val="008F144F"/>
    <w:rsid w:val="008F1892"/>
    <w:rsid w:val="008F1DA4"/>
    <w:rsid w:val="008F2178"/>
    <w:rsid w:val="008F2E42"/>
    <w:rsid w:val="008F6080"/>
    <w:rsid w:val="008F647C"/>
    <w:rsid w:val="008F7344"/>
    <w:rsid w:val="008F787F"/>
    <w:rsid w:val="008F7B1F"/>
    <w:rsid w:val="008FD82B"/>
    <w:rsid w:val="009001AB"/>
    <w:rsid w:val="0090037A"/>
    <w:rsid w:val="009005D1"/>
    <w:rsid w:val="00900713"/>
    <w:rsid w:val="00900AB2"/>
    <w:rsid w:val="00900D86"/>
    <w:rsid w:val="00900F79"/>
    <w:rsid w:val="00900F8D"/>
    <w:rsid w:val="00901B84"/>
    <w:rsid w:val="0090348E"/>
    <w:rsid w:val="00903833"/>
    <w:rsid w:val="009038BD"/>
    <w:rsid w:val="00903F30"/>
    <w:rsid w:val="00904748"/>
    <w:rsid w:val="0090477F"/>
    <w:rsid w:val="0090488D"/>
    <w:rsid w:val="00904E0F"/>
    <w:rsid w:val="00904E13"/>
    <w:rsid w:val="009053CF"/>
    <w:rsid w:val="00905E7A"/>
    <w:rsid w:val="0090603C"/>
    <w:rsid w:val="009062BD"/>
    <w:rsid w:val="0090652C"/>
    <w:rsid w:val="00910679"/>
    <w:rsid w:val="00910DEC"/>
    <w:rsid w:val="0091122D"/>
    <w:rsid w:val="00911579"/>
    <w:rsid w:val="00911B7E"/>
    <w:rsid w:val="00911F43"/>
    <w:rsid w:val="00912C36"/>
    <w:rsid w:val="00912EC1"/>
    <w:rsid w:val="00914446"/>
    <w:rsid w:val="00914871"/>
    <w:rsid w:val="00914DD4"/>
    <w:rsid w:val="00914E55"/>
    <w:rsid w:val="0091535A"/>
    <w:rsid w:val="009163A4"/>
    <w:rsid w:val="00916DCA"/>
    <w:rsid w:val="0091704C"/>
    <w:rsid w:val="009172E3"/>
    <w:rsid w:val="0091797F"/>
    <w:rsid w:val="009221EF"/>
    <w:rsid w:val="0092241C"/>
    <w:rsid w:val="009225F0"/>
    <w:rsid w:val="009252F4"/>
    <w:rsid w:val="0092597B"/>
    <w:rsid w:val="00925E6E"/>
    <w:rsid w:val="00925E72"/>
    <w:rsid w:val="009263B8"/>
    <w:rsid w:val="0092790A"/>
    <w:rsid w:val="00927D28"/>
    <w:rsid w:val="009300C5"/>
    <w:rsid w:val="00931E3A"/>
    <w:rsid w:val="009329F8"/>
    <w:rsid w:val="009330C1"/>
    <w:rsid w:val="00934277"/>
    <w:rsid w:val="00936BC6"/>
    <w:rsid w:val="00936E10"/>
    <w:rsid w:val="00937282"/>
    <w:rsid w:val="0093738B"/>
    <w:rsid w:val="00937764"/>
    <w:rsid w:val="009378E1"/>
    <w:rsid w:val="00940CBA"/>
    <w:rsid w:val="009413B3"/>
    <w:rsid w:val="00941419"/>
    <w:rsid w:val="009415F5"/>
    <w:rsid w:val="00941946"/>
    <w:rsid w:val="00942305"/>
    <w:rsid w:val="00942CC2"/>
    <w:rsid w:val="009435AA"/>
    <w:rsid w:val="009437AD"/>
    <w:rsid w:val="009437E7"/>
    <w:rsid w:val="009438E1"/>
    <w:rsid w:val="00944112"/>
    <w:rsid w:val="00944885"/>
    <w:rsid w:val="00944B38"/>
    <w:rsid w:val="0094591D"/>
    <w:rsid w:val="00946148"/>
    <w:rsid w:val="00947558"/>
    <w:rsid w:val="00947A2E"/>
    <w:rsid w:val="00950865"/>
    <w:rsid w:val="009522DA"/>
    <w:rsid w:val="0095253D"/>
    <w:rsid w:val="00952971"/>
    <w:rsid w:val="00953353"/>
    <w:rsid w:val="00953501"/>
    <w:rsid w:val="0095371F"/>
    <w:rsid w:val="0095452B"/>
    <w:rsid w:val="00954CBC"/>
    <w:rsid w:val="00955332"/>
    <w:rsid w:val="0095612A"/>
    <w:rsid w:val="00956AA6"/>
    <w:rsid w:val="0096041F"/>
    <w:rsid w:val="0096180B"/>
    <w:rsid w:val="00961C14"/>
    <w:rsid w:val="00962277"/>
    <w:rsid w:val="009636A1"/>
    <w:rsid w:val="00963C6F"/>
    <w:rsid w:val="00964BE9"/>
    <w:rsid w:val="009655DE"/>
    <w:rsid w:val="00966465"/>
    <w:rsid w:val="00966909"/>
    <w:rsid w:val="00966A50"/>
    <w:rsid w:val="009673AF"/>
    <w:rsid w:val="009673FF"/>
    <w:rsid w:val="00967D43"/>
    <w:rsid w:val="00970154"/>
    <w:rsid w:val="00971048"/>
    <w:rsid w:val="009712C6"/>
    <w:rsid w:val="00973795"/>
    <w:rsid w:val="00973B18"/>
    <w:rsid w:val="00973D2C"/>
    <w:rsid w:val="00974054"/>
    <w:rsid w:val="00974FB0"/>
    <w:rsid w:val="00975014"/>
    <w:rsid w:val="00975658"/>
    <w:rsid w:val="0097773B"/>
    <w:rsid w:val="00977E29"/>
    <w:rsid w:val="009800BD"/>
    <w:rsid w:val="0098060F"/>
    <w:rsid w:val="00980DA7"/>
    <w:rsid w:val="00981C10"/>
    <w:rsid w:val="009820CC"/>
    <w:rsid w:val="009829D5"/>
    <w:rsid w:val="00982BF3"/>
    <w:rsid w:val="00983953"/>
    <w:rsid w:val="00984A4D"/>
    <w:rsid w:val="0098541A"/>
    <w:rsid w:val="0098549A"/>
    <w:rsid w:val="009863F1"/>
    <w:rsid w:val="00986B8C"/>
    <w:rsid w:val="00986CFB"/>
    <w:rsid w:val="00986EB9"/>
    <w:rsid w:val="009905E4"/>
    <w:rsid w:val="00991253"/>
    <w:rsid w:val="0099151B"/>
    <w:rsid w:val="00993781"/>
    <w:rsid w:val="00995A8A"/>
    <w:rsid w:val="00995E3A"/>
    <w:rsid w:val="00995F18"/>
    <w:rsid w:val="0099609A"/>
    <w:rsid w:val="009971EE"/>
    <w:rsid w:val="009A14AF"/>
    <w:rsid w:val="009A2390"/>
    <w:rsid w:val="009A299E"/>
    <w:rsid w:val="009A2B07"/>
    <w:rsid w:val="009A33A4"/>
    <w:rsid w:val="009A3AEE"/>
    <w:rsid w:val="009A41DA"/>
    <w:rsid w:val="009A5474"/>
    <w:rsid w:val="009A624C"/>
    <w:rsid w:val="009A6FE3"/>
    <w:rsid w:val="009A729B"/>
    <w:rsid w:val="009A7B92"/>
    <w:rsid w:val="009B12D0"/>
    <w:rsid w:val="009B13BA"/>
    <w:rsid w:val="009B13C3"/>
    <w:rsid w:val="009B1DAE"/>
    <w:rsid w:val="009B1E72"/>
    <w:rsid w:val="009B3212"/>
    <w:rsid w:val="009B3D04"/>
    <w:rsid w:val="009B4822"/>
    <w:rsid w:val="009B4B12"/>
    <w:rsid w:val="009B4B3C"/>
    <w:rsid w:val="009B4D49"/>
    <w:rsid w:val="009B4DE6"/>
    <w:rsid w:val="009B613E"/>
    <w:rsid w:val="009B6CD0"/>
    <w:rsid w:val="009B7208"/>
    <w:rsid w:val="009B751E"/>
    <w:rsid w:val="009C0203"/>
    <w:rsid w:val="009C0452"/>
    <w:rsid w:val="009C0B59"/>
    <w:rsid w:val="009C1420"/>
    <w:rsid w:val="009C1566"/>
    <w:rsid w:val="009C1968"/>
    <w:rsid w:val="009C1CA7"/>
    <w:rsid w:val="009C25F2"/>
    <w:rsid w:val="009C2A72"/>
    <w:rsid w:val="009C2C36"/>
    <w:rsid w:val="009C4B5C"/>
    <w:rsid w:val="009C4B72"/>
    <w:rsid w:val="009C4D11"/>
    <w:rsid w:val="009C61DB"/>
    <w:rsid w:val="009C74A6"/>
    <w:rsid w:val="009D00F2"/>
    <w:rsid w:val="009D0883"/>
    <w:rsid w:val="009D27F2"/>
    <w:rsid w:val="009D29FD"/>
    <w:rsid w:val="009D3681"/>
    <w:rsid w:val="009D3DCB"/>
    <w:rsid w:val="009D4379"/>
    <w:rsid w:val="009D439D"/>
    <w:rsid w:val="009D46F2"/>
    <w:rsid w:val="009D4A67"/>
    <w:rsid w:val="009D51FF"/>
    <w:rsid w:val="009D5236"/>
    <w:rsid w:val="009D6C83"/>
    <w:rsid w:val="009D76DA"/>
    <w:rsid w:val="009D786E"/>
    <w:rsid w:val="009D790A"/>
    <w:rsid w:val="009D7BB8"/>
    <w:rsid w:val="009E0FC1"/>
    <w:rsid w:val="009E1BA6"/>
    <w:rsid w:val="009E2626"/>
    <w:rsid w:val="009E26A8"/>
    <w:rsid w:val="009E29F0"/>
    <w:rsid w:val="009E3AB1"/>
    <w:rsid w:val="009E3EF0"/>
    <w:rsid w:val="009E404D"/>
    <w:rsid w:val="009E4CFD"/>
    <w:rsid w:val="009E4EB1"/>
    <w:rsid w:val="009E5470"/>
    <w:rsid w:val="009E7217"/>
    <w:rsid w:val="009E7329"/>
    <w:rsid w:val="009E7A38"/>
    <w:rsid w:val="009F0450"/>
    <w:rsid w:val="009F1026"/>
    <w:rsid w:val="009F1BDB"/>
    <w:rsid w:val="009F3520"/>
    <w:rsid w:val="009F37D1"/>
    <w:rsid w:val="009F3D1C"/>
    <w:rsid w:val="009F3E1F"/>
    <w:rsid w:val="009F4788"/>
    <w:rsid w:val="009F4D9C"/>
    <w:rsid w:val="009F52D9"/>
    <w:rsid w:val="00A00AE2"/>
    <w:rsid w:val="00A01282"/>
    <w:rsid w:val="00A014D8"/>
    <w:rsid w:val="00A01C25"/>
    <w:rsid w:val="00A01C93"/>
    <w:rsid w:val="00A02A0C"/>
    <w:rsid w:val="00A03351"/>
    <w:rsid w:val="00A038C5"/>
    <w:rsid w:val="00A039CD"/>
    <w:rsid w:val="00A04CDF"/>
    <w:rsid w:val="00A0634F"/>
    <w:rsid w:val="00A07272"/>
    <w:rsid w:val="00A104CB"/>
    <w:rsid w:val="00A10801"/>
    <w:rsid w:val="00A10D5D"/>
    <w:rsid w:val="00A1168E"/>
    <w:rsid w:val="00A11C65"/>
    <w:rsid w:val="00A11E44"/>
    <w:rsid w:val="00A12CB9"/>
    <w:rsid w:val="00A1447A"/>
    <w:rsid w:val="00A14577"/>
    <w:rsid w:val="00A14623"/>
    <w:rsid w:val="00A14A23"/>
    <w:rsid w:val="00A15A4C"/>
    <w:rsid w:val="00A15E01"/>
    <w:rsid w:val="00A15EB6"/>
    <w:rsid w:val="00A16489"/>
    <w:rsid w:val="00A16BD1"/>
    <w:rsid w:val="00A17019"/>
    <w:rsid w:val="00A17681"/>
    <w:rsid w:val="00A17AD3"/>
    <w:rsid w:val="00A1993B"/>
    <w:rsid w:val="00A2024D"/>
    <w:rsid w:val="00A20261"/>
    <w:rsid w:val="00A21291"/>
    <w:rsid w:val="00A21B25"/>
    <w:rsid w:val="00A21B67"/>
    <w:rsid w:val="00A23750"/>
    <w:rsid w:val="00A23E9A"/>
    <w:rsid w:val="00A2476E"/>
    <w:rsid w:val="00A24F2A"/>
    <w:rsid w:val="00A2636A"/>
    <w:rsid w:val="00A270AC"/>
    <w:rsid w:val="00A2768D"/>
    <w:rsid w:val="00A30395"/>
    <w:rsid w:val="00A31A43"/>
    <w:rsid w:val="00A3499A"/>
    <w:rsid w:val="00A35483"/>
    <w:rsid w:val="00A3590B"/>
    <w:rsid w:val="00A36ACA"/>
    <w:rsid w:val="00A36EB9"/>
    <w:rsid w:val="00A3770C"/>
    <w:rsid w:val="00A40561"/>
    <w:rsid w:val="00A40DA3"/>
    <w:rsid w:val="00A414B3"/>
    <w:rsid w:val="00A4163E"/>
    <w:rsid w:val="00A4193C"/>
    <w:rsid w:val="00A41D90"/>
    <w:rsid w:val="00A42539"/>
    <w:rsid w:val="00A42665"/>
    <w:rsid w:val="00A4318D"/>
    <w:rsid w:val="00A44162"/>
    <w:rsid w:val="00A447AF"/>
    <w:rsid w:val="00A44F82"/>
    <w:rsid w:val="00A45F63"/>
    <w:rsid w:val="00A507B7"/>
    <w:rsid w:val="00A50845"/>
    <w:rsid w:val="00A521CF"/>
    <w:rsid w:val="00A52826"/>
    <w:rsid w:val="00A55FE0"/>
    <w:rsid w:val="00A56F1F"/>
    <w:rsid w:val="00A57483"/>
    <w:rsid w:val="00A60004"/>
    <w:rsid w:val="00A61C62"/>
    <w:rsid w:val="00A61D5D"/>
    <w:rsid w:val="00A6293D"/>
    <w:rsid w:val="00A64EE2"/>
    <w:rsid w:val="00A65D2E"/>
    <w:rsid w:val="00A66681"/>
    <w:rsid w:val="00A6690C"/>
    <w:rsid w:val="00A67623"/>
    <w:rsid w:val="00A67A1F"/>
    <w:rsid w:val="00A70014"/>
    <w:rsid w:val="00A70569"/>
    <w:rsid w:val="00A705B0"/>
    <w:rsid w:val="00A70C9E"/>
    <w:rsid w:val="00A7116E"/>
    <w:rsid w:val="00A727CC"/>
    <w:rsid w:val="00A73225"/>
    <w:rsid w:val="00A73787"/>
    <w:rsid w:val="00A74C52"/>
    <w:rsid w:val="00A74CA7"/>
    <w:rsid w:val="00A75953"/>
    <w:rsid w:val="00A762A1"/>
    <w:rsid w:val="00A767DB"/>
    <w:rsid w:val="00A8162B"/>
    <w:rsid w:val="00A81A64"/>
    <w:rsid w:val="00A81AEB"/>
    <w:rsid w:val="00A81C0D"/>
    <w:rsid w:val="00A82097"/>
    <w:rsid w:val="00A82815"/>
    <w:rsid w:val="00A82D8A"/>
    <w:rsid w:val="00A836F6"/>
    <w:rsid w:val="00A8383A"/>
    <w:rsid w:val="00A83D3F"/>
    <w:rsid w:val="00A83FF1"/>
    <w:rsid w:val="00A848A3"/>
    <w:rsid w:val="00A849F9"/>
    <w:rsid w:val="00A84A8C"/>
    <w:rsid w:val="00A84DF5"/>
    <w:rsid w:val="00A8509A"/>
    <w:rsid w:val="00A850F5"/>
    <w:rsid w:val="00A85624"/>
    <w:rsid w:val="00A859B0"/>
    <w:rsid w:val="00A85A83"/>
    <w:rsid w:val="00A86083"/>
    <w:rsid w:val="00A863AE"/>
    <w:rsid w:val="00A86559"/>
    <w:rsid w:val="00A86734"/>
    <w:rsid w:val="00A86C9B"/>
    <w:rsid w:val="00A876B4"/>
    <w:rsid w:val="00A9223D"/>
    <w:rsid w:val="00A92372"/>
    <w:rsid w:val="00A9241F"/>
    <w:rsid w:val="00A92EC2"/>
    <w:rsid w:val="00A932A1"/>
    <w:rsid w:val="00A935D9"/>
    <w:rsid w:val="00A93B5C"/>
    <w:rsid w:val="00A93FA4"/>
    <w:rsid w:val="00A94AAA"/>
    <w:rsid w:val="00A94CC8"/>
    <w:rsid w:val="00A95D2B"/>
    <w:rsid w:val="00A9623C"/>
    <w:rsid w:val="00A975FA"/>
    <w:rsid w:val="00A97F85"/>
    <w:rsid w:val="00AA17C2"/>
    <w:rsid w:val="00AA2781"/>
    <w:rsid w:val="00AA31CB"/>
    <w:rsid w:val="00AA3920"/>
    <w:rsid w:val="00AA4974"/>
    <w:rsid w:val="00AA6F90"/>
    <w:rsid w:val="00AB09AC"/>
    <w:rsid w:val="00AB1AAF"/>
    <w:rsid w:val="00AB1BC6"/>
    <w:rsid w:val="00AB20F2"/>
    <w:rsid w:val="00AB22F9"/>
    <w:rsid w:val="00AB2929"/>
    <w:rsid w:val="00AB43BE"/>
    <w:rsid w:val="00AB531D"/>
    <w:rsid w:val="00AB5B62"/>
    <w:rsid w:val="00AB6167"/>
    <w:rsid w:val="00AB7023"/>
    <w:rsid w:val="00AB71E2"/>
    <w:rsid w:val="00AB7312"/>
    <w:rsid w:val="00AC0726"/>
    <w:rsid w:val="00AC0815"/>
    <w:rsid w:val="00AC0EDF"/>
    <w:rsid w:val="00AC1011"/>
    <w:rsid w:val="00AC10C4"/>
    <w:rsid w:val="00AC1E78"/>
    <w:rsid w:val="00AC1FC6"/>
    <w:rsid w:val="00AC2011"/>
    <w:rsid w:val="00AC211E"/>
    <w:rsid w:val="00AC2909"/>
    <w:rsid w:val="00AC2987"/>
    <w:rsid w:val="00AC3235"/>
    <w:rsid w:val="00AC326B"/>
    <w:rsid w:val="00AC3363"/>
    <w:rsid w:val="00AC374F"/>
    <w:rsid w:val="00AC3E28"/>
    <w:rsid w:val="00AC40AA"/>
    <w:rsid w:val="00AC41A7"/>
    <w:rsid w:val="00AC455A"/>
    <w:rsid w:val="00AC4C41"/>
    <w:rsid w:val="00AC68BE"/>
    <w:rsid w:val="00AC6F32"/>
    <w:rsid w:val="00AC7789"/>
    <w:rsid w:val="00AC7E8F"/>
    <w:rsid w:val="00AD0B00"/>
    <w:rsid w:val="00AD15E1"/>
    <w:rsid w:val="00AD1A57"/>
    <w:rsid w:val="00AD2BAB"/>
    <w:rsid w:val="00AD36C5"/>
    <w:rsid w:val="00AD382B"/>
    <w:rsid w:val="00AD3E33"/>
    <w:rsid w:val="00AD424B"/>
    <w:rsid w:val="00AD50F1"/>
    <w:rsid w:val="00AD60ED"/>
    <w:rsid w:val="00AD6E83"/>
    <w:rsid w:val="00AD6FA0"/>
    <w:rsid w:val="00AD708B"/>
    <w:rsid w:val="00AD7724"/>
    <w:rsid w:val="00AD7765"/>
    <w:rsid w:val="00ADE8AA"/>
    <w:rsid w:val="00AE05B8"/>
    <w:rsid w:val="00AE09A1"/>
    <w:rsid w:val="00AE0EDC"/>
    <w:rsid w:val="00AE147C"/>
    <w:rsid w:val="00AE16E5"/>
    <w:rsid w:val="00AE19D0"/>
    <w:rsid w:val="00AE1F43"/>
    <w:rsid w:val="00AE1FE4"/>
    <w:rsid w:val="00AE209A"/>
    <w:rsid w:val="00AE2902"/>
    <w:rsid w:val="00AE2A74"/>
    <w:rsid w:val="00AE3400"/>
    <w:rsid w:val="00AE3791"/>
    <w:rsid w:val="00AE37BE"/>
    <w:rsid w:val="00AE40F1"/>
    <w:rsid w:val="00AE49AF"/>
    <w:rsid w:val="00AE529B"/>
    <w:rsid w:val="00AE5AC6"/>
    <w:rsid w:val="00AE5C71"/>
    <w:rsid w:val="00AE5FAC"/>
    <w:rsid w:val="00AE65A2"/>
    <w:rsid w:val="00AE6D99"/>
    <w:rsid w:val="00AE77BE"/>
    <w:rsid w:val="00AE7AB8"/>
    <w:rsid w:val="00AF07E5"/>
    <w:rsid w:val="00AF1DF9"/>
    <w:rsid w:val="00AF303D"/>
    <w:rsid w:val="00AF329F"/>
    <w:rsid w:val="00AF4174"/>
    <w:rsid w:val="00AF4901"/>
    <w:rsid w:val="00AF4C0A"/>
    <w:rsid w:val="00AF532B"/>
    <w:rsid w:val="00AF5A9C"/>
    <w:rsid w:val="00AF661F"/>
    <w:rsid w:val="00AF6EF4"/>
    <w:rsid w:val="00AF7020"/>
    <w:rsid w:val="00AF7A27"/>
    <w:rsid w:val="00B00123"/>
    <w:rsid w:val="00B0093A"/>
    <w:rsid w:val="00B00A09"/>
    <w:rsid w:val="00B00A47"/>
    <w:rsid w:val="00B010AF"/>
    <w:rsid w:val="00B0188E"/>
    <w:rsid w:val="00B02294"/>
    <w:rsid w:val="00B02FEB"/>
    <w:rsid w:val="00B03734"/>
    <w:rsid w:val="00B03F8D"/>
    <w:rsid w:val="00B045BD"/>
    <w:rsid w:val="00B04FCD"/>
    <w:rsid w:val="00B0500B"/>
    <w:rsid w:val="00B05237"/>
    <w:rsid w:val="00B0579A"/>
    <w:rsid w:val="00B05EBE"/>
    <w:rsid w:val="00B05F4D"/>
    <w:rsid w:val="00B0626F"/>
    <w:rsid w:val="00B06289"/>
    <w:rsid w:val="00B0640A"/>
    <w:rsid w:val="00B07008"/>
    <w:rsid w:val="00B0770C"/>
    <w:rsid w:val="00B0785A"/>
    <w:rsid w:val="00B079B4"/>
    <w:rsid w:val="00B07F36"/>
    <w:rsid w:val="00B105ED"/>
    <w:rsid w:val="00B10700"/>
    <w:rsid w:val="00B120CC"/>
    <w:rsid w:val="00B12982"/>
    <w:rsid w:val="00B13588"/>
    <w:rsid w:val="00B13D6F"/>
    <w:rsid w:val="00B13ECF"/>
    <w:rsid w:val="00B13FE0"/>
    <w:rsid w:val="00B145CC"/>
    <w:rsid w:val="00B1592B"/>
    <w:rsid w:val="00B15BC8"/>
    <w:rsid w:val="00B16251"/>
    <w:rsid w:val="00B16261"/>
    <w:rsid w:val="00B1650E"/>
    <w:rsid w:val="00B20142"/>
    <w:rsid w:val="00B205B2"/>
    <w:rsid w:val="00B20F27"/>
    <w:rsid w:val="00B210B4"/>
    <w:rsid w:val="00B215A0"/>
    <w:rsid w:val="00B21627"/>
    <w:rsid w:val="00B22A25"/>
    <w:rsid w:val="00B230E0"/>
    <w:rsid w:val="00B25786"/>
    <w:rsid w:val="00B26E26"/>
    <w:rsid w:val="00B27D0F"/>
    <w:rsid w:val="00B30312"/>
    <w:rsid w:val="00B30319"/>
    <w:rsid w:val="00B30A61"/>
    <w:rsid w:val="00B317D9"/>
    <w:rsid w:val="00B31847"/>
    <w:rsid w:val="00B318BF"/>
    <w:rsid w:val="00B32079"/>
    <w:rsid w:val="00B32A8A"/>
    <w:rsid w:val="00B32E59"/>
    <w:rsid w:val="00B334BE"/>
    <w:rsid w:val="00B33639"/>
    <w:rsid w:val="00B3464D"/>
    <w:rsid w:val="00B35795"/>
    <w:rsid w:val="00B35CDE"/>
    <w:rsid w:val="00B35E73"/>
    <w:rsid w:val="00B36080"/>
    <w:rsid w:val="00B362DF"/>
    <w:rsid w:val="00B36344"/>
    <w:rsid w:val="00B36FA3"/>
    <w:rsid w:val="00B404EA"/>
    <w:rsid w:val="00B4109E"/>
    <w:rsid w:val="00B41577"/>
    <w:rsid w:val="00B41631"/>
    <w:rsid w:val="00B4174D"/>
    <w:rsid w:val="00B42A07"/>
    <w:rsid w:val="00B43739"/>
    <w:rsid w:val="00B4554B"/>
    <w:rsid w:val="00B4580A"/>
    <w:rsid w:val="00B45B7A"/>
    <w:rsid w:val="00B45DD4"/>
    <w:rsid w:val="00B45E7F"/>
    <w:rsid w:val="00B45F3D"/>
    <w:rsid w:val="00B45F7D"/>
    <w:rsid w:val="00B461FF"/>
    <w:rsid w:val="00B47EC5"/>
    <w:rsid w:val="00B508CF"/>
    <w:rsid w:val="00B52631"/>
    <w:rsid w:val="00B5267B"/>
    <w:rsid w:val="00B52AC1"/>
    <w:rsid w:val="00B532C8"/>
    <w:rsid w:val="00B53F14"/>
    <w:rsid w:val="00B540E6"/>
    <w:rsid w:val="00B57EFF"/>
    <w:rsid w:val="00B6152C"/>
    <w:rsid w:val="00B61F80"/>
    <w:rsid w:val="00B6215A"/>
    <w:rsid w:val="00B624BC"/>
    <w:rsid w:val="00B6511D"/>
    <w:rsid w:val="00B65820"/>
    <w:rsid w:val="00B65B83"/>
    <w:rsid w:val="00B6628B"/>
    <w:rsid w:val="00B66AC6"/>
    <w:rsid w:val="00B66B4A"/>
    <w:rsid w:val="00B66BF9"/>
    <w:rsid w:val="00B67773"/>
    <w:rsid w:val="00B6794D"/>
    <w:rsid w:val="00B67F31"/>
    <w:rsid w:val="00B70DA4"/>
    <w:rsid w:val="00B71C4A"/>
    <w:rsid w:val="00B72F43"/>
    <w:rsid w:val="00B74138"/>
    <w:rsid w:val="00B74FFA"/>
    <w:rsid w:val="00B752A8"/>
    <w:rsid w:val="00B75976"/>
    <w:rsid w:val="00B766B7"/>
    <w:rsid w:val="00B76ECB"/>
    <w:rsid w:val="00B77173"/>
    <w:rsid w:val="00B77AD5"/>
    <w:rsid w:val="00B80416"/>
    <w:rsid w:val="00B812F8"/>
    <w:rsid w:val="00B81472"/>
    <w:rsid w:val="00B8297D"/>
    <w:rsid w:val="00B82BE0"/>
    <w:rsid w:val="00B82CB8"/>
    <w:rsid w:val="00B84A46"/>
    <w:rsid w:val="00B84BE0"/>
    <w:rsid w:val="00B84C75"/>
    <w:rsid w:val="00B85508"/>
    <w:rsid w:val="00B86A7F"/>
    <w:rsid w:val="00B86E8D"/>
    <w:rsid w:val="00B8713F"/>
    <w:rsid w:val="00B871C0"/>
    <w:rsid w:val="00B90022"/>
    <w:rsid w:val="00B901A8"/>
    <w:rsid w:val="00B90287"/>
    <w:rsid w:val="00B90A6C"/>
    <w:rsid w:val="00B90D64"/>
    <w:rsid w:val="00B90F02"/>
    <w:rsid w:val="00B9121A"/>
    <w:rsid w:val="00B91711"/>
    <w:rsid w:val="00B91FAC"/>
    <w:rsid w:val="00B93934"/>
    <w:rsid w:val="00B93D8B"/>
    <w:rsid w:val="00B94DF0"/>
    <w:rsid w:val="00B9544F"/>
    <w:rsid w:val="00B95BA9"/>
    <w:rsid w:val="00B96516"/>
    <w:rsid w:val="00B96D4B"/>
    <w:rsid w:val="00B97A38"/>
    <w:rsid w:val="00BA1002"/>
    <w:rsid w:val="00BA1A76"/>
    <w:rsid w:val="00BA1C21"/>
    <w:rsid w:val="00BA1F67"/>
    <w:rsid w:val="00BA2EDB"/>
    <w:rsid w:val="00BA3763"/>
    <w:rsid w:val="00BA38A1"/>
    <w:rsid w:val="00BA39D2"/>
    <w:rsid w:val="00BA43E2"/>
    <w:rsid w:val="00BA4694"/>
    <w:rsid w:val="00BA46F1"/>
    <w:rsid w:val="00BA4896"/>
    <w:rsid w:val="00BA4E40"/>
    <w:rsid w:val="00BA50B3"/>
    <w:rsid w:val="00BA56D8"/>
    <w:rsid w:val="00BA5A7A"/>
    <w:rsid w:val="00BA5BD2"/>
    <w:rsid w:val="00BA5D22"/>
    <w:rsid w:val="00BA616B"/>
    <w:rsid w:val="00BA6CDB"/>
    <w:rsid w:val="00BA7492"/>
    <w:rsid w:val="00BA7824"/>
    <w:rsid w:val="00BB004C"/>
    <w:rsid w:val="00BB0193"/>
    <w:rsid w:val="00BB0381"/>
    <w:rsid w:val="00BB10B4"/>
    <w:rsid w:val="00BB145A"/>
    <w:rsid w:val="00BB1505"/>
    <w:rsid w:val="00BB1517"/>
    <w:rsid w:val="00BB5180"/>
    <w:rsid w:val="00BB5397"/>
    <w:rsid w:val="00BB5505"/>
    <w:rsid w:val="00BB582E"/>
    <w:rsid w:val="00BB6012"/>
    <w:rsid w:val="00BB67C6"/>
    <w:rsid w:val="00BB6997"/>
    <w:rsid w:val="00BB7196"/>
    <w:rsid w:val="00BB777F"/>
    <w:rsid w:val="00BB783D"/>
    <w:rsid w:val="00BB7EA1"/>
    <w:rsid w:val="00BC0880"/>
    <w:rsid w:val="00BC0AA4"/>
    <w:rsid w:val="00BC0D93"/>
    <w:rsid w:val="00BC1EF4"/>
    <w:rsid w:val="00BC212A"/>
    <w:rsid w:val="00BC2C0F"/>
    <w:rsid w:val="00BC424E"/>
    <w:rsid w:val="00BC5F79"/>
    <w:rsid w:val="00BC652E"/>
    <w:rsid w:val="00BC7189"/>
    <w:rsid w:val="00BC71D9"/>
    <w:rsid w:val="00BC7561"/>
    <w:rsid w:val="00BC79A5"/>
    <w:rsid w:val="00BC7B62"/>
    <w:rsid w:val="00BD1129"/>
    <w:rsid w:val="00BD14E6"/>
    <w:rsid w:val="00BD1C29"/>
    <w:rsid w:val="00BD2D68"/>
    <w:rsid w:val="00BD2E07"/>
    <w:rsid w:val="00BD389A"/>
    <w:rsid w:val="00BD3E0A"/>
    <w:rsid w:val="00BD532C"/>
    <w:rsid w:val="00BD5601"/>
    <w:rsid w:val="00BD5C58"/>
    <w:rsid w:val="00BD5F5D"/>
    <w:rsid w:val="00BD61B4"/>
    <w:rsid w:val="00BD631B"/>
    <w:rsid w:val="00BD7C18"/>
    <w:rsid w:val="00BD7CD9"/>
    <w:rsid w:val="00BD7F24"/>
    <w:rsid w:val="00BE079C"/>
    <w:rsid w:val="00BE1B93"/>
    <w:rsid w:val="00BE1F43"/>
    <w:rsid w:val="00BE1F92"/>
    <w:rsid w:val="00BE23CA"/>
    <w:rsid w:val="00BE2BFB"/>
    <w:rsid w:val="00BE2CF0"/>
    <w:rsid w:val="00BE479F"/>
    <w:rsid w:val="00BE5E08"/>
    <w:rsid w:val="00BE609E"/>
    <w:rsid w:val="00BE7FAE"/>
    <w:rsid w:val="00BF03B4"/>
    <w:rsid w:val="00BF18DC"/>
    <w:rsid w:val="00BF20DB"/>
    <w:rsid w:val="00BF3E34"/>
    <w:rsid w:val="00BF5063"/>
    <w:rsid w:val="00BF51DB"/>
    <w:rsid w:val="00BF582B"/>
    <w:rsid w:val="00BF584B"/>
    <w:rsid w:val="00BF5BCD"/>
    <w:rsid w:val="00BF7A0D"/>
    <w:rsid w:val="00BF7DFB"/>
    <w:rsid w:val="00C0033A"/>
    <w:rsid w:val="00C008F8"/>
    <w:rsid w:val="00C021CA"/>
    <w:rsid w:val="00C025BF"/>
    <w:rsid w:val="00C02926"/>
    <w:rsid w:val="00C02DFA"/>
    <w:rsid w:val="00C03C75"/>
    <w:rsid w:val="00C041D4"/>
    <w:rsid w:val="00C04AEF"/>
    <w:rsid w:val="00C04E98"/>
    <w:rsid w:val="00C05833"/>
    <w:rsid w:val="00C0648D"/>
    <w:rsid w:val="00C06CEC"/>
    <w:rsid w:val="00C07094"/>
    <w:rsid w:val="00C0784E"/>
    <w:rsid w:val="00C07BA3"/>
    <w:rsid w:val="00C10B7C"/>
    <w:rsid w:val="00C10B90"/>
    <w:rsid w:val="00C1171A"/>
    <w:rsid w:val="00C1201E"/>
    <w:rsid w:val="00C12A5F"/>
    <w:rsid w:val="00C12B06"/>
    <w:rsid w:val="00C1498B"/>
    <w:rsid w:val="00C167F8"/>
    <w:rsid w:val="00C169AF"/>
    <w:rsid w:val="00C17175"/>
    <w:rsid w:val="00C17CC1"/>
    <w:rsid w:val="00C1C386"/>
    <w:rsid w:val="00C200B8"/>
    <w:rsid w:val="00C20DB0"/>
    <w:rsid w:val="00C22036"/>
    <w:rsid w:val="00C227A0"/>
    <w:rsid w:val="00C22BAB"/>
    <w:rsid w:val="00C231CA"/>
    <w:rsid w:val="00C2356D"/>
    <w:rsid w:val="00C238F8"/>
    <w:rsid w:val="00C23AEB"/>
    <w:rsid w:val="00C243BC"/>
    <w:rsid w:val="00C25080"/>
    <w:rsid w:val="00C25CC4"/>
    <w:rsid w:val="00C271A9"/>
    <w:rsid w:val="00C30129"/>
    <w:rsid w:val="00C305B9"/>
    <w:rsid w:val="00C315D4"/>
    <w:rsid w:val="00C31BAF"/>
    <w:rsid w:val="00C32B8E"/>
    <w:rsid w:val="00C34E2D"/>
    <w:rsid w:val="00C371ED"/>
    <w:rsid w:val="00C37CB3"/>
    <w:rsid w:val="00C40119"/>
    <w:rsid w:val="00C40482"/>
    <w:rsid w:val="00C40A44"/>
    <w:rsid w:val="00C412CE"/>
    <w:rsid w:val="00C41603"/>
    <w:rsid w:val="00C418EB"/>
    <w:rsid w:val="00C420EE"/>
    <w:rsid w:val="00C42BD9"/>
    <w:rsid w:val="00C4312E"/>
    <w:rsid w:val="00C434D0"/>
    <w:rsid w:val="00C44616"/>
    <w:rsid w:val="00C4658D"/>
    <w:rsid w:val="00C470D0"/>
    <w:rsid w:val="00C4730C"/>
    <w:rsid w:val="00C47F89"/>
    <w:rsid w:val="00C4F509"/>
    <w:rsid w:val="00C501B0"/>
    <w:rsid w:val="00C514F7"/>
    <w:rsid w:val="00C521B2"/>
    <w:rsid w:val="00C525CD"/>
    <w:rsid w:val="00C53046"/>
    <w:rsid w:val="00C536E7"/>
    <w:rsid w:val="00C54442"/>
    <w:rsid w:val="00C54D28"/>
    <w:rsid w:val="00C54D8A"/>
    <w:rsid w:val="00C551FA"/>
    <w:rsid w:val="00C56560"/>
    <w:rsid w:val="00C57698"/>
    <w:rsid w:val="00C57C46"/>
    <w:rsid w:val="00C615CC"/>
    <w:rsid w:val="00C61DF5"/>
    <w:rsid w:val="00C62A32"/>
    <w:rsid w:val="00C62B4A"/>
    <w:rsid w:val="00C631DE"/>
    <w:rsid w:val="00C6394C"/>
    <w:rsid w:val="00C63A02"/>
    <w:rsid w:val="00C63D8B"/>
    <w:rsid w:val="00C647FE"/>
    <w:rsid w:val="00C64971"/>
    <w:rsid w:val="00C64EF6"/>
    <w:rsid w:val="00C6585D"/>
    <w:rsid w:val="00C65978"/>
    <w:rsid w:val="00C65DF4"/>
    <w:rsid w:val="00C66222"/>
    <w:rsid w:val="00C67C39"/>
    <w:rsid w:val="00C70311"/>
    <w:rsid w:val="00C70592"/>
    <w:rsid w:val="00C70BF5"/>
    <w:rsid w:val="00C70F78"/>
    <w:rsid w:val="00C71169"/>
    <w:rsid w:val="00C71A72"/>
    <w:rsid w:val="00C71BFF"/>
    <w:rsid w:val="00C72968"/>
    <w:rsid w:val="00C73A2F"/>
    <w:rsid w:val="00C7489D"/>
    <w:rsid w:val="00C7510F"/>
    <w:rsid w:val="00C7556E"/>
    <w:rsid w:val="00C75EB2"/>
    <w:rsid w:val="00C773BC"/>
    <w:rsid w:val="00C77989"/>
    <w:rsid w:val="00C807B4"/>
    <w:rsid w:val="00C8321C"/>
    <w:rsid w:val="00C84594"/>
    <w:rsid w:val="00C85490"/>
    <w:rsid w:val="00C855E7"/>
    <w:rsid w:val="00C8622A"/>
    <w:rsid w:val="00C86E57"/>
    <w:rsid w:val="00C904FD"/>
    <w:rsid w:val="00C924B3"/>
    <w:rsid w:val="00C93CB8"/>
    <w:rsid w:val="00C9490B"/>
    <w:rsid w:val="00C95315"/>
    <w:rsid w:val="00C9541E"/>
    <w:rsid w:val="00C95740"/>
    <w:rsid w:val="00C95BBF"/>
    <w:rsid w:val="00C95D67"/>
    <w:rsid w:val="00C96492"/>
    <w:rsid w:val="00C97743"/>
    <w:rsid w:val="00C9782F"/>
    <w:rsid w:val="00C978D6"/>
    <w:rsid w:val="00CA026F"/>
    <w:rsid w:val="00CA02D8"/>
    <w:rsid w:val="00CA0FB0"/>
    <w:rsid w:val="00CA11F5"/>
    <w:rsid w:val="00CA4E55"/>
    <w:rsid w:val="00CA56EE"/>
    <w:rsid w:val="00CA59B9"/>
    <w:rsid w:val="00CA5E38"/>
    <w:rsid w:val="00CA60AE"/>
    <w:rsid w:val="00CA6128"/>
    <w:rsid w:val="00CA6605"/>
    <w:rsid w:val="00CA66D5"/>
    <w:rsid w:val="00CA6FC3"/>
    <w:rsid w:val="00CA7ABB"/>
    <w:rsid w:val="00CA7E6F"/>
    <w:rsid w:val="00CB00C3"/>
    <w:rsid w:val="00CB01D5"/>
    <w:rsid w:val="00CB04CD"/>
    <w:rsid w:val="00CB09C6"/>
    <w:rsid w:val="00CB1702"/>
    <w:rsid w:val="00CB19CC"/>
    <w:rsid w:val="00CB1ECD"/>
    <w:rsid w:val="00CB27CD"/>
    <w:rsid w:val="00CB2979"/>
    <w:rsid w:val="00CB45BC"/>
    <w:rsid w:val="00CB65AA"/>
    <w:rsid w:val="00CB7326"/>
    <w:rsid w:val="00CB74ED"/>
    <w:rsid w:val="00CB7A89"/>
    <w:rsid w:val="00CB7CFD"/>
    <w:rsid w:val="00CC1602"/>
    <w:rsid w:val="00CC1AA7"/>
    <w:rsid w:val="00CC235A"/>
    <w:rsid w:val="00CC2CAD"/>
    <w:rsid w:val="00CC2E74"/>
    <w:rsid w:val="00CC33B9"/>
    <w:rsid w:val="00CC3472"/>
    <w:rsid w:val="00CC4019"/>
    <w:rsid w:val="00CC5372"/>
    <w:rsid w:val="00CC55CB"/>
    <w:rsid w:val="00CC57EF"/>
    <w:rsid w:val="00CD1447"/>
    <w:rsid w:val="00CD149C"/>
    <w:rsid w:val="00CD1BAC"/>
    <w:rsid w:val="00CD1EFC"/>
    <w:rsid w:val="00CD1F10"/>
    <w:rsid w:val="00CD21B8"/>
    <w:rsid w:val="00CD28E7"/>
    <w:rsid w:val="00CD2FB3"/>
    <w:rsid w:val="00CD39C8"/>
    <w:rsid w:val="00CD3B3B"/>
    <w:rsid w:val="00CD3F25"/>
    <w:rsid w:val="00CD45E8"/>
    <w:rsid w:val="00CD5163"/>
    <w:rsid w:val="00CD69BF"/>
    <w:rsid w:val="00CD6ED5"/>
    <w:rsid w:val="00CD79F9"/>
    <w:rsid w:val="00CE000B"/>
    <w:rsid w:val="00CE025F"/>
    <w:rsid w:val="00CE03A9"/>
    <w:rsid w:val="00CE0C49"/>
    <w:rsid w:val="00CE1B78"/>
    <w:rsid w:val="00CE1D53"/>
    <w:rsid w:val="00CE1E5A"/>
    <w:rsid w:val="00CE2A2E"/>
    <w:rsid w:val="00CE2E5A"/>
    <w:rsid w:val="00CE3220"/>
    <w:rsid w:val="00CE4ABD"/>
    <w:rsid w:val="00CE4CA6"/>
    <w:rsid w:val="00CE58E4"/>
    <w:rsid w:val="00CE61F8"/>
    <w:rsid w:val="00CE658F"/>
    <w:rsid w:val="00CE66E6"/>
    <w:rsid w:val="00CE7652"/>
    <w:rsid w:val="00CF04F0"/>
    <w:rsid w:val="00CF0AE2"/>
    <w:rsid w:val="00CF127E"/>
    <w:rsid w:val="00CF5B97"/>
    <w:rsid w:val="00CF5E63"/>
    <w:rsid w:val="00CF60CB"/>
    <w:rsid w:val="00CF61CA"/>
    <w:rsid w:val="00CF6D3A"/>
    <w:rsid w:val="00CF7250"/>
    <w:rsid w:val="00D005F2"/>
    <w:rsid w:val="00D00836"/>
    <w:rsid w:val="00D0106F"/>
    <w:rsid w:val="00D0160F"/>
    <w:rsid w:val="00D01D23"/>
    <w:rsid w:val="00D028F6"/>
    <w:rsid w:val="00D03021"/>
    <w:rsid w:val="00D03F49"/>
    <w:rsid w:val="00D04148"/>
    <w:rsid w:val="00D06D7D"/>
    <w:rsid w:val="00D075A1"/>
    <w:rsid w:val="00D07DDC"/>
    <w:rsid w:val="00D10401"/>
    <w:rsid w:val="00D10BF0"/>
    <w:rsid w:val="00D11249"/>
    <w:rsid w:val="00D11763"/>
    <w:rsid w:val="00D1265E"/>
    <w:rsid w:val="00D12D52"/>
    <w:rsid w:val="00D12FD1"/>
    <w:rsid w:val="00D13D40"/>
    <w:rsid w:val="00D14E34"/>
    <w:rsid w:val="00D153C0"/>
    <w:rsid w:val="00D1546A"/>
    <w:rsid w:val="00D16174"/>
    <w:rsid w:val="00D16549"/>
    <w:rsid w:val="00D16E7C"/>
    <w:rsid w:val="00D16F51"/>
    <w:rsid w:val="00D17734"/>
    <w:rsid w:val="00D17A0B"/>
    <w:rsid w:val="00D17AE3"/>
    <w:rsid w:val="00D20222"/>
    <w:rsid w:val="00D21887"/>
    <w:rsid w:val="00D219B0"/>
    <w:rsid w:val="00D21CB3"/>
    <w:rsid w:val="00D235BA"/>
    <w:rsid w:val="00D23ABC"/>
    <w:rsid w:val="00D2469E"/>
    <w:rsid w:val="00D250E7"/>
    <w:rsid w:val="00D25D35"/>
    <w:rsid w:val="00D26644"/>
    <w:rsid w:val="00D27F4D"/>
    <w:rsid w:val="00D301F4"/>
    <w:rsid w:val="00D328A4"/>
    <w:rsid w:val="00D32989"/>
    <w:rsid w:val="00D32D29"/>
    <w:rsid w:val="00D3367F"/>
    <w:rsid w:val="00D342C0"/>
    <w:rsid w:val="00D346FC"/>
    <w:rsid w:val="00D3474A"/>
    <w:rsid w:val="00D350A9"/>
    <w:rsid w:val="00D35560"/>
    <w:rsid w:val="00D360C4"/>
    <w:rsid w:val="00D36E64"/>
    <w:rsid w:val="00D36F2D"/>
    <w:rsid w:val="00D40487"/>
    <w:rsid w:val="00D40B99"/>
    <w:rsid w:val="00D42F83"/>
    <w:rsid w:val="00D449C4"/>
    <w:rsid w:val="00D45AFB"/>
    <w:rsid w:val="00D45BD0"/>
    <w:rsid w:val="00D4643D"/>
    <w:rsid w:val="00D466AD"/>
    <w:rsid w:val="00D4770C"/>
    <w:rsid w:val="00D47902"/>
    <w:rsid w:val="00D5141E"/>
    <w:rsid w:val="00D5320D"/>
    <w:rsid w:val="00D53281"/>
    <w:rsid w:val="00D5386B"/>
    <w:rsid w:val="00D538A2"/>
    <w:rsid w:val="00D54221"/>
    <w:rsid w:val="00D54611"/>
    <w:rsid w:val="00D54B15"/>
    <w:rsid w:val="00D55A1F"/>
    <w:rsid w:val="00D55CC0"/>
    <w:rsid w:val="00D56034"/>
    <w:rsid w:val="00D5636F"/>
    <w:rsid w:val="00D60724"/>
    <w:rsid w:val="00D62C32"/>
    <w:rsid w:val="00D64DFA"/>
    <w:rsid w:val="00D651D7"/>
    <w:rsid w:val="00D65E46"/>
    <w:rsid w:val="00D66460"/>
    <w:rsid w:val="00D66740"/>
    <w:rsid w:val="00D6716F"/>
    <w:rsid w:val="00D67B2F"/>
    <w:rsid w:val="00D67F3D"/>
    <w:rsid w:val="00D701A9"/>
    <w:rsid w:val="00D71251"/>
    <w:rsid w:val="00D71482"/>
    <w:rsid w:val="00D72555"/>
    <w:rsid w:val="00D72641"/>
    <w:rsid w:val="00D7273B"/>
    <w:rsid w:val="00D731E2"/>
    <w:rsid w:val="00D7337E"/>
    <w:rsid w:val="00D7346F"/>
    <w:rsid w:val="00D735E4"/>
    <w:rsid w:val="00D73D04"/>
    <w:rsid w:val="00D74841"/>
    <w:rsid w:val="00D76E59"/>
    <w:rsid w:val="00D77FD6"/>
    <w:rsid w:val="00D80E85"/>
    <w:rsid w:val="00D821DA"/>
    <w:rsid w:val="00D822EB"/>
    <w:rsid w:val="00D83A61"/>
    <w:rsid w:val="00D83F4F"/>
    <w:rsid w:val="00D842E2"/>
    <w:rsid w:val="00D84DA5"/>
    <w:rsid w:val="00D84FF5"/>
    <w:rsid w:val="00D8512F"/>
    <w:rsid w:val="00D8587D"/>
    <w:rsid w:val="00D86ADF"/>
    <w:rsid w:val="00D87054"/>
    <w:rsid w:val="00D876FE"/>
    <w:rsid w:val="00D9018F"/>
    <w:rsid w:val="00D90937"/>
    <w:rsid w:val="00D90E2B"/>
    <w:rsid w:val="00D91283"/>
    <w:rsid w:val="00D91FB5"/>
    <w:rsid w:val="00D92DB3"/>
    <w:rsid w:val="00D934F0"/>
    <w:rsid w:val="00D94438"/>
    <w:rsid w:val="00D945AA"/>
    <w:rsid w:val="00D9500C"/>
    <w:rsid w:val="00D9596B"/>
    <w:rsid w:val="00D95B23"/>
    <w:rsid w:val="00D96444"/>
    <w:rsid w:val="00D9646D"/>
    <w:rsid w:val="00D96D40"/>
    <w:rsid w:val="00D974E7"/>
    <w:rsid w:val="00D97695"/>
    <w:rsid w:val="00D97726"/>
    <w:rsid w:val="00DA04F8"/>
    <w:rsid w:val="00DA0F2E"/>
    <w:rsid w:val="00DA1FBC"/>
    <w:rsid w:val="00DA26BB"/>
    <w:rsid w:val="00DA2791"/>
    <w:rsid w:val="00DA5BE3"/>
    <w:rsid w:val="00DA793B"/>
    <w:rsid w:val="00DB030D"/>
    <w:rsid w:val="00DB0EE2"/>
    <w:rsid w:val="00DB0F51"/>
    <w:rsid w:val="00DB1797"/>
    <w:rsid w:val="00DB181B"/>
    <w:rsid w:val="00DB1849"/>
    <w:rsid w:val="00DB1DBA"/>
    <w:rsid w:val="00DB1FDE"/>
    <w:rsid w:val="00DB2925"/>
    <w:rsid w:val="00DB2A02"/>
    <w:rsid w:val="00DB3CB1"/>
    <w:rsid w:val="00DB3E30"/>
    <w:rsid w:val="00DB3FF2"/>
    <w:rsid w:val="00DB40F6"/>
    <w:rsid w:val="00DB44CA"/>
    <w:rsid w:val="00DB533F"/>
    <w:rsid w:val="00DB5503"/>
    <w:rsid w:val="00DB613F"/>
    <w:rsid w:val="00DB69CD"/>
    <w:rsid w:val="00DC0754"/>
    <w:rsid w:val="00DC0C4C"/>
    <w:rsid w:val="00DC0C6D"/>
    <w:rsid w:val="00DC0CDB"/>
    <w:rsid w:val="00DC1A01"/>
    <w:rsid w:val="00DC1A41"/>
    <w:rsid w:val="00DC3266"/>
    <w:rsid w:val="00DC3E0E"/>
    <w:rsid w:val="00DC3E68"/>
    <w:rsid w:val="00DC3FA4"/>
    <w:rsid w:val="00DC456E"/>
    <w:rsid w:val="00DC6488"/>
    <w:rsid w:val="00DC6E50"/>
    <w:rsid w:val="00DC74D8"/>
    <w:rsid w:val="00DC789E"/>
    <w:rsid w:val="00DC7B01"/>
    <w:rsid w:val="00DC7D02"/>
    <w:rsid w:val="00DD37BC"/>
    <w:rsid w:val="00DD3837"/>
    <w:rsid w:val="00DD3DA4"/>
    <w:rsid w:val="00DD3E7C"/>
    <w:rsid w:val="00DD44BA"/>
    <w:rsid w:val="00DD497D"/>
    <w:rsid w:val="00DD50DD"/>
    <w:rsid w:val="00DD5513"/>
    <w:rsid w:val="00DD60ED"/>
    <w:rsid w:val="00DD6258"/>
    <w:rsid w:val="00DD7094"/>
    <w:rsid w:val="00DD714F"/>
    <w:rsid w:val="00DD736A"/>
    <w:rsid w:val="00DD7D53"/>
    <w:rsid w:val="00DE07B0"/>
    <w:rsid w:val="00DE1B9C"/>
    <w:rsid w:val="00DE2663"/>
    <w:rsid w:val="00DE292D"/>
    <w:rsid w:val="00DE3491"/>
    <w:rsid w:val="00DE3CE8"/>
    <w:rsid w:val="00DE4A14"/>
    <w:rsid w:val="00DE55EE"/>
    <w:rsid w:val="00DE6FA8"/>
    <w:rsid w:val="00DF0288"/>
    <w:rsid w:val="00DF18DB"/>
    <w:rsid w:val="00DF196F"/>
    <w:rsid w:val="00DF1C8A"/>
    <w:rsid w:val="00DF2B00"/>
    <w:rsid w:val="00DF2D26"/>
    <w:rsid w:val="00DF31A9"/>
    <w:rsid w:val="00DF399C"/>
    <w:rsid w:val="00DF4257"/>
    <w:rsid w:val="00DF4736"/>
    <w:rsid w:val="00DF4908"/>
    <w:rsid w:val="00DF4B2C"/>
    <w:rsid w:val="00DF503C"/>
    <w:rsid w:val="00DF508C"/>
    <w:rsid w:val="00DF5548"/>
    <w:rsid w:val="00DF5BDB"/>
    <w:rsid w:val="00DF6FF5"/>
    <w:rsid w:val="00DF7469"/>
    <w:rsid w:val="00DF754B"/>
    <w:rsid w:val="00DF7C59"/>
    <w:rsid w:val="00E005D7"/>
    <w:rsid w:val="00E01092"/>
    <w:rsid w:val="00E01608"/>
    <w:rsid w:val="00E02153"/>
    <w:rsid w:val="00E02330"/>
    <w:rsid w:val="00E026F2"/>
    <w:rsid w:val="00E034AF"/>
    <w:rsid w:val="00E03D97"/>
    <w:rsid w:val="00E03EF9"/>
    <w:rsid w:val="00E0427D"/>
    <w:rsid w:val="00E05B70"/>
    <w:rsid w:val="00E0601B"/>
    <w:rsid w:val="00E06A45"/>
    <w:rsid w:val="00E06AED"/>
    <w:rsid w:val="00E06F12"/>
    <w:rsid w:val="00E101C0"/>
    <w:rsid w:val="00E10B8D"/>
    <w:rsid w:val="00E11170"/>
    <w:rsid w:val="00E113CE"/>
    <w:rsid w:val="00E12A62"/>
    <w:rsid w:val="00E12BC6"/>
    <w:rsid w:val="00E1335A"/>
    <w:rsid w:val="00E13564"/>
    <w:rsid w:val="00E16AF2"/>
    <w:rsid w:val="00E16FFA"/>
    <w:rsid w:val="00E1746F"/>
    <w:rsid w:val="00E1797F"/>
    <w:rsid w:val="00E17F86"/>
    <w:rsid w:val="00E2037D"/>
    <w:rsid w:val="00E204C1"/>
    <w:rsid w:val="00E21CCF"/>
    <w:rsid w:val="00E222C4"/>
    <w:rsid w:val="00E22381"/>
    <w:rsid w:val="00E229F0"/>
    <w:rsid w:val="00E22AE9"/>
    <w:rsid w:val="00E22E30"/>
    <w:rsid w:val="00E23961"/>
    <w:rsid w:val="00E23FCF"/>
    <w:rsid w:val="00E245CE"/>
    <w:rsid w:val="00E2472C"/>
    <w:rsid w:val="00E248CD"/>
    <w:rsid w:val="00E2592F"/>
    <w:rsid w:val="00E25B93"/>
    <w:rsid w:val="00E25C14"/>
    <w:rsid w:val="00E2617A"/>
    <w:rsid w:val="00E26218"/>
    <w:rsid w:val="00E30259"/>
    <w:rsid w:val="00E309F2"/>
    <w:rsid w:val="00E31FC1"/>
    <w:rsid w:val="00E32D92"/>
    <w:rsid w:val="00E32F66"/>
    <w:rsid w:val="00E33E20"/>
    <w:rsid w:val="00E33EAB"/>
    <w:rsid w:val="00E3419C"/>
    <w:rsid w:val="00E35451"/>
    <w:rsid w:val="00E357D9"/>
    <w:rsid w:val="00E3639C"/>
    <w:rsid w:val="00E3671D"/>
    <w:rsid w:val="00E36727"/>
    <w:rsid w:val="00E36EC1"/>
    <w:rsid w:val="00E37B91"/>
    <w:rsid w:val="00E400BE"/>
    <w:rsid w:val="00E40246"/>
    <w:rsid w:val="00E40A62"/>
    <w:rsid w:val="00E41A6F"/>
    <w:rsid w:val="00E41C93"/>
    <w:rsid w:val="00E41FDB"/>
    <w:rsid w:val="00E427F1"/>
    <w:rsid w:val="00E44582"/>
    <w:rsid w:val="00E44807"/>
    <w:rsid w:val="00E45E85"/>
    <w:rsid w:val="00E4665E"/>
    <w:rsid w:val="00E468A3"/>
    <w:rsid w:val="00E469C8"/>
    <w:rsid w:val="00E47145"/>
    <w:rsid w:val="00E477B2"/>
    <w:rsid w:val="00E50640"/>
    <w:rsid w:val="00E509F8"/>
    <w:rsid w:val="00E51B12"/>
    <w:rsid w:val="00E5317B"/>
    <w:rsid w:val="00E5363F"/>
    <w:rsid w:val="00E546DD"/>
    <w:rsid w:val="00E54860"/>
    <w:rsid w:val="00E54EBC"/>
    <w:rsid w:val="00E55C64"/>
    <w:rsid w:val="00E55F5F"/>
    <w:rsid w:val="00E57834"/>
    <w:rsid w:val="00E607EC"/>
    <w:rsid w:val="00E6184F"/>
    <w:rsid w:val="00E61A76"/>
    <w:rsid w:val="00E62C02"/>
    <w:rsid w:val="00E62DCC"/>
    <w:rsid w:val="00E6360A"/>
    <w:rsid w:val="00E6447E"/>
    <w:rsid w:val="00E64CF2"/>
    <w:rsid w:val="00E650C5"/>
    <w:rsid w:val="00E655FD"/>
    <w:rsid w:val="00E65DC1"/>
    <w:rsid w:val="00E66897"/>
    <w:rsid w:val="00E702A7"/>
    <w:rsid w:val="00E71734"/>
    <w:rsid w:val="00E71B18"/>
    <w:rsid w:val="00E720B9"/>
    <w:rsid w:val="00E72983"/>
    <w:rsid w:val="00E72BF5"/>
    <w:rsid w:val="00E73C2C"/>
    <w:rsid w:val="00E74075"/>
    <w:rsid w:val="00E742C1"/>
    <w:rsid w:val="00E7464E"/>
    <w:rsid w:val="00E752E8"/>
    <w:rsid w:val="00E76072"/>
    <w:rsid w:val="00E764A8"/>
    <w:rsid w:val="00E766B4"/>
    <w:rsid w:val="00E76880"/>
    <w:rsid w:val="00E76F0E"/>
    <w:rsid w:val="00E77BAE"/>
    <w:rsid w:val="00E8015A"/>
    <w:rsid w:val="00E8068C"/>
    <w:rsid w:val="00E80A59"/>
    <w:rsid w:val="00E815C1"/>
    <w:rsid w:val="00E8253B"/>
    <w:rsid w:val="00E8397B"/>
    <w:rsid w:val="00E83DD1"/>
    <w:rsid w:val="00E841F8"/>
    <w:rsid w:val="00E850F3"/>
    <w:rsid w:val="00E85140"/>
    <w:rsid w:val="00E85321"/>
    <w:rsid w:val="00E8596F"/>
    <w:rsid w:val="00E86037"/>
    <w:rsid w:val="00E87321"/>
    <w:rsid w:val="00E87988"/>
    <w:rsid w:val="00E93341"/>
    <w:rsid w:val="00E936BA"/>
    <w:rsid w:val="00E94AD8"/>
    <w:rsid w:val="00E94D23"/>
    <w:rsid w:val="00E96300"/>
    <w:rsid w:val="00E963EF"/>
    <w:rsid w:val="00E9669A"/>
    <w:rsid w:val="00E971F9"/>
    <w:rsid w:val="00E97A7A"/>
    <w:rsid w:val="00E97FD0"/>
    <w:rsid w:val="00EA0B77"/>
    <w:rsid w:val="00EA1C81"/>
    <w:rsid w:val="00EA200A"/>
    <w:rsid w:val="00EA2C69"/>
    <w:rsid w:val="00EA3838"/>
    <w:rsid w:val="00EA4687"/>
    <w:rsid w:val="00EA4AC2"/>
    <w:rsid w:val="00EA4F89"/>
    <w:rsid w:val="00EA534B"/>
    <w:rsid w:val="00EA6263"/>
    <w:rsid w:val="00EA6773"/>
    <w:rsid w:val="00EA705B"/>
    <w:rsid w:val="00EA734C"/>
    <w:rsid w:val="00EA7D85"/>
    <w:rsid w:val="00EB0565"/>
    <w:rsid w:val="00EB0747"/>
    <w:rsid w:val="00EB17EE"/>
    <w:rsid w:val="00EB2F75"/>
    <w:rsid w:val="00EB387D"/>
    <w:rsid w:val="00EB3B11"/>
    <w:rsid w:val="00EB4096"/>
    <w:rsid w:val="00EB46FC"/>
    <w:rsid w:val="00EB6381"/>
    <w:rsid w:val="00EC2A12"/>
    <w:rsid w:val="00EC399A"/>
    <w:rsid w:val="00EC3B45"/>
    <w:rsid w:val="00EC3F62"/>
    <w:rsid w:val="00EC3FE7"/>
    <w:rsid w:val="00EC4AC6"/>
    <w:rsid w:val="00EC506A"/>
    <w:rsid w:val="00EC57BE"/>
    <w:rsid w:val="00EC6C0F"/>
    <w:rsid w:val="00EC7F11"/>
    <w:rsid w:val="00EC8596"/>
    <w:rsid w:val="00ED00AB"/>
    <w:rsid w:val="00ED0256"/>
    <w:rsid w:val="00ED11E7"/>
    <w:rsid w:val="00ED143F"/>
    <w:rsid w:val="00ED1856"/>
    <w:rsid w:val="00ED236E"/>
    <w:rsid w:val="00ED2CBE"/>
    <w:rsid w:val="00ED2DEC"/>
    <w:rsid w:val="00ED40B8"/>
    <w:rsid w:val="00ED4CDD"/>
    <w:rsid w:val="00ED5897"/>
    <w:rsid w:val="00ED5FC0"/>
    <w:rsid w:val="00ED6C4D"/>
    <w:rsid w:val="00EE0155"/>
    <w:rsid w:val="00EE049F"/>
    <w:rsid w:val="00EE052A"/>
    <w:rsid w:val="00EE0F26"/>
    <w:rsid w:val="00EE122F"/>
    <w:rsid w:val="00EE2516"/>
    <w:rsid w:val="00EE265D"/>
    <w:rsid w:val="00EE288D"/>
    <w:rsid w:val="00EE2C7F"/>
    <w:rsid w:val="00EE2D9E"/>
    <w:rsid w:val="00EE2DA2"/>
    <w:rsid w:val="00EE32A4"/>
    <w:rsid w:val="00EE3D9F"/>
    <w:rsid w:val="00EE40A0"/>
    <w:rsid w:val="00EE4B98"/>
    <w:rsid w:val="00EE5F49"/>
    <w:rsid w:val="00EE6CD4"/>
    <w:rsid w:val="00EE7D8C"/>
    <w:rsid w:val="00EF135E"/>
    <w:rsid w:val="00EF1695"/>
    <w:rsid w:val="00EF32B6"/>
    <w:rsid w:val="00EF3894"/>
    <w:rsid w:val="00EF3C30"/>
    <w:rsid w:val="00EF4EE3"/>
    <w:rsid w:val="00EF57FE"/>
    <w:rsid w:val="00EF5911"/>
    <w:rsid w:val="00EF597A"/>
    <w:rsid w:val="00EF5F95"/>
    <w:rsid w:val="00EF6C52"/>
    <w:rsid w:val="00EF741D"/>
    <w:rsid w:val="00EF7F0B"/>
    <w:rsid w:val="00F01062"/>
    <w:rsid w:val="00F015F7"/>
    <w:rsid w:val="00F01A00"/>
    <w:rsid w:val="00F01E9F"/>
    <w:rsid w:val="00F01F28"/>
    <w:rsid w:val="00F0248A"/>
    <w:rsid w:val="00F02AE0"/>
    <w:rsid w:val="00F0370D"/>
    <w:rsid w:val="00F04281"/>
    <w:rsid w:val="00F046CE"/>
    <w:rsid w:val="00F04E85"/>
    <w:rsid w:val="00F0565A"/>
    <w:rsid w:val="00F06154"/>
    <w:rsid w:val="00F06F72"/>
    <w:rsid w:val="00F0706E"/>
    <w:rsid w:val="00F10E98"/>
    <w:rsid w:val="00F10F78"/>
    <w:rsid w:val="00F11844"/>
    <w:rsid w:val="00F11D22"/>
    <w:rsid w:val="00F11E56"/>
    <w:rsid w:val="00F12298"/>
    <w:rsid w:val="00F139C0"/>
    <w:rsid w:val="00F13C17"/>
    <w:rsid w:val="00F141D2"/>
    <w:rsid w:val="00F14D43"/>
    <w:rsid w:val="00F1595A"/>
    <w:rsid w:val="00F162E2"/>
    <w:rsid w:val="00F163B6"/>
    <w:rsid w:val="00F16C07"/>
    <w:rsid w:val="00F16E18"/>
    <w:rsid w:val="00F1748A"/>
    <w:rsid w:val="00F204A7"/>
    <w:rsid w:val="00F205A3"/>
    <w:rsid w:val="00F206BD"/>
    <w:rsid w:val="00F20946"/>
    <w:rsid w:val="00F20CE5"/>
    <w:rsid w:val="00F224C8"/>
    <w:rsid w:val="00F229BE"/>
    <w:rsid w:val="00F24AB9"/>
    <w:rsid w:val="00F25D45"/>
    <w:rsid w:val="00F2658B"/>
    <w:rsid w:val="00F2716D"/>
    <w:rsid w:val="00F3041E"/>
    <w:rsid w:val="00F31D89"/>
    <w:rsid w:val="00F32261"/>
    <w:rsid w:val="00F32AA7"/>
    <w:rsid w:val="00F32B80"/>
    <w:rsid w:val="00F3306B"/>
    <w:rsid w:val="00F3436F"/>
    <w:rsid w:val="00F34B22"/>
    <w:rsid w:val="00F351C5"/>
    <w:rsid w:val="00F353D7"/>
    <w:rsid w:val="00F35ECA"/>
    <w:rsid w:val="00F36BE4"/>
    <w:rsid w:val="00F36F4F"/>
    <w:rsid w:val="00F40C0E"/>
    <w:rsid w:val="00F40F64"/>
    <w:rsid w:val="00F43883"/>
    <w:rsid w:val="00F43A97"/>
    <w:rsid w:val="00F43E4F"/>
    <w:rsid w:val="00F440ED"/>
    <w:rsid w:val="00F44490"/>
    <w:rsid w:val="00F44737"/>
    <w:rsid w:val="00F453E1"/>
    <w:rsid w:val="00F46B04"/>
    <w:rsid w:val="00F47D2F"/>
    <w:rsid w:val="00F5031B"/>
    <w:rsid w:val="00F5042F"/>
    <w:rsid w:val="00F50492"/>
    <w:rsid w:val="00F5243F"/>
    <w:rsid w:val="00F524F8"/>
    <w:rsid w:val="00F52C19"/>
    <w:rsid w:val="00F53944"/>
    <w:rsid w:val="00F541B1"/>
    <w:rsid w:val="00F54B7F"/>
    <w:rsid w:val="00F5538F"/>
    <w:rsid w:val="00F5559D"/>
    <w:rsid w:val="00F55A92"/>
    <w:rsid w:val="00F5729F"/>
    <w:rsid w:val="00F61FEA"/>
    <w:rsid w:val="00F63865"/>
    <w:rsid w:val="00F63B15"/>
    <w:rsid w:val="00F64282"/>
    <w:rsid w:val="00F6481F"/>
    <w:rsid w:val="00F64A7F"/>
    <w:rsid w:val="00F64E49"/>
    <w:rsid w:val="00F65AFE"/>
    <w:rsid w:val="00F65EA2"/>
    <w:rsid w:val="00F6640A"/>
    <w:rsid w:val="00F66489"/>
    <w:rsid w:val="00F7015A"/>
    <w:rsid w:val="00F70B67"/>
    <w:rsid w:val="00F70F36"/>
    <w:rsid w:val="00F72278"/>
    <w:rsid w:val="00F72362"/>
    <w:rsid w:val="00F730EF"/>
    <w:rsid w:val="00F73995"/>
    <w:rsid w:val="00F74D6D"/>
    <w:rsid w:val="00F756CE"/>
    <w:rsid w:val="00F763E2"/>
    <w:rsid w:val="00F76654"/>
    <w:rsid w:val="00F76E64"/>
    <w:rsid w:val="00F76E84"/>
    <w:rsid w:val="00F76F36"/>
    <w:rsid w:val="00F8032A"/>
    <w:rsid w:val="00F80C71"/>
    <w:rsid w:val="00F80CDA"/>
    <w:rsid w:val="00F81CA5"/>
    <w:rsid w:val="00F81FA8"/>
    <w:rsid w:val="00F83393"/>
    <w:rsid w:val="00F85018"/>
    <w:rsid w:val="00F850A2"/>
    <w:rsid w:val="00F852F9"/>
    <w:rsid w:val="00F8554B"/>
    <w:rsid w:val="00F86A41"/>
    <w:rsid w:val="00F86C1A"/>
    <w:rsid w:val="00F86E3A"/>
    <w:rsid w:val="00F87466"/>
    <w:rsid w:val="00F8756E"/>
    <w:rsid w:val="00F8C3DF"/>
    <w:rsid w:val="00F9005C"/>
    <w:rsid w:val="00F905D4"/>
    <w:rsid w:val="00F90DE6"/>
    <w:rsid w:val="00F91622"/>
    <w:rsid w:val="00F916E1"/>
    <w:rsid w:val="00F91A09"/>
    <w:rsid w:val="00F929CB"/>
    <w:rsid w:val="00F93321"/>
    <w:rsid w:val="00F936BD"/>
    <w:rsid w:val="00F94050"/>
    <w:rsid w:val="00F94D54"/>
    <w:rsid w:val="00F95871"/>
    <w:rsid w:val="00F95AC3"/>
    <w:rsid w:val="00F963C1"/>
    <w:rsid w:val="00F96FD4"/>
    <w:rsid w:val="00F97F50"/>
    <w:rsid w:val="00FA1367"/>
    <w:rsid w:val="00FA1372"/>
    <w:rsid w:val="00FA16C2"/>
    <w:rsid w:val="00FA2748"/>
    <w:rsid w:val="00FA2C56"/>
    <w:rsid w:val="00FA3349"/>
    <w:rsid w:val="00FA553A"/>
    <w:rsid w:val="00FA566B"/>
    <w:rsid w:val="00FA5881"/>
    <w:rsid w:val="00FA5FE1"/>
    <w:rsid w:val="00FA609B"/>
    <w:rsid w:val="00FA67D4"/>
    <w:rsid w:val="00FA73FA"/>
    <w:rsid w:val="00FA7F70"/>
    <w:rsid w:val="00FB0052"/>
    <w:rsid w:val="00FB0797"/>
    <w:rsid w:val="00FB16FB"/>
    <w:rsid w:val="00FB1F00"/>
    <w:rsid w:val="00FB1F3B"/>
    <w:rsid w:val="00FB20BB"/>
    <w:rsid w:val="00FB3133"/>
    <w:rsid w:val="00FB34B6"/>
    <w:rsid w:val="00FB3E00"/>
    <w:rsid w:val="00FB3E31"/>
    <w:rsid w:val="00FB3F3C"/>
    <w:rsid w:val="00FB479C"/>
    <w:rsid w:val="00FB501F"/>
    <w:rsid w:val="00FB5A3A"/>
    <w:rsid w:val="00FB5F9D"/>
    <w:rsid w:val="00FB7893"/>
    <w:rsid w:val="00FC0EF6"/>
    <w:rsid w:val="00FC143B"/>
    <w:rsid w:val="00FC1974"/>
    <w:rsid w:val="00FC1D54"/>
    <w:rsid w:val="00FC2440"/>
    <w:rsid w:val="00FC2933"/>
    <w:rsid w:val="00FC30B3"/>
    <w:rsid w:val="00FC3158"/>
    <w:rsid w:val="00FC3800"/>
    <w:rsid w:val="00FC3C7A"/>
    <w:rsid w:val="00FC3FD4"/>
    <w:rsid w:val="00FC4F97"/>
    <w:rsid w:val="00FC534A"/>
    <w:rsid w:val="00FC65AF"/>
    <w:rsid w:val="00FC7654"/>
    <w:rsid w:val="00FD0B2C"/>
    <w:rsid w:val="00FD164C"/>
    <w:rsid w:val="00FD1A4F"/>
    <w:rsid w:val="00FD2679"/>
    <w:rsid w:val="00FD2785"/>
    <w:rsid w:val="00FD36FB"/>
    <w:rsid w:val="00FD420E"/>
    <w:rsid w:val="00FD497A"/>
    <w:rsid w:val="00FD5563"/>
    <w:rsid w:val="00FD5C2F"/>
    <w:rsid w:val="00FD5CB8"/>
    <w:rsid w:val="00FD666E"/>
    <w:rsid w:val="00FD7BAB"/>
    <w:rsid w:val="00FD7DFE"/>
    <w:rsid w:val="00FD7ECE"/>
    <w:rsid w:val="00FE0CBE"/>
    <w:rsid w:val="00FE1ABD"/>
    <w:rsid w:val="00FE2A44"/>
    <w:rsid w:val="00FE4CBE"/>
    <w:rsid w:val="00FE5156"/>
    <w:rsid w:val="00FE56C4"/>
    <w:rsid w:val="00FE5DD8"/>
    <w:rsid w:val="00FE6D5A"/>
    <w:rsid w:val="00FE6DE3"/>
    <w:rsid w:val="00FE6F77"/>
    <w:rsid w:val="00FE72A7"/>
    <w:rsid w:val="00FE72B7"/>
    <w:rsid w:val="00FE7ED0"/>
    <w:rsid w:val="00FF07ED"/>
    <w:rsid w:val="00FF1B26"/>
    <w:rsid w:val="00FF1CAD"/>
    <w:rsid w:val="00FF1DC6"/>
    <w:rsid w:val="00FF26D5"/>
    <w:rsid w:val="00FF325C"/>
    <w:rsid w:val="00FF39A0"/>
    <w:rsid w:val="00FF4872"/>
    <w:rsid w:val="00FF5702"/>
    <w:rsid w:val="00FF594F"/>
    <w:rsid w:val="00FF7A5A"/>
    <w:rsid w:val="00FF7C4F"/>
    <w:rsid w:val="01075D97"/>
    <w:rsid w:val="0118C021"/>
    <w:rsid w:val="013C590D"/>
    <w:rsid w:val="013F53D4"/>
    <w:rsid w:val="0146DE30"/>
    <w:rsid w:val="015541B8"/>
    <w:rsid w:val="016A53A9"/>
    <w:rsid w:val="016C87EE"/>
    <w:rsid w:val="0199AE10"/>
    <w:rsid w:val="01B18BB9"/>
    <w:rsid w:val="01B22C37"/>
    <w:rsid w:val="01BBDBC6"/>
    <w:rsid w:val="01C38464"/>
    <w:rsid w:val="01C95535"/>
    <w:rsid w:val="01CB0610"/>
    <w:rsid w:val="01CE20B8"/>
    <w:rsid w:val="01DA543C"/>
    <w:rsid w:val="01E6BAA8"/>
    <w:rsid w:val="01EC80F1"/>
    <w:rsid w:val="01EE95EE"/>
    <w:rsid w:val="01F60155"/>
    <w:rsid w:val="020B2DC8"/>
    <w:rsid w:val="02256622"/>
    <w:rsid w:val="0231F87A"/>
    <w:rsid w:val="02443971"/>
    <w:rsid w:val="0245D893"/>
    <w:rsid w:val="0254650C"/>
    <w:rsid w:val="0259E7E4"/>
    <w:rsid w:val="025D93E7"/>
    <w:rsid w:val="025E6651"/>
    <w:rsid w:val="02603A78"/>
    <w:rsid w:val="02741098"/>
    <w:rsid w:val="02843220"/>
    <w:rsid w:val="028C9159"/>
    <w:rsid w:val="029ADC07"/>
    <w:rsid w:val="02B86881"/>
    <w:rsid w:val="02C2DFCA"/>
    <w:rsid w:val="02CF3A8C"/>
    <w:rsid w:val="02D127C5"/>
    <w:rsid w:val="02D8189E"/>
    <w:rsid w:val="02DA12F7"/>
    <w:rsid w:val="0304EC38"/>
    <w:rsid w:val="031359B6"/>
    <w:rsid w:val="031F1378"/>
    <w:rsid w:val="0320EAC5"/>
    <w:rsid w:val="032BCB7E"/>
    <w:rsid w:val="032DF68D"/>
    <w:rsid w:val="0331EC64"/>
    <w:rsid w:val="03533474"/>
    <w:rsid w:val="0355FBA7"/>
    <w:rsid w:val="03609537"/>
    <w:rsid w:val="03704A06"/>
    <w:rsid w:val="0392F387"/>
    <w:rsid w:val="03A44AEF"/>
    <w:rsid w:val="03A732A4"/>
    <w:rsid w:val="03BDDA37"/>
    <w:rsid w:val="03C657D5"/>
    <w:rsid w:val="03C786C5"/>
    <w:rsid w:val="03CF00D1"/>
    <w:rsid w:val="03E8FD14"/>
    <w:rsid w:val="0404B93C"/>
    <w:rsid w:val="041BB275"/>
    <w:rsid w:val="043A4CD7"/>
    <w:rsid w:val="043A6143"/>
    <w:rsid w:val="043D6739"/>
    <w:rsid w:val="0453B0DE"/>
    <w:rsid w:val="04569EA7"/>
    <w:rsid w:val="045C1637"/>
    <w:rsid w:val="04684643"/>
    <w:rsid w:val="047BCD0D"/>
    <w:rsid w:val="04A15CF3"/>
    <w:rsid w:val="04B08399"/>
    <w:rsid w:val="04B358DE"/>
    <w:rsid w:val="04B3812B"/>
    <w:rsid w:val="04C0C3FC"/>
    <w:rsid w:val="04C1101A"/>
    <w:rsid w:val="04EFD404"/>
    <w:rsid w:val="04FB203F"/>
    <w:rsid w:val="0504A00B"/>
    <w:rsid w:val="05061E44"/>
    <w:rsid w:val="05183749"/>
    <w:rsid w:val="052C9B10"/>
    <w:rsid w:val="05383983"/>
    <w:rsid w:val="054615BD"/>
    <w:rsid w:val="05A14FD1"/>
    <w:rsid w:val="05A7D7A3"/>
    <w:rsid w:val="05B2D497"/>
    <w:rsid w:val="05BC7B04"/>
    <w:rsid w:val="05C511C5"/>
    <w:rsid w:val="05EC1AFA"/>
    <w:rsid w:val="06024DFF"/>
    <w:rsid w:val="060A4FDF"/>
    <w:rsid w:val="062185CF"/>
    <w:rsid w:val="0636C921"/>
    <w:rsid w:val="06570C41"/>
    <w:rsid w:val="06740912"/>
    <w:rsid w:val="0686630E"/>
    <w:rsid w:val="06A2B7C5"/>
    <w:rsid w:val="06A89856"/>
    <w:rsid w:val="06B257EB"/>
    <w:rsid w:val="06C650E9"/>
    <w:rsid w:val="06EC5DFF"/>
    <w:rsid w:val="07155A8C"/>
    <w:rsid w:val="072B2DD0"/>
    <w:rsid w:val="0731050A"/>
    <w:rsid w:val="07397539"/>
    <w:rsid w:val="07437020"/>
    <w:rsid w:val="0752C452"/>
    <w:rsid w:val="075A2588"/>
    <w:rsid w:val="0765ECCF"/>
    <w:rsid w:val="0775DCDC"/>
    <w:rsid w:val="07A42C2F"/>
    <w:rsid w:val="07AB9891"/>
    <w:rsid w:val="07BF845F"/>
    <w:rsid w:val="07D00DD8"/>
    <w:rsid w:val="07D55DCD"/>
    <w:rsid w:val="07DD0E44"/>
    <w:rsid w:val="07E46887"/>
    <w:rsid w:val="07E7E007"/>
    <w:rsid w:val="07F0EA90"/>
    <w:rsid w:val="08041BB9"/>
    <w:rsid w:val="08161D30"/>
    <w:rsid w:val="08221298"/>
    <w:rsid w:val="083542E0"/>
    <w:rsid w:val="0838256B"/>
    <w:rsid w:val="08452AC9"/>
    <w:rsid w:val="0858B8B6"/>
    <w:rsid w:val="08796680"/>
    <w:rsid w:val="088BE6CE"/>
    <w:rsid w:val="08917F62"/>
    <w:rsid w:val="08A79569"/>
    <w:rsid w:val="08BCB3C6"/>
    <w:rsid w:val="08C62F02"/>
    <w:rsid w:val="08D492EB"/>
    <w:rsid w:val="08E9C9D1"/>
    <w:rsid w:val="08EC8C58"/>
    <w:rsid w:val="08EEFFDA"/>
    <w:rsid w:val="0900F8F5"/>
    <w:rsid w:val="0911F25E"/>
    <w:rsid w:val="091E3C09"/>
    <w:rsid w:val="095BCDF7"/>
    <w:rsid w:val="0975A277"/>
    <w:rsid w:val="098E4398"/>
    <w:rsid w:val="0996B2ED"/>
    <w:rsid w:val="09AC6F8C"/>
    <w:rsid w:val="09B72E1C"/>
    <w:rsid w:val="09C4F8D1"/>
    <w:rsid w:val="09F340F6"/>
    <w:rsid w:val="09F9195C"/>
    <w:rsid w:val="09FA2C00"/>
    <w:rsid w:val="0A330851"/>
    <w:rsid w:val="0A3750EE"/>
    <w:rsid w:val="0A6A024B"/>
    <w:rsid w:val="0A7AD806"/>
    <w:rsid w:val="0A7ED15B"/>
    <w:rsid w:val="0A9CFC27"/>
    <w:rsid w:val="0AABE0A8"/>
    <w:rsid w:val="0AADFC79"/>
    <w:rsid w:val="0AB6C819"/>
    <w:rsid w:val="0AD55A7B"/>
    <w:rsid w:val="0AE6707A"/>
    <w:rsid w:val="0AF5B73E"/>
    <w:rsid w:val="0B149353"/>
    <w:rsid w:val="0B194F6A"/>
    <w:rsid w:val="0B1FC51D"/>
    <w:rsid w:val="0B2CEF96"/>
    <w:rsid w:val="0B38C6EC"/>
    <w:rsid w:val="0B38F1C1"/>
    <w:rsid w:val="0B3D4EE0"/>
    <w:rsid w:val="0B5B09C9"/>
    <w:rsid w:val="0B60096D"/>
    <w:rsid w:val="0B626854"/>
    <w:rsid w:val="0B69932F"/>
    <w:rsid w:val="0B6B62C9"/>
    <w:rsid w:val="0B7A477A"/>
    <w:rsid w:val="0B8B49BC"/>
    <w:rsid w:val="0BA5D65D"/>
    <w:rsid w:val="0BA7C1E8"/>
    <w:rsid w:val="0BAFC63E"/>
    <w:rsid w:val="0BB35F17"/>
    <w:rsid w:val="0BBA07C5"/>
    <w:rsid w:val="0BBCFE0F"/>
    <w:rsid w:val="0BC511B1"/>
    <w:rsid w:val="0BDD8A0B"/>
    <w:rsid w:val="0BE10046"/>
    <w:rsid w:val="0BE5D600"/>
    <w:rsid w:val="0BEE8BD9"/>
    <w:rsid w:val="0BF0359B"/>
    <w:rsid w:val="0BFEC7C3"/>
    <w:rsid w:val="0C0C4DF5"/>
    <w:rsid w:val="0C13DED4"/>
    <w:rsid w:val="0C54FF51"/>
    <w:rsid w:val="0C621B14"/>
    <w:rsid w:val="0C7C5573"/>
    <w:rsid w:val="0C870CC6"/>
    <w:rsid w:val="0C896DAB"/>
    <w:rsid w:val="0CA07445"/>
    <w:rsid w:val="0CA6EF39"/>
    <w:rsid w:val="0CAEEBD0"/>
    <w:rsid w:val="0CB6803A"/>
    <w:rsid w:val="0CC26F0C"/>
    <w:rsid w:val="0CCD352B"/>
    <w:rsid w:val="0CE4104E"/>
    <w:rsid w:val="0CE861DA"/>
    <w:rsid w:val="0CEABBF9"/>
    <w:rsid w:val="0CEFC851"/>
    <w:rsid w:val="0D05DA9B"/>
    <w:rsid w:val="0D1D782E"/>
    <w:rsid w:val="0D29FC25"/>
    <w:rsid w:val="0D3087C4"/>
    <w:rsid w:val="0D569497"/>
    <w:rsid w:val="0D596E3C"/>
    <w:rsid w:val="0D5C9BA2"/>
    <w:rsid w:val="0D601292"/>
    <w:rsid w:val="0D9DA11A"/>
    <w:rsid w:val="0DB176B0"/>
    <w:rsid w:val="0DC49007"/>
    <w:rsid w:val="0DD64317"/>
    <w:rsid w:val="0E2F7B83"/>
    <w:rsid w:val="0E3187CC"/>
    <w:rsid w:val="0E347058"/>
    <w:rsid w:val="0E360748"/>
    <w:rsid w:val="0E416DE5"/>
    <w:rsid w:val="0E41DF12"/>
    <w:rsid w:val="0E48CF7E"/>
    <w:rsid w:val="0E4D95D6"/>
    <w:rsid w:val="0E7EC1B5"/>
    <w:rsid w:val="0E7FE0AF"/>
    <w:rsid w:val="0EBAC541"/>
    <w:rsid w:val="0EBB703A"/>
    <w:rsid w:val="0EC140F2"/>
    <w:rsid w:val="0EE3E545"/>
    <w:rsid w:val="0EEA6861"/>
    <w:rsid w:val="0EEBC913"/>
    <w:rsid w:val="0EF714BC"/>
    <w:rsid w:val="0F07DB8C"/>
    <w:rsid w:val="0F1F0557"/>
    <w:rsid w:val="0F291175"/>
    <w:rsid w:val="0F3F71EE"/>
    <w:rsid w:val="0F48C04E"/>
    <w:rsid w:val="0F528DBF"/>
    <w:rsid w:val="0F5C4CCB"/>
    <w:rsid w:val="0F5F4588"/>
    <w:rsid w:val="0F6DCB87"/>
    <w:rsid w:val="0F9182EA"/>
    <w:rsid w:val="0FC7E35F"/>
    <w:rsid w:val="0FD33332"/>
    <w:rsid w:val="0FD5FBF1"/>
    <w:rsid w:val="0FE55DA2"/>
    <w:rsid w:val="0FE69A6A"/>
    <w:rsid w:val="0FEB188F"/>
    <w:rsid w:val="0FEE4747"/>
    <w:rsid w:val="0FF82486"/>
    <w:rsid w:val="101AF14F"/>
    <w:rsid w:val="102CA156"/>
    <w:rsid w:val="10396459"/>
    <w:rsid w:val="103F1F46"/>
    <w:rsid w:val="104C915E"/>
    <w:rsid w:val="105AC749"/>
    <w:rsid w:val="105EA2F3"/>
    <w:rsid w:val="10674DDA"/>
    <w:rsid w:val="10682886"/>
    <w:rsid w:val="10835376"/>
    <w:rsid w:val="1098FD70"/>
    <w:rsid w:val="10991A4A"/>
    <w:rsid w:val="109D8AB0"/>
    <w:rsid w:val="10A47B1C"/>
    <w:rsid w:val="10A4CD05"/>
    <w:rsid w:val="10A80F6A"/>
    <w:rsid w:val="10BEDE64"/>
    <w:rsid w:val="10E09603"/>
    <w:rsid w:val="10E26EE1"/>
    <w:rsid w:val="10E96809"/>
    <w:rsid w:val="10FF983C"/>
    <w:rsid w:val="11088C3E"/>
    <w:rsid w:val="111560A9"/>
    <w:rsid w:val="111903A3"/>
    <w:rsid w:val="1125868A"/>
    <w:rsid w:val="112B3458"/>
    <w:rsid w:val="1131FF67"/>
    <w:rsid w:val="1145437E"/>
    <w:rsid w:val="11473BA8"/>
    <w:rsid w:val="11519B40"/>
    <w:rsid w:val="115E32A2"/>
    <w:rsid w:val="1166B166"/>
    <w:rsid w:val="1167A6B6"/>
    <w:rsid w:val="116A05E5"/>
    <w:rsid w:val="11785236"/>
    <w:rsid w:val="117CCA2D"/>
    <w:rsid w:val="117F2BEF"/>
    <w:rsid w:val="1185D448"/>
    <w:rsid w:val="11B9C24C"/>
    <w:rsid w:val="11DC4300"/>
    <w:rsid w:val="11E9E466"/>
    <w:rsid w:val="11F252FD"/>
    <w:rsid w:val="12035826"/>
    <w:rsid w:val="12036F04"/>
    <w:rsid w:val="1203F8E7"/>
    <w:rsid w:val="12047FFC"/>
    <w:rsid w:val="12197695"/>
    <w:rsid w:val="1247292B"/>
    <w:rsid w:val="12627FA5"/>
    <w:rsid w:val="1266A3BA"/>
    <w:rsid w:val="128ACC31"/>
    <w:rsid w:val="1297D356"/>
    <w:rsid w:val="1298ACCB"/>
    <w:rsid w:val="12BEA151"/>
    <w:rsid w:val="12D03CA0"/>
    <w:rsid w:val="12D20417"/>
    <w:rsid w:val="12F44C99"/>
    <w:rsid w:val="131133FA"/>
    <w:rsid w:val="131920A6"/>
    <w:rsid w:val="131FF094"/>
    <w:rsid w:val="1324345F"/>
    <w:rsid w:val="132C4ED5"/>
    <w:rsid w:val="132D4B99"/>
    <w:rsid w:val="132FEA40"/>
    <w:rsid w:val="1386F5EE"/>
    <w:rsid w:val="138FEF77"/>
    <w:rsid w:val="13A3D19A"/>
    <w:rsid w:val="13A8EEAB"/>
    <w:rsid w:val="13ABDB51"/>
    <w:rsid w:val="13B9BDBE"/>
    <w:rsid w:val="13CA9AF9"/>
    <w:rsid w:val="13CEF4A4"/>
    <w:rsid w:val="13DEC619"/>
    <w:rsid w:val="13E27219"/>
    <w:rsid w:val="140E7635"/>
    <w:rsid w:val="1410698D"/>
    <w:rsid w:val="142A32A8"/>
    <w:rsid w:val="14342535"/>
    <w:rsid w:val="143CC0A2"/>
    <w:rsid w:val="14442BE1"/>
    <w:rsid w:val="144C6D08"/>
    <w:rsid w:val="144F8D86"/>
    <w:rsid w:val="1499F2C4"/>
    <w:rsid w:val="14A64A3A"/>
    <w:rsid w:val="14AFDC1A"/>
    <w:rsid w:val="14C9404E"/>
    <w:rsid w:val="14CFA71A"/>
    <w:rsid w:val="14D7E2C0"/>
    <w:rsid w:val="14E808BC"/>
    <w:rsid w:val="14EBFF22"/>
    <w:rsid w:val="14EDF97B"/>
    <w:rsid w:val="14F57DF1"/>
    <w:rsid w:val="14FC44DB"/>
    <w:rsid w:val="14FC9FA4"/>
    <w:rsid w:val="1503D540"/>
    <w:rsid w:val="150877D4"/>
    <w:rsid w:val="15145D60"/>
    <w:rsid w:val="152A9BDB"/>
    <w:rsid w:val="152BA03D"/>
    <w:rsid w:val="152BDC85"/>
    <w:rsid w:val="15495B26"/>
    <w:rsid w:val="1550FD60"/>
    <w:rsid w:val="1568C9B9"/>
    <w:rsid w:val="157CCF5C"/>
    <w:rsid w:val="15CD31ED"/>
    <w:rsid w:val="15CFA1EC"/>
    <w:rsid w:val="15D06C35"/>
    <w:rsid w:val="15E98B01"/>
    <w:rsid w:val="15F16894"/>
    <w:rsid w:val="16025ED7"/>
    <w:rsid w:val="1606B803"/>
    <w:rsid w:val="1606CEA4"/>
    <w:rsid w:val="16253E6A"/>
    <w:rsid w:val="1628B4E1"/>
    <w:rsid w:val="1636E43D"/>
    <w:rsid w:val="16467B5D"/>
    <w:rsid w:val="1658CEF9"/>
    <w:rsid w:val="165FF048"/>
    <w:rsid w:val="16603F1F"/>
    <w:rsid w:val="166293B7"/>
    <w:rsid w:val="1672ACC2"/>
    <w:rsid w:val="1677D1AA"/>
    <w:rsid w:val="1687500E"/>
    <w:rsid w:val="168B4E2B"/>
    <w:rsid w:val="168CBC61"/>
    <w:rsid w:val="16972DE0"/>
    <w:rsid w:val="16973835"/>
    <w:rsid w:val="16D76A0A"/>
    <w:rsid w:val="16F799AE"/>
    <w:rsid w:val="170254ED"/>
    <w:rsid w:val="17107B2A"/>
    <w:rsid w:val="17168387"/>
    <w:rsid w:val="17191975"/>
    <w:rsid w:val="173F71DA"/>
    <w:rsid w:val="17470044"/>
    <w:rsid w:val="1757B770"/>
    <w:rsid w:val="1784B89E"/>
    <w:rsid w:val="17892F7D"/>
    <w:rsid w:val="1793EE2C"/>
    <w:rsid w:val="1797BF85"/>
    <w:rsid w:val="17B9796F"/>
    <w:rsid w:val="17C3A4D6"/>
    <w:rsid w:val="17C5D30C"/>
    <w:rsid w:val="17C93381"/>
    <w:rsid w:val="17C9C2BF"/>
    <w:rsid w:val="17DCE356"/>
    <w:rsid w:val="17DD34E8"/>
    <w:rsid w:val="17E6EF65"/>
    <w:rsid w:val="17FF6F2F"/>
    <w:rsid w:val="180C83E2"/>
    <w:rsid w:val="180CCF04"/>
    <w:rsid w:val="181B1800"/>
    <w:rsid w:val="1821C36A"/>
    <w:rsid w:val="1827BA82"/>
    <w:rsid w:val="18310F49"/>
    <w:rsid w:val="183AC212"/>
    <w:rsid w:val="183AD609"/>
    <w:rsid w:val="1850E955"/>
    <w:rsid w:val="18733A6B"/>
    <w:rsid w:val="18756845"/>
    <w:rsid w:val="18778BCD"/>
    <w:rsid w:val="188C4D0A"/>
    <w:rsid w:val="1898C3A7"/>
    <w:rsid w:val="18A5D3D6"/>
    <w:rsid w:val="18B7CC70"/>
    <w:rsid w:val="18BC8735"/>
    <w:rsid w:val="18C302DA"/>
    <w:rsid w:val="18C65A61"/>
    <w:rsid w:val="18C6A967"/>
    <w:rsid w:val="18E6CBB9"/>
    <w:rsid w:val="190AE9C6"/>
    <w:rsid w:val="192F4F8C"/>
    <w:rsid w:val="19434046"/>
    <w:rsid w:val="194C2CBD"/>
    <w:rsid w:val="194D9B5E"/>
    <w:rsid w:val="195740E5"/>
    <w:rsid w:val="195D6CFA"/>
    <w:rsid w:val="196168D8"/>
    <w:rsid w:val="196D9B9E"/>
    <w:rsid w:val="1970B051"/>
    <w:rsid w:val="19716D52"/>
    <w:rsid w:val="197FDD2C"/>
    <w:rsid w:val="198AA523"/>
    <w:rsid w:val="19923CAF"/>
    <w:rsid w:val="1998EB41"/>
    <w:rsid w:val="199A645B"/>
    <w:rsid w:val="19A00055"/>
    <w:rsid w:val="19CC782A"/>
    <w:rsid w:val="19DD0ADB"/>
    <w:rsid w:val="19EF1BE2"/>
    <w:rsid w:val="19FD4A5D"/>
    <w:rsid w:val="1A08313B"/>
    <w:rsid w:val="1A125760"/>
    <w:rsid w:val="1A18758A"/>
    <w:rsid w:val="1A225BEF"/>
    <w:rsid w:val="1A306F98"/>
    <w:rsid w:val="1A34C5B6"/>
    <w:rsid w:val="1A3FE407"/>
    <w:rsid w:val="1A416CA3"/>
    <w:rsid w:val="1A5174D0"/>
    <w:rsid w:val="1A5797AE"/>
    <w:rsid w:val="1A57C121"/>
    <w:rsid w:val="1A96D7BE"/>
    <w:rsid w:val="1A97B957"/>
    <w:rsid w:val="1AA83B00"/>
    <w:rsid w:val="1AB8B5B6"/>
    <w:rsid w:val="1ADCB046"/>
    <w:rsid w:val="1AEF1B3E"/>
    <w:rsid w:val="1AFE9662"/>
    <w:rsid w:val="1B003134"/>
    <w:rsid w:val="1B0C80B2"/>
    <w:rsid w:val="1B151BA9"/>
    <w:rsid w:val="1B1F76E1"/>
    <w:rsid w:val="1B26F986"/>
    <w:rsid w:val="1B411CF3"/>
    <w:rsid w:val="1B4D8524"/>
    <w:rsid w:val="1B51724F"/>
    <w:rsid w:val="1B6616CC"/>
    <w:rsid w:val="1B6A7782"/>
    <w:rsid w:val="1B6EB1ED"/>
    <w:rsid w:val="1B6F99FC"/>
    <w:rsid w:val="1B707E8D"/>
    <w:rsid w:val="1B70C8EC"/>
    <w:rsid w:val="1B710F44"/>
    <w:rsid w:val="1B74EBB4"/>
    <w:rsid w:val="1B791B19"/>
    <w:rsid w:val="1B821925"/>
    <w:rsid w:val="1B907D0E"/>
    <w:rsid w:val="1B92C6D1"/>
    <w:rsid w:val="1B98B6B2"/>
    <w:rsid w:val="1B9FA71E"/>
    <w:rsid w:val="1BB793C4"/>
    <w:rsid w:val="1BBDD548"/>
    <w:rsid w:val="1BDC4092"/>
    <w:rsid w:val="1C01EE17"/>
    <w:rsid w:val="1C1229B1"/>
    <w:rsid w:val="1C1C27C3"/>
    <w:rsid w:val="1C1DEF3A"/>
    <w:rsid w:val="1C23BCA2"/>
    <w:rsid w:val="1C2BB9F4"/>
    <w:rsid w:val="1C554165"/>
    <w:rsid w:val="1C5F7B28"/>
    <w:rsid w:val="1C69FA68"/>
    <w:rsid w:val="1C7C8A57"/>
    <w:rsid w:val="1C9170D8"/>
    <w:rsid w:val="1C9F7D9D"/>
    <w:rsid w:val="1CA0E786"/>
    <w:rsid w:val="1CAA6664"/>
    <w:rsid w:val="1CAAB1BE"/>
    <w:rsid w:val="1CC6A63F"/>
    <w:rsid w:val="1CF44F49"/>
    <w:rsid w:val="1D051169"/>
    <w:rsid w:val="1D052BB1"/>
    <w:rsid w:val="1D2F3A45"/>
    <w:rsid w:val="1D2FA5C3"/>
    <w:rsid w:val="1D487D3E"/>
    <w:rsid w:val="1D4AFCF0"/>
    <w:rsid w:val="1D50C6EE"/>
    <w:rsid w:val="1D58138F"/>
    <w:rsid w:val="1D5C3C40"/>
    <w:rsid w:val="1D72C4DB"/>
    <w:rsid w:val="1D76ED51"/>
    <w:rsid w:val="1D79C450"/>
    <w:rsid w:val="1D7E2A65"/>
    <w:rsid w:val="1D82BDB9"/>
    <w:rsid w:val="1DA3B2C5"/>
    <w:rsid w:val="1DA550DB"/>
    <w:rsid w:val="1DB61EA2"/>
    <w:rsid w:val="1DB7EE7C"/>
    <w:rsid w:val="1DC4CDE5"/>
    <w:rsid w:val="1DCD8511"/>
    <w:rsid w:val="1DCDA62F"/>
    <w:rsid w:val="1DD36E03"/>
    <w:rsid w:val="1DD8382B"/>
    <w:rsid w:val="1DE5C885"/>
    <w:rsid w:val="1DEF8D55"/>
    <w:rsid w:val="1E032FB0"/>
    <w:rsid w:val="1E100204"/>
    <w:rsid w:val="1E1C2A1B"/>
    <w:rsid w:val="1E44DC4C"/>
    <w:rsid w:val="1E5947F7"/>
    <w:rsid w:val="1E6F493A"/>
    <w:rsid w:val="1E6F6F69"/>
    <w:rsid w:val="1E7956DF"/>
    <w:rsid w:val="1E7D1525"/>
    <w:rsid w:val="1E94A7F8"/>
    <w:rsid w:val="1E97DA5F"/>
    <w:rsid w:val="1EA05E62"/>
    <w:rsid w:val="1EA224CA"/>
    <w:rsid w:val="1EB3ABD8"/>
    <w:rsid w:val="1EC7D276"/>
    <w:rsid w:val="1ECE262D"/>
    <w:rsid w:val="1ED38950"/>
    <w:rsid w:val="1ED43483"/>
    <w:rsid w:val="1EFBF335"/>
    <w:rsid w:val="1F104377"/>
    <w:rsid w:val="1F16E1FA"/>
    <w:rsid w:val="1F2B4E97"/>
    <w:rsid w:val="1F52C72E"/>
    <w:rsid w:val="1F571D29"/>
    <w:rsid w:val="1F58D3E1"/>
    <w:rsid w:val="1F611190"/>
    <w:rsid w:val="1F762417"/>
    <w:rsid w:val="1FB08221"/>
    <w:rsid w:val="1FBA7F02"/>
    <w:rsid w:val="1FD3F256"/>
    <w:rsid w:val="1FDBD153"/>
    <w:rsid w:val="1FE679D8"/>
    <w:rsid w:val="1FE704AF"/>
    <w:rsid w:val="1FEE9210"/>
    <w:rsid w:val="200D9DAA"/>
    <w:rsid w:val="203E8044"/>
    <w:rsid w:val="203EBFCB"/>
    <w:rsid w:val="205C7AB4"/>
    <w:rsid w:val="20612BAA"/>
    <w:rsid w:val="2061C322"/>
    <w:rsid w:val="20670671"/>
    <w:rsid w:val="206A4783"/>
    <w:rsid w:val="206F59B1"/>
    <w:rsid w:val="209180B4"/>
    <w:rsid w:val="20925655"/>
    <w:rsid w:val="20A5EFC8"/>
    <w:rsid w:val="20A7062F"/>
    <w:rsid w:val="20BEB46C"/>
    <w:rsid w:val="21024159"/>
    <w:rsid w:val="2107B991"/>
    <w:rsid w:val="210CBC57"/>
    <w:rsid w:val="21170DDC"/>
    <w:rsid w:val="21325E57"/>
    <w:rsid w:val="213996EA"/>
    <w:rsid w:val="21472712"/>
    <w:rsid w:val="214A327C"/>
    <w:rsid w:val="214A88FF"/>
    <w:rsid w:val="214ECDFA"/>
    <w:rsid w:val="215010B7"/>
    <w:rsid w:val="2151B171"/>
    <w:rsid w:val="217D0801"/>
    <w:rsid w:val="218E8D10"/>
    <w:rsid w:val="219A5E43"/>
    <w:rsid w:val="21A62FBF"/>
    <w:rsid w:val="21CFACF7"/>
    <w:rsid w:val="21D608DC"/>
    <w:rsid w:val="220A19E6"/>
    <w:rsid w:val="2217A28A"/>
    <w:rsid w:val="221A1CB1"/>
    <w:rsid w:val="221FBED2"/>
    <w:rsid w:val="223CB02A"/>
    <w:rsid w:val="22499A3D"/>
    <w:rsid w:val="22625A92"/>
    <w:rsid w:val="226BEF10"/>
    <w:rsid w:val="229FB73C"/>
    <w:rsid w:val="22BC8732"/>
    <w:rsid w:val="22BFDDE3"/>
    <w:rsid w:val="22DFD0E7"/>
    <w:rsid w:val="22E37E35"/>
    <w:rsid w:val="22E79BAB"/>
    <w:rsid w:val="22FA8658"/>
    <w:rsid w:val="22FE3821"/>
    <w:rsid w:val="2306E670"/>
    <w:rsid w:val="230852C9"/>
    <w:rsid w:val="233D1F10"/>
    <w:rsid w:val="2354ACE7"/>
    <w:rsid w:val="23607437"/>
    <w:rsid w:val="23732B87"/>
    <w:rsid w:val="237E0D6A"/>
    <w:rsid w:val="237E761A"/>
    <w:rsid w:val="238DB4AA"/>
    <w:rsid w:val="2399DC9B"/>
    <w:rsid w:val="239DE451"/>
    <w:rsid w:val="23B60F80"/>
    <w:rsid w:val="23CD65E2"/>
    <w:rsid w:val="23D17CA9"/>
    <w:rsid w:val="23F589F7"/>
    <w:rsid w:val="23F5DD8F"/>
    <w:rsid w:val="23F8C687"/>
    <w:rsid w:val="240BE73F"/>
    <w:rsid w:val="240DCF82"/>
    <w:rsid w:val="24162D3E"/>
    <w:rsid w:val="2418DD99"/>
    <w:rsid w:val="24226EF0"/>
    <w:rsid w:val="2428FAB5"/>
    <w:rsid w:val="242D7EA1"/>
    <w:rsid w:val="2435FB87"/>
    <w:rsid w:val="2439971E"/>
    <w:rsid w:val="244B1F98"/>
    <w:rsid w:val="24691A16"/>
    <w:rsid w:val="249405AA"/>
    <w:rsid w:val="24A5423F"/>
    <w:rsid w:val="24B235E7"/>
    <w:rsid w:val="24B53A6C"/>
    <w:rsid w:val="24C111B7"/>
    <w:rsid w:val="24CC035A"/>
    <w:rsid w:val="24CED6E6"/>
    <w:rsid w:val="24CF528E"/>
    <w:rsid w:val="250229ED"/>
    <w:rsid w:val="250836C3"/>
    <w:rsid w:val="251DB38F"/>
    <w:rsid w:val="252CFC60"/>
    <w:rsid w:val="25394ED0"/>
    <w:rsid w:val="253F24F5"/>
    <w:rsid w:val="25490754"/>
    <w:rsid w:val="254CCCD1"/>
    <w:rsid w:val="254D532C"/>
    <w:rsid w:val="254EEB35"/>
    <w:rsid w:val="2593FC22"/>
    <w:rsid w:val="25A0DF6F"/>
    <w:rsid w:val="25A1D36B"/>
    <w:rsid w:val="25AD62BF"/>
    <w:rsid w:val="25CA2D46"/>
    <w:rsid w:val="25D97FFF"/>
    <w:rsid w:val="25E44C67"/>
    <w:rsid w:val="25F017AB"/>
    <w:rsid w:val="25FE7990"/>
    <w:rsid w:val="26064AB0"/>
    <w:rsid w:val="26065E08"/>
    <w:rsid w:val="26118768"/>
    <w:rsid w:val="26215093"/>
    <w:rsid w:val="26253489"/>
    <w:rsid w:val="262AEFD9"/>
    <w:rsid w:val="264E0734"/>
    <w:rsid w:val="2651109C"/>
    <w:rsid w:val="26702E16"/>
    <w:rsid w:val="2671DD27"/>
    <w:rsid w:val="2676317E"/>
    <w:rsid w:val="267DE185"/>
    <w:rsid w:val="268137ED"/>
    <w:rsid w:val="26838886"/>
    <w:rsid w:val="269362CA"/>
    <w:rsid w:val="269C16D3"/>
    <w:rsid w:val="26A80B4F"/>
    <w:rsid w:val="26CA4925"/>
    <w:rsid w:val="26CF8B31"/>
    <w:rsid w:val="26E5A106"/>
    <w:rsid w:val="26EAC204"/>
    <w:rsid w:val="26FDCF57"/>
    <w:rsid w:val="2712C487"/>
    <w:rsid w:val="271ABDE4"/>
    <w:rsid w:val="272C1E37"/>
    <w:rsid w:val="2730F0E9"/>
    <w:rsid w:val="2733180A"/>
    <w:rsid w:val="274174DE"/>
    <w:rsid w:val="275D2CB2"/>
    <w:rsid w:val="276605B7"/>
    <w:rsid w:val="276DDB3A"/>
    <w:rsid w:val="277831A2"/>
    <w:rsid w:val="277EF908"/>
    <w:rsid w:val="27823519"/>
    <w:rsid w:val="2787AC4A"/>
    <w:rsid w:val="2789B149"/>
    <w:rsid w:val="27BD612E"/>
    <w:rsid w:val="27E7A978"/>
    <w:rsid w:val="27FCA487"/>
    <w:rsid w:val="28054874"/>
    <w:rsid w:val="281201DF"/>
    <w:rsid w:val="28124FF0"/>
    <w:rsid w:val="2818D4CB"/>
    <w:rsid w:val="2824D899"/>
    <w:rsid w:val="282E7DED"/>
    <w:rsid w:val="283F400D"/>
    <w:rsid w:val="2842918A"/>
    <w:rsid w:val="28481B1A"/>
    <w:rsid w:val="284D18E5"/>
    <w:rsid w:val="2873E97C"/>
    <w:rsid w:val="287694B4"/>
    <w:rsid w:val="28931831"/>
    <w:rsid w:val="289D46D0"/>
    <w:rsid w:val="28B30175"/>
    <w:rsid w:val="28D9C6D6"/>
    <w:rsid w:val="28E0BCA1"/>
    <w:rsid w:val="28F5D9DB"/>
    <w:rsid w:val="293344D4"/>
    <w:rsid w:val="293C89B6"/>
    <w:rsid w:val="294031B3"/>
    <w:rsid w:val="2944D0AA"/>
    <w:rsid w:val="29499AAC"/>
    <w:rsid w:val="294EE889"/>
    <w:rsid w:val="2964D58F"/>
    <w:rsid w:val="296C3558"/>
    <w:rsid w:val="298DF06A"/>
    <w:rsid w:val="299523A9"/>
    <w:rsid w:val="29986BC6"/>
    <w:rsid w:val="29AF6BF7"/>
    <w:rsid w:val="29B8290A"/>
    <w:rsid w:val="29C7C930"/>
    <w:rsid w:val="29E2B071"/>
    <w:rsid w:val="2A049801"/>
    <w:rsid w:val="2A206ADE"/>
    <w:rsid w:val="2A615F5D"/>
    <w:rsid w:val="2A71E305"/>
    <w:rsid w:val="2A746324"/>
    <w:rsid w:val="2A80F2CD"/>
    <w:rsid w:val="2AA258B0"/>
    <w:rsid w:val="2AC2A748"/>
    <w:rsid w:val="2AC56654"/>
    <w:rsid w:val="2AD28571"/>
    <w:rsid w:val="2ADFC2DE"/>
    <w:rsid w:val="2AEF6538"/>
    <w:rsid w:val="2AF29F0D"/>
    <w:rsid w:val="2AF60A19"/>
    <w:rsid w:val="2B0ABA3B"/>
    <w:rsid w:val="2B0DDC92"/>
    <w:rsid w:val="2B2CBD65"/>
    <w:rsid w:val="2B3AA0B4"/>
    <w:rsid w:val="2B657327"/>
    <w:rsid w:val="2B6657B8"/>
    <w:rsid w:val="2B6DC511"/>
    <w:rsid w:val="2B6E2724"/>
    <w:rsid w:val="2B6E3278"/>
    <w:rsid w:val="2B6F87F6"/>
    <w:rsid w:val="2B7690B1"/>
    <w:rsid w:val="2B9AD828"/>
    <w:rsid w:val="2B9F8783"/>
    <w:rsid w:val="2BD0279B"/>
    <w:rsid w:val="2BEB1162"/>
    <w:rsid w:val="2BFD70D9"/>
    <w:rsid w:val="2C0869C3"/>
    <w:rsid w:val="2C08902C"/>
    <w:rsid w:val="2C2AFFED"/>
    <w:rsid w:val="2C4DE281"/>
    <w:rsid w:val="2C4ECB64"/>
    <w:rsid w:val="2C55AD55"/>
    <w:rsid w:val="2C6BD941"/>
    <w:rsid w:val="2C84E56C"/>
    <w:rsid w:val="2C883FEA"/>
    <w:rsid w:val="2C912FC7"/>
    <w:rsid w:val="2C9D4F92"/>
    <w:rsid w:val="2C9FA7A2"/>
    <w:rsid w:val="2CC7FF54"/>
    <w:rsid w:val="2CE0A544"/>
    <w:rsid w:val="2CEB48AA"/>
    <w:rsid w:val="2D0105F5"/>
    <w:rsid w:val="2D3A9C1A"/>
    <w:rsid w:val="2D41C138"/>
    <w:rsid w:val="2D7743B8"/>
    <w:rsid w:val="2D7BDBB3"/>
    <w:rsid w:val="2D7C0B8D"/>
    <w:rsid w:val="2DC1CF6E"/>
    <w:rsid w:val="2DCB614D"/>
    <w:rsid w:val="2DD8A9CD"/>
    <w:rsid w:val="2DDC7A41"/>
    <w:rsid w:val="2DE884BE"/>
    <w:rsid w:val="2DE9C4BD"/>
    <w:rsid w:val="2E0D3958"/>
    <w:rsid w:val="2E0E4825"/>
    <w:rsid w:val="2E1602DA"/>
    <w:rsid w:val="2E1E86DD"/>
    <w:rsid w:val="2E20FA7B"/>
    <w:rsid w:val="2E310EB2"/>
    <w:rsid w:val="2E7CE7F2"/>
    <w:rsid w:val="2E8726CA"/>
    <w:rsid w:val="2E8ADCF3"/>
    <w:rsid w:val="2EA4DCD9"/>
    <w:rsid w:val="2EA728B8"/>
    <w:rsid w:val="2EAD8DEF"/>
    <w:rsid w:val="2EC56656"/>
    <w:rsid w:val="2ED01568"/>
    <w:rsid w:val="2ED1B1DE"/>
    <w:rsid w:val="2EDBBDC2"/>
    <w:rsid w:val="2EE222C0"/>
    <w:rsid w:val="2F06B62D"/>
    <w:rsid w:val="2F31FBD5"/>
    <w:rsid w:val="2F43B103"/>
    <w:rsid w:val="2F4830F7"/>
    <w:rsid w:val="2F81C34E"/>
    <w:rsid w:val="2F9D669E"/>
    <w:rsid w:val="2FB088FC"/>
    <w:rsid w:val="2FB6AA0D"/>
    <w:rsid w:val="2FC2FB54"/>
    <w:rsid w:val="2FF10270"/>
    <w:rsid w:val="3008BEAA"/>
    <w:rsid w:val="300D7548"/>
    <w:rsid w:val="3034DEE8"/>
    <w:rsid w:val="304423FC"/>
    <w:rsid w:val="30486CC9"/>
    <w:rsid w:val="304AE6F3"/>
    <w:rsid w:val="305C06D2"/>
    <w:rsid w:val="306F3819"/>
    <w:rsid w:val="307222F9"/>
    <w:rsid w:val="307865DB"/>
    <w:rsid w:val="30A18761"/>
    <w:rsid w:val="30BE135A"/>
    <w:rsid w:val="30DF7717"/>
    <w:rsid w:val="30E1C47E"/>
    <w:rsid w:val="30E48920"/>
    <w:rsid w:val="30E61A0C"/>
    <w:rsid w:val="30E86C01"/>
    <w:rsid w:val="30EBBB12"/>
    <w:rsid w:val="30F17D89"/>
    <w:rsid w:val="30F63446"/>
    <w:rsid w:val="30F7EC0E"/>
    <w:rsid w:val="30F8D29C"/>
    <w:rsid w:val="310F2151"/>
    <w:rsid w:val="31107FEB"/>
    <w:rsid w:val="3112B189"/>
    <w:rsid w:val="311F772A"/>
    <w:rsid w:val="312D2FC4"/>
    <w:rsid w:val="31513F64"/>
    <w:rsid w:val="316692EB"/>
    <w:rsid w:val="316D098D"/>
    <w:rsid w:val="3170F355"/>
    <w:rsid w:val="3178D78A"/>
    <w:rsid w:val="317AB9A7"/>
    <w:rsid w:val="317CB96F"/>
    <w:rsid w:val="3181151C"/>
    <w:rsid w:val="31BA4A30"/>
    <w:rsid w:val="31CAF4A9"/>
    <w:rsid w:val="31D003B5"/>
    <w:rsid w:val="31DEC97A"/>
    <w:rsid w:val="31EB146B"/>
    <w:rsid w:val="3216941C"/>
    <w:rsid w:val="32244223"/>
    <w:rsid w:val="322811A1"/>
    <w:rsid w:val="322E262D"/>
    <w:rsid w:val="32512FB8"/>
    <w:rsid w:val="3258D88B"/>
    <w:rsid w:val="32808202"/>
    <w:rsid w:val="32964E6D"/>
    <w:rsid w:val="32AABB17"/>
    <w:rsid w:val="32B1DEF7"/>
    <w:rsid w:val="32CECD84"/>
    <w:rsid w:val="32D17A90"/>
    <w:rsid w:val="32D47EE0"/>
    <w:rsid w:val="32D5ADD0"/>
    <w:rsid w:val="32DFA6C2"/>
    <w:rsid w:val="32F37125"/>
    <w:rsid w:val="330ADB11"/>
    <w:rsid w:val="330E7194"/>
    <w:rsid w:val="335F22C3"/>
    <w:rsid w:val="336A4028"/>
    <w:rsid w:val="3372CBDF"/>
    <w:rsid w:val="33745DFA"/>
    <w:rsid w:val="337AE9BF"/>
    <w:rsid w:val="3389E16F"/>
    <w:rsid w:val="33918486"/>
    <w:rsid w:val="3396D1BC"/>
    <w:rsid w:val="339A2581"/>
    <w:rsid w:val="33D3E8A4"/>
    <w:rsid w:val="33D51794"/>
    <w:rsid w:val="33D69A14"/>
    <w:rsid w:val="33DC0E9F"/>
    <w:rsid w:val="33E4D75D"/>
    <w:rsid w:val="33F62752"/>
    <w:rsid w:val="33FDB8C0"/>
    <w:rsid w:val="340DE05A"/>
    <w:rsid w:val="341B6F49"/>
    <w:rsid w:val="341BF9F0"/>
    <w:rsid w:val="34462774"/>
    <w:rsid w:val="345146C0"/>
    <w:rsid w:val="34514D6C"/>
    <w:rsid w:val="346830F4"/>
    <w:rsid w:val="349F561C"/>
    <w:rsid w:val="34A77578"/>
    <w:rsid w:val="34AAFCD4"/>
    <w:rsid w:val="34B26C42"/>
    <w:rsid w:val="34C51BC2"/>
    <w:rsid w:val="34D507CE"/>
    <w:rsid w:val="34D50A72"/>
    <w:rsid w:val="34F1B948"/>
    <w:rsid w:val="34F1D364"/>
    <w:rsid w:val="35166A3C"/>
    <w:rsid w:val="351DA727"/>
    <w:rsid w:val="35538B7B"/>
    <w:rsid w:val="355391B3"/>
    <w:rsid w:val="355AE6C6"/>
    <w:rsid w:val="355F4144"/>
    <w:rsid w:val="355FDEF4"/>
    <w:rsid w:val="3560A305"/>
    <w:rsid w:val="3562DC73"/>
    <w:rsid w:val="35699DBD"/>
    <w:rsid w:val="35867EAA"/>
    <w:rsid w:val="35898229"/>
    <w:rsid w:val="3589F680"/>
    <w:rsid w:val="3593F97B"/>
    <w:rsid w:val="35963708"/>
    <w:rsid w:val="3599A7E2"/>
    <w:rsid w:val="35B495AC"/>
    <w:rsid w:val="35CBA5DC"/>
    <w:rsid w:val="35F104D2"/>
    <w:rsid w:val="361C5E5A"/>
    <w:rsid w:val="362B11E7"/>
    <w:rsid w:val="36374F48"/>
    <w:rsid w:val="3637568B"/>
    <w:rsid w:val="363E3928"/>
    <w:rsid w:val="36822CC8"/>
    <w:rsid w:val="36AE916D"/>
    <w:rsid w:val="36B84323"/>
    <w:rsid w:val="36BB9FC4"/>
    <w:rsid w:val="36E59A2F"/>
    <w:rsid w:val="36E91451"/>
    <w:rsid w:val="36EA3B75"/>
    <w:rsid w:val="36F94028"/>
    <w:rsid w:val="37197546"/>
    <w:rsid w:val="37306154"/>
    <w:rsid w:val="374495C0"/>
    <w:rsid w:val="3749DD03"/>
    <w:rsid w:val="374A65F7"/>
    <w:rsid w:val="375DE789"/>
    <w:rsid w:val="375FBE4D"/>
    <w:rsid w:val="37714774"/>
    <w:rsid w:val="3784D4AA"/>
    <w:rsid w:val="378A7418"/>
    <w:rsid w:val="378A955F"/>
    <w:rsid w:val="378F7D16"/>
    <w:rsid w:val="37A1F865"/>
    <w:rsid w:val="37A8A903"/>
    <w:rsid w:val="37B1FD05"/>
    <w:rsid w:val="37D1E935"/>
    <w:rsid w:val="37DE4C34"/>
    <w:rsid w:val="37F2F937"/>
    <w:rsid w:val="37FD2876"/>
    <w:rsid w:val="3806A16C"/>
    <w:rsid w:val="381DAAFB"/>
    <w:rsid w:val="3829C59F"/>
    <w:rsid w:val="3832DE60"/>
    <w:rsid w:val="38404739"/>
    <w:rsid w:val="38450EF4"/>
    <w:rsid w:val="3853E450"/>
    <w:rsid w:val="385C09E4"/>
    <w:rsid w:val="3864E22E"/>
    <w:rsid w:val="386546D5"/>
    <w:rsid w:val="38673DB0"/>
    <w:rsid w:val="38719B0C"/>
    <w:rsid w:val="38A63032"/>
    <w:rsid w:val="38B140F8"/>
    <w:rsid w:val="38BA0C71"/>
    <w:rsid w:val="38CDD7CA"/>
    <w:rsid w:val="38D32DB4"/>
    <w:rsid w:val="38DE9855"/>
    <w:rsid w:val="38DECE4D"/>
    <w:rsid w:val="38F1AA94"/>
    <w:rsid w:val="3907774C"/>
    <w:rsid w:val="3920386C"/>
    <w:rsid w:val="39203EA4"/>
    <w:rsid w:val="39638F49"/>
    <w:rsid w:val="39654985"/>
    <w:rsid w:val="3969A28F"/>
    <w:rsid w:val="396CD600"/>
    <w:rsid w:val="396D3498"/>
    <w:rsid w:val="397F3DCE"/>
    <w:rsid w:val="39820A1B"/>
    <w:rsid w:val="39A63393"/>
    <w:rsid w:val="39AC24C0"/>
    <w:rsid w:val="39AED489"/>
    <w:rsid w:val="39AF205C"/>
    <w:rsid w:val="39B19C2D"/>
    <w:rsid w:val="39C8C942"/>
    <w:rsid w:val="39E1419E"/>
    <w:rsid w:val="39E7F9FC"/>
    <w:rsid w:val="39F568D1"/>
    <w:rsid w:val="39F77B72"/>
    <w:rsid w:val="39FFCE4B"/>
    <w:rsid w:val="3A1253CC"/>
    <w:rsid w:val="3A18FE25"/>
    <w:rsid w:val="3A329015"/>
    <w:rsid w:val="3A46BC54"/>
    <w:rsid w:val="3A554C34"/>
    <w:rsid w:val="3A6E6E76"/>
    <w:rsid w:val="3A906E34"/>
    <w:rsid w:val="3AA0A467"/>
    <w:rsid w:val="3AA91C9E"/>
    <w:rsid w:val="3AA99AA6"/>
    <w:rsid w:val="3AB52F95"/>
    <w:rsid w:val="3AC49FBE"/>
    <w:rsid w:val="3AC5FD8E"/>
    <w:rsid w:val="3ACAF792"/>
    <w:rsid w:val="3AD86EE8"/>
    <w:rsid w:val="3AE2EAC4"/>
    <w:rsid w:val="3AED6D53"/>
    <w:rsid w:val="3AEDFB10"/>
    <w:rsid w:val="3B05A2CE"/>
    <w:rsid w:val="3B076552"/>
    <w:rsid w:val="3B0D5FAA"/>
    <w:rsid w:val="3B15BADD"/>
    <w:rsid w:val="3B3471E5"/>
    <w:rsid w:val="3B3E5AB7"/>
    <w:rsid w:val="3B59F829"/>
    <w:rsid w:val="3B5DB424"/>
    <w:rsid w:val="3B652B5C"/>
    <w:rsid w:val="3B65BB78"/>
    <w:rsid w:val="3B669A66"/>
    <w:rsid w:val="3B67A943"/>
    <w:rsid w:val="3B6A263B"/>
    <w:rsid w:val="3B775083"/>
    <w:rsid w:val="3B775748"/>
    <w:rsid w:val="3B8A70B8"/>
    <w:rsid w:val="3B8E3CE8"/>
    <w:rsid w:val="3B8EC5A5"/>
    <w:rsid w:val="3B9CA8A5"/>
    <w:rsid w:val="3B9ED5C3"/>
    <w:rsid w:val="3B9FC52C"/>
    <w:rsid w:val="3BB6003C"/>
    <w:rsid w:val="3BB981AD"/>
    <w:rsid w:val="3BD5B6EB"/>
    <w:rsid w:val="3BEC7C15"/>
    <w:rsid w:val="3BF188EF"/>
    <w:rsid w:val="3BF1FBC8"/>
    <w:rsid w:val="3C063057"/>
    <w:rsid w:val="3C072B08"/>
    <w:rsid w:val="3C0E9D3C"/>
    <w:rsid w:val="3C101EB4"/>
    <w:rsid w:val="3C214DD4"/>
    <w:rsid w:val="3C36DCEB"/>
    <w:rsid w:val="3C57878B"/>
    <w:rsid w:val="3C67D1CA"/>
    <w:rsid w:val="3C6B781D"/>
    <w:rsid w:val="3C6FA483"/>
    <w:rsid w:val="3C775A7F"/>
    <w:rsid w:val="3C87280C"/>
    <w:rsid w:val="3C98A9E8"/>
    <w:rsid w:val="3C9F534D"/>
    <w:rsid w:val="3CBBAC61"/>
    <w:rsid w:val="3CC78B72"/>
    <w:rsid w:val="3CCF6C6F"/>
    <w:rsid w:val="3CD69935"/>
    <w:rsid w:val="3CE5EBAB"/>
    <w:rsid w:val="3D0793BC"/>
    <w:rsid w:val="3D07D646"/>
    <w:rsid w:val="3D0B662F"/>
    <w:rsid w:val="3D20C9AE"/>
    <w:rsid w:val="3D227540"/>
    <w:rsid w:val="3D26A9EB"/>
    <w:rsid w:val="3D3977A9"/>
    <w:rsid w:val="3D407E27"/>
    <w:rsid w:val="3D60E20E"/>
    <w:rsid w:val="3D6EAA99"/>
    <w:rsid w:val="3D6F3DE4"/>
    <w:rsid w:val="3D76F14C"/>
    <w:rsid w:val="3DA1D41F"/>
    <w:rsid w:val="3DC81626"/>
    <w:rsid w:val="3DCCBC0D"/>
    <w:rsid w:val="3DF8E035"/>
    <w:rsid w:val="3E04043D"/>
    <w:rsid w:val="3E0CF73C"/>
    <w:rsid w:val="3E1873A5"/>
    <w:rsid w:val="3E2B17C7"/>
    <w:rsid w:val="3E2B430E"/>
    <w:rsid w:val="3E2F6100"/>
    <w:rsid w:val="3E3E6E9C"/>
    <w:rsid w:val="3E5666FA"/>
    <w:rsid w:val="3E683556"/>
    <w:rsid w:val="3E6A7F10"/>
    <w:rsid w:val="3E725B7B"/>
    <w:rsid w:val="3E87EF2D"/>
    <w:rsid w:val="3E8980DA"/>
    <w:rsid w:val="3EBABF97"/>
    <w:rsid w:val="3EBAC64B"/>
    <w:rsid w:val="3EC58014"/>
    <w:rsid w:val="3ECBC9F7"/>
    <w:rsid w:val="3ECD67ED"/>
    <w:rsid w:val="3ECF4CE6"/>
    <w:rsid w:val="3EE16425"/>
    <w:rsid w:val="3EF0E97D"/>
    <w:rsid w:val="3F0D3092"/>
    <w:rsid w:val="3F116B66"/>
    <w:rsid w:val="3F12C1AD"/>
    <w:rsid w:val="3F1F35C3"/>
    <w:rsid w:val="3F38100A"/>
    <w:rsid w:val="3F46D4F9"/>
    <w:rsid w:val="3F548786"/>
    <w:rsid w:val="3F59F0AC"/>
    <w:rsid w:val="3F5E0F32"/>
    <w:rsid w:val="3F62B577"/>
    <w:rsid w:val="3F6C9CBF"/>
    <w:rsid w:val="3F71E31E"/>
    <w:rsid w:val="3F7F56EB"/>
    <w:rsid w:val="3FBA316E"/>
    <w:rsid w:val="3FE54D47"/>
    <w:rsid w:val="3FF4BDC1"/>
    <w:rsid w:val="3FF66C5A"/>
    <w:rsid w:val="40192E75"/>
    <w:rsid w:val="401B6644"/>
    <w:rsid w:val="401D6370"/>
    <w:rsid w:val="40538021"/>
    <w:rsid w:val="40593C6D"/>
    <w:rsid w:val="406AABFE"/>
    <w:rsid w:val="406E0C35"/>
    <w:rsid w:val="4078CA58"/>
    <w:rsid w:val="40A26B96"/>
    <w:rsid w:val="40A3DD02"/>
    <w:rsid w:val="40BA70C0"/>
    <w:rsid w:val="40BF8F0D"/>
    <w:rsid w:val="40C0A05B"/>
    <w:rsid w:val="40D8728A"/>
    <w:rsid w:val="40DAC02E"/>
    <w:rsid w:val="40ED690A"/>
    <w:rsid w:val="41072264"/>
    <w:rsid w:val="4109D811"/>
    <w:rsid w:val="4127D934"/>
    <w:rsid w:val="4128AB60"/>
    <w:rsid w:val="4133B779"/>
    <w:rsid w:val="413EC22D"/>
    <w:rsid w:val="414CE044"/>
    <w:rsid w:val="41549174"/>
    <w:rsid w:val="4160FB72"/>
    <w:rsid w:val="4164B0C7"/>
    <w:rsid w:val="4166B293"/>
    <w:rsid w:val="417D41AC"/>
    <w:rsid w:val="418BECCD"/>
    <w:rsid w:val="41BCB27E"/>
    <w:rsid w:val="41BDB19A"/>
    <w:rsid w:val="41CD69AA"/>
    <w:rsid w:val="41D5EEA8"/>
    <w:rsid w:val="41EE6FDD"/>
    <w:rsid w:val="41F50CCE"/>
    <w:rsid w:val="41F964D5"/>
    <w:rsid w:val="41FAB901"/>
    <w:rsid w:val="420F06B0"/>
    <w:rsid w:val="421EB444"/>
    <w:rsid w:val="4238BF84"/>
    <w:rsid w:val="42454DA2"/>
    <w:rsid w:val="4249D671"/>
    <w:rsid w:val="424A626F"/>
    <w:rsid w:val="4252037E"/>
    <w:rsid w:val="425CE72E"/>
    <w:rsid w:val="425F450E"/>
    <w:rsid w:val="4267ECE7"/>
    <w:rsid w:val="426CA6F7"/>
    <w:rsid w:val="42757C8E"/>
    <w:rsid w:val="42860823"/>
    <w:rsid w:val="428E35E8"/>
    <w:rsid w:val="42A78551"/>
    <w:rsid w:val="42AB0FAA"/>
    <w:rsid w:val="42D6ADE2"/>
    <w:rsid w:val="42E72C1C"/>
    <w:rsid w:val="42F9E652"/>
    <w:rsid w:val="43045297"/>
    <w:rsid w:val="430B4C67"/>
    <w:rsid w:val="43112297"/>
    <w:rsid w:val="4328EB14"/>
    <w:rsid w:val="4328EC61"/>
    <w:rsid w:val="433E53CB"/>
    <w:rsid w:val="4363AB60"/>
    <w:rsid w:val="43668A49"/>
    <w:rsid w:val="43789B7E"/>
    <w:rsid w:val="4379179F"/>
    <w:rsid w:val="438DF92A"/>
    <w:rsid w:val="4390EE8E"/>
    <w:rsid w:val="43B65444"/>
    <w:rsid w:val="43B76C88"/>
    <w:rsid w:val="43CB67E1"/>
    <w:rsid w:val="43E1BA41"/>
    <w:rsid w:val="43E632D0"/>
    <w:rsid w:val="440BD633"/>
    <w:rsid w:val="4418A1DE"/>
    <w:rsid w:val="441A995D"/>
    <w:rsid w:val="441BC915"/>
    <w:rsid w:val="441DD504"/>
    <w:rsid w:val="441FE77C"/>
    <w:rsid w:val="44205204"/>
    <w:rsid w:val="4440F7DA"/>
    <w:rsid w:val="4449448C"/>
    <w:rsid w:val="445B8D9F"/>
    <w:rsid w:val="4466BA9F"/>
    <w:rsid w:val="448336AD"/>
    <w:rsid w:val="44843904"/>
    <w:rsid w:val="4484A31A"/>
    <w:rsid w:val="4488D082"/>
    <w:rsid w:val="448916EA"/>
    <w:rsid w:val="4493A414"/>
    <w:rsid w:val="44A2FABA"/>
    <w:rsid w:val="44BD3B23"/>
    <w:rsid w:val="44BEAC7F"/>
    <w:rsid w:val="44C9E683"/>
    <w:rsid w:val="44D5FA64"/>
    <w:rsid w:val="44EC744A"/>
    <w:rsid w:val="44F544B4"/>
    <w:rsid w:val="44FF6F07"/>
    <w:rsid w:val="45006F4A"/>
    <w:rsid w:val="45084A72"/>
    <w:rsid w:val="45088531"/>
    <w:rsid w:val="452BEB7D"/>
    <w:rsid w:val="452CAD90"/>
    <w:rsid w:val="45330508"/>
    <w:rsid w:val="4539F574"/>
    <w:rsid w:val="453DA15C"/>
    <w:rsid w:val="454FBD85"/>
    <w:rsid w:val="455AE81E"/>
    <w:rsid w:val="456D45B2"/>
    <w:rsid w:val="456F7B50"/>
    <w:rsid w:val="45706E32"/>
    <w:rsid w:val="45755888"/>
    <w:rsid w:val="4576EB29"/>
    <w:rsid w:val="45822B70"/>
    <w:rsid w:val="458C23FC"/>
    <w:rsid w:val="459769D2"/>
    <w:rsid w:val="45B1B869"/>
    <w:rsid w:val="45BDEF05"/>
    <w:rsid w:val="45C9A4CE"/>
    <w:rsid w:val="45CAD3BE"/>
    <w:rsid w:val="45F19764"/>
    <w:rsid w:val="45FA2F20"/>
    <w:rsid w:val="462050F9"/>
    <w:rsid w:val="4621B91C"/>
    <w:rsid w:val="4624A57A"/>
    <w:rsid w:val="462F8D94"/>
    <w:rsid w:val="46308BD9"/>
    <w:rsid w:val="4666A2E3"/>
    <w:rsid w:val="4667F093"/>
    <w:rsid w:val="466CECDF"/>
    <w:rsid w:val="4675E68B"/>
    <w:rsid w:val="467E47C9"/>
    <w:rsid w:val="468811DA"/>
    <w:rsid w:val="4690A308"/>
    <w:rsid w:val="4693916D"/>
    <w:rsid w:val="469B6B3A"/>
    <w:rsid w:val="46B235B7"/>
    <w:rsid w:val="46B52245"/>
    <w:rsid w:val="46C816D3"/>
    <w:rsid w:val="46C87DF1"/>
    <w:rsid w:val="46C8A965"/>
    <w:rsid w:val="46DA0086"/>
    <w:rsid w:val="46DDE531"/>
    <w:rsid w:val="46E4ED97"/>
    <w:rsid w:val="46E5CABB"/>
    <w:rsid w:val="46EBF2A2"/>
    <w:rsid w:val="46FC2214"/>
    <w:rsid w:val="471AA005"/>
    <w:rsid w:val="472917A5"/>
    <w:rsid w:val="4743693C"/>
    <w:rsid w:val="47485557"/>
    <w:rsid w:val="474E408A"/>
    <w:rsid w:val="4762C823"/>
    <w:rsid w:val="47701A59"/>
    <w:rsid w:val="477DA16D"/>
    <w:rsid w:val="47A5F1C7"/>
    <w:rsid w:val="47AEF69A"/>
    <w:rsid w:val="47B47271"/>
    <w:rsid w:val="47BD897D"/>
    <w:rsid w:val="47C2887D"/>
    <w:rsid w:val="47C3C651"/>
    <w:rsid w:val="47C73DB3"/>
    <w:rsid w:val="47D446D2"/>
    <w:rsid w:val="47D6464E"/>
    <w:rsid w:val="47DEA396"/>
    <w:rsid w:val="47FFCA7F"/>
    <w:rsid w:val="480871BC"/>
    <w:rsid w:val="48142F12"/>
    <w:rsid w:val="4824FCDE"/>
    <w:rsid w:val="482B4E88"/>
    <w:rsid w:val="482F35FA"/>
    <w:rsid w:val="482FB3B7"/>
    <w:rsid w:val="482FC18F"/>
    <w:rsid w:val="4834D47A"/>
    <w:rsid w:val="4844758A"/>
    <w:rsid w:val="484BB5B9"/>
    <w:rsid w:val="485CF478"/>
    <w:rsid w:val="4863D476"/>
    <w:rsid w:val="487FFEBD"/>
    <w:rsid w:val="4885A6C2"/>
    <w:rsid w:val="4889E18C"/>
    <w:rsid w:val="48941CE6"/>
    <w:rsid w:val="48991616"/>
    <w:rsid w:val="48A33455"/>
    <w:rsid w:val="48A44EFC"/>
    <w:rsid w:val="48A93DE4"/>
    <w:rsid w:val="48AF1535"/>
    <w:rsid w:val="48B54545"/>
    <w:rsid w:val="48BFF183"/>
    <w:rsid w:val="48DBC9BA"/>
    <w:rsid w:val="48FDAAD9"/>
    <w:rsid w:val="4934CEED"/>
    <w:rsid w:val="493DDA33"/>
    <w:rsid w:val="4951602B"/>
    <w:rsid w:val="49525E12"/>
    <w:rsid w:val="495D70FE"/>
    <w:rsid w:val="498F33DD"/>
    <w:rsid w:val="49982DE5"/>
    <w:rsid w:val="49C44732"/>
    <w:rsid w:val="49D3A794"/>
    <w:rsid w:val="49FC357B"/>
    <w:rsid w:val="4A080F31"/>
    <w:rsid w:val="4A2E8B3C"/>
    <w:rsid w:val="4A40A2C5"/>
    <w:rsid w:val="4A4A02D8"/>
    <w:rsid w:val="4A4FE55E"/>
    <w:rsid w:val="4A570652"/>
    <w:rsid w:val="4A607DBC"/>
    <w:rsid w:val="4A626487"/>
    <w:rsid w:val="4A631D88"/>
    <w:rsid w:val="4A73B312"/>
    <w:rsid w:val="4A73FD07"/>
    <w:rsid w:val="4A896DBC"/>
    <w:rsid w:val="4A8F185A"/>
    <w:rsid w:val="4A9475FB"/>
    <w:rsid w:val="4A961E4E"/>
    <w:rsid w:val="4A9BC566"/>
    <w:rsid w:val="4AA71DAE"/>
    <w:rsid w:val="4AB78350"/>
    <w:rsid w:val="4AC8ABF4"/>
    <w:rsid w:val="4AD6333E"/>
    <w:rsid w:val="4ADB09B6"/>
    <w:rsid w:val="4AE9E89B"/>
    <w:rsid w:val="4AEA7D04"/>
    <w:rsid w:val="4AED737D"/>
    <w:rsid w:val="4AEF5DDA"/>
    <w:rsid w:val="4AF13BAC"/>
    <w:rsid w:val="4AF1FBE1"/>
    <w:rsid w:val="4AF43118"/>
    <w:rsid w:val="4B1761A6"/>
    <w:rsid w:val="4B257AEF"/>
    <w:rsid w:val="4B32379B"/>
    <w:rsid w:val="4B33FE46"/>
    <w:rsid w:val="4B3CDBA9"/>
    <w:rsid w:val="4B442108"/>
    <w:rsid w:val="4B44CD8D"/>
    <w:rsid w:val="4B61633A"/>
    <w:rsid w:val="4B7B230F"/>
    <w:rsid w:val="4BB4061D"/>
    <w:rsid w:val="4BC0671D"/>
    <w:rsid w:val="4BC861DC"/>
    <w:rsid w:val="4BD18E35"/>
    <w:rsid w:val="4BD50247"/>
    <w:rsid w:val="4BD56235"/>
    <w:rsid w:val="4BD61A32"/>
    <w:rsid w:val="4C07755C"/>
    <w:rsid w:val="4C0EAB57"/>
    <w:rsid w:val="4C298971"/>
    <w:rsid w:val="4C4950CD"/>
    <w:rsid w:val="4C4FF34D"/>
    <w:rsid w:val="4C520DCB"/>
    <w:rsid w:val="4C5FA28F"/>
    <w:rsid w:val="4C6086FF"/>
    <w:rsid w:val="4C68738A"/>
    <w:rsid w:val="4C8FA82C"/>
    <w:rsid w:val="4C966B3C"/>
    <w:rsid w:val="4C9AC424"/>
    <w:rsid w:val="4CA0FA5A"/>
    <w:rsid w:val="4CA7204B"/>
    <w:rsid w:val="4CD7468E"/>
    <w:rsid w:val="4CDD2CE0"/>
    <w:rsid w:val="4CFF7A88"/>
    <w:rsid w:val="4D086297"/>
    <w:rsid w:val="4D5C963E"/>
    <w:rsid w:val="4D72525E"/>
    <w:rsid w:val="4D7B631F"/>
    <w:rsid w:val="4D80A6C5"/>
    <w:rsid w:val="4D884863"/>
    <w:rsid w:val="4D9CC5D1"/>
    <w:rsid w:val="4DB37564"/>
    <w:rsid w:val="4DBB47BD"/>
    <w:rsid w:val="4DC3C63B"/>
    <w:rsid w:val="4DE347D5"/>
    <w:rsid w:val="4DEA7B24"/>
    <w:rsid w:val="4DEF72A7"/>
    <w:rsid w:val="4DF27CB4"/>
    <w:rsid w:val="4DF576FB"/>
    <w:rsid w:val="4E2911B1"/>
    <w:rsid w:val="4E2CCB01"/>
    <w:rsid w:val="4E40E3C7"/>
    <w:rsid w:val="4E653056"/>
    <w:rsid w:val="4E72CE2E"/>
    <w:rsid w:val="4E85E097"/>
    <w:rsid w:val="4EA388C2"/>
    <w:rsid w:val="4EA555E1"/>
    <w:rsid w:val="4EB1444A"/>
    <w:rsid w:val="4EEF59EE"/>
    <w:rsid w:val="4F08875F"/>
    <w:rsid w:val="4F27809C"/>
    <w:rsid w:val="4F292592"/>
    <w:rsid w:val="4F2B52CD"/>
    <w:rsid w:val="4F3B63FE"/>
    <w:rsid w:val="4F513750"/>
    <w:rsid w:val="4F5951B8"/>
    <w:rsid w:val="4F62D812"/>
    <w:rsid w:val="4F67B5F8"/>
    <w:rsid w:val="4F713715"/>
    <w:rsid w:val="4F7AF192"/>
    <w:rsid w:val="4F80B4FC"/>
    <w:rsid w:val="4F83CB2B"/>
    <w:rsid w:val="4F9A5372"/>
    <w:rsid w:val="4F9E993E"/>
    <w:rsid w:val="4FCE7EAC"/>
    <w:rsid w:val="4FD09473"/>
    <w:rsid w:val="4FD6DD20"/>
    <w:rsid w:val="4FDBEE8F"/>
    <w:rsid w:val="4FE66CFC"/>
    <w:rsid w:val="4FF48F9D"/>
    <w:rsid w:val="4FFC684A"/>
    <w:rsid w:val="5008B438"/>
    <w:rsid w:val="50109539"/>
    <w:rsid w:val="501196CB"/>
    <w:rsid w:val="501227DA"/>
    <w:rsid w:val="50123ADA"/>
    <w:rsid w:val="5019DA39"/>
    <w:rsid w:val="501F1A0F"/>
    <w:rsid w:val="503A52EF"/>
    <w:rsid w:val="503F3910"/>
    <w:rsid w:val="50498EE9"/>
    <w:rsid w:val="5051C2EA"/>
    <w:rsid w:val="5055D1B7"/>
    <w:rsid w:val="505EED32"/>
    <w:rsid w:val="5083036D"/>
    <w:rsid w:val="508B206B"/>
    <w:rsid w:val="508B802C"/>
    <w:rsid w:val="5096E068"/>
    <w:rsid w:val="50992156"/>
    <w:rsid w:val="50AAEA9F"/>
    <w:rsid w:val="50AC633E"/>
    <w:rsid w:val="50B85955"/>
    <w:rsid w:val="50DDD2A2"/>
    <w:rsid w:val="51234E8B"/>
    <w:rsid w:val="512907E7"/>
    <w:rsid w:val="51396DD5"/>
    <w:rsid w:val="513B1E1B"/>
    <w:rsid w:val="51578A70"/>
    <w:rsid w:val="5179923E"/>
    <w:rsid w:val="51926957"/>
    <w:rsid w:val="51954934"/>
    <w:rsid w:val="51AAE7DB"/>
    <w:rsid w:val="51BAD660"/>
    <w:rsid w:val="51BCE9E1"/>
    <w:rsid w:val="51D48BBE"/>
    <w:rsid w:val="51ED5169"/>
    <w:rsid w:val="5209CD5B"/>
    <w:rsid w:val="521C792F"/>
    <w:rsid w:val="521E33C0"/>
    <w:rsid w:val="522E40A2"/>
    <w:rsid w:val="5250C082"/>
    <w:rsid w:val="5274C1B0"/>
    <w:rsid w:val="5279A303"/>
    <w:rsid w:val="529B9C48"/>
    <w:rsid w:val="52AA6F05"/>
    <w:rsid w:val="52CB6C2D"/>
    <w:rsid w:val="52E4CC98"/>
    <w:rsid w:val="52F94340"/>
    <w:rsid w:val="533ACC88"/>
    <w:rsid w:val="5351C3F5"/>
    <w:rsid w:val="5381A8F7"/>
    <w:rsid w:val="538305CA"/>
    <w:rsid w:val="5383CB57"/>
    <w:rsid w:val="53868112"/>
    <w:rsid w:val="53977078"/>
    <w:rsid w:val="53A1046C"/>
    <w:rsid w:val="53A5EFA5"/>
    <w:rsid w:val="53B6F8A6"/>
    <w:rsid w:val="53F2C2FF"/>
    <w:rsid w:val="53FFCB91"/>
    <w:rsid w:val="5403F33E"/>
    <w:rsid w:val="54062C0E"/>
    <w:rsid w:val="54168FD6"/>
    <w:rsid w:val="541C6A1D"/>
    <w:rsid w:val="542E899A"/>
    <w:rsid w:val="543F492D"/>
    <w:rsid w:val="54496DC8"/>
    <w:rsid w:val="54516E30"/>
    <w:rsid w:val="545565DF"/>
    <w:rsid w:val="546D5F4C"/>
    <w:rsid w:val="5473FA09"/>
    <w:rsid w:val="5482E428"/>
    <w:rsid w:val="5483A258"/>
    <w:rsid w:val="54845E16"/>
    <w:rsid w:val="54861185"/>
    <w:rsid w:val="54BE98E8"/>
    <w:rsid w:val="54D14001"/>
    <w:rsid w:val="54E1E3E3"/>
    <w:rsid w:val="54FDF7A2"/>
    <w:rsid w:val="5518E595"/>
    <w:rsid w:val="551A3217"/>
    <w:rsid w:val="55229B0F"/>
    <w:rsid w:val="55266B90"/>
    <w:rsid w:val="55321C2C"/>
    <w:rsid w:val="553C5CF3"/>
    <w:rsid w:val="554AA9AB"/>
    <w:rsid w:val="5553B209"/>
    <w:rsid w:val="556485DB"/>
    <w:rsid w:val="556678DC"/>
    <w:rsid w:val="558481F5"/>
    <w:rsid w:val="558A78A9"/>
    <w:rsid w:val="559B0518"/>
    <w:rsid w:val="5635A75C"/>
    <w:rsid w:val="5637F310"/>
    <w:rsid w:val="564344B9"/>
    <w:rsid w:val="5662D3F0"/>
    <w:rsid w:val="567AD247"/>
    <w:rsid w:val="5695B7D9"/>
    <w:rsid w:val="569699B0"/>
    <w:rsid w:val="56B58AD5"/>
    <w:rsid w:val="56BB6C19"/>
    <w:rsid w:val="56BE41AA"/>
    <w:rsid w:val="56BFE204"/>
    <w:rsid w:val="56E54B1C"/>
    <w:rsid w:val="56E5C1B7"/>
    <w:rsid w:val="56ECA02F"/>
    <w:rsid w:val="56F37183"/>
    <w:rsid w:val="57043753"/>
    <w:rsid w:val="570FCBA6"/>
    <w:rsid w:val="572EAF47"/>
    <w:rsid w:val="57476E00"/>
    <w:rsid w:val="574D1426"/>
    <w:rsid w:val="575B65E8"/>
    <w:rsid w:val="57834D76"/>
    <w:rsid w:val="5790C9A7"/>
    <w:rsid w:val="57A78014"/>
    <w:rsid w:val="57ABE5A3"/>
    <w:rsid w:val="57BCB326"/>
    <w:rsid w:val="57BE64D9"/>
    <w:rsid w:val="57BF1D57"/>
    <w:rsid w:val="57C10A4D"/>
    <w:rsid w:val="57C8944C"/>
    <w:rsid w:val="57D720A8"/>
    <w:rsid w:val="57D9CBCB"/>
    <w:rsid w:val="57ED414C"/>
    <w:rsid w:val="57EFB393"/>
    <w:rsid w:val="5806E2B7"/>
    <w:rsid w:val="58118D7F"/>
    <w:rsid w:val="58235A49"/>
    <w:rsid w:val="58307A8F"/>
    <w:rsid w:val="5831A0C3"/>
    <w:rsid w:val="58350151"/>
    <w:rsid w:val="584C0A1B"/>
    <w:rsid w:val="584C6EB5"/>
    <w:rsid w:val="585F0141"/>
    <w:rsid w:val="588207A3"/>
    <w:rsid w:val="5890391D"/>
    <w:rsid w:val="5890924A"/>
    <w:rsid w:val="58972989"/>
    <w:rsid w:val="589C3F26"/>
    <w:rsid w:val="58BF9B5D"/>
    <w:rsid w:val="58E1D9B7"/>
    <w:rsid w:val="58E2EEFA"/>
    <w:rsid w:val="58E60F82"/>
    <w:rsid w:val="58EBDCF9"/>
    <w:rsid w:val="590B38EC"/>
    <w:rsid w:val="590F3AD9"/>
    <w:rsid w:val="591981AB"/>
    <w:rsid w:val="591B2F44"/>
    <w:rsid w:val="591CBADF"/>
    <w:rsid w:val="59388CD2"/>
    <w:rsid w:val="594BF41B"/>
    <w:rsid w:val="5956ADC5"/>
    <w:rsid w:val="5964ACD8"/>
    <w:rsid w:val="597EB428"/>
    <w:rsid w:val="59830166"/>
    <w:rsid w:val="5984F350"/>
    <w:rsid w:val="598B88DA"/>
    <w:rsid w:val="5999CF54"/>
    <w:rsid w:val="59A0D5D2"/>
    <w:rsid w:val="59ABAB85"/>
    <w:rsid w:val="59AE21A9"/>
    <w:rsid w:val="59C7D378"/>
    <w:rsid w:val="59D11675"/>
    <w:rsid w:val="59E7F0B6"/>
    <w:rsid w:val="59F28120"/>
    <w:rsid w:val="59F3FD29"/>
    <w:rsid w:val="5A0E738E"/>
    <w:rsid w:val="5A310692"/>
    <w:rsid w:val="5A31A2D6"/>
    <w:rsid w:val="5A3FB1B3"/>
    <w:rsid w:val="5A583C60"/>
    <w:rsid w:val="5A6918C8"/>
    <w:rsid w:val="5A79FFDE"/>
    <w:rsid w:val="5A7D538F"/>
    <w:rsid w:val="5A83AC6A"/>
    <w:rsid w:val="5A8F798D"/>
    <w:rsid w:val="5A94A1CB"/>
    <w:rsid w:val="5AA1AF90"/>
    <w:rsid w:val="5AB339BB"/>
    <w:rsid w:val="5AEC3552"/>
    <w:rsid w:val="5AF8AB0F"/>
    <w:rsid w:val="5B34AE7B"/>
    <w:rsid w:val="5B55A5C0"/>
    <w:rsid w:val="5B595024"/>
    <w:rsid w:val="5B603F57"/>
    <w:rsid w:val="5B64A951"/>
    <w:rsid w:val="5B66E0B1"/>
    <w:rsid w:val="5B7908A9"/>
    <w:rsid w:val="5B91B30A"/>
    <w:rsid w:val="5B92AF29"/>
    <w:rsid w:val="5B95D965"/>
    <w:rsid w:val="5BB63C5E"/>
    <w:rsid w:val="5BC705C7"/>
    <w:rsid w:val="5BD412B9"/>
    <w:rsid w:val="5BD83C76"/>
    <w:rsid w:val="5BEAEA93"/>
    <w:rsid w:val="5C2781F8"/>
    <w:rsid w:val="5C2E8674"/>
    <w:rsid w:val="5C313B7F"/>
    <w:rsid w:val="5C53ADAA"/>
    <w:rsid w:val="5C561311"/>
    <w:rsid w:val="5C5AC94C"/>
    <w:rsid w:val="5C9A0DE1"/>
    <w:rsid w:val="5CB0A41B"/>
    <w:rsid w:val="5CBDD775"/>
    <w:rsid w:val="5CC142A6"/>
    <w:rsid w:val="5CD016FE"/>
    <w:rsid w:val="5CF22F4F"/>
    <w:rsid w:val="5CFE6D98"/>
    <w:rsid w:val="5D02C94F"/>
    <w:rsid w:val="5D0F845C"/>
    <w:rsid w:val="5D14483C"/>
    <w:rsid w:val="5D14A325"/>
    <w:rsid w:val="5D1D78E7"/>
    <w:rsid w:val="5D202EB9"/>
    <w:rsid w:val="5D24CE85"/>
    <w:rsid w:val="5D29D23E"/>
    <w:rsid w:val="5D2ADFEC"/>
    <w:rsid w:val="5D2D509A"/>
    <w:rsid w:val="5D2E3E6B"/>
    <w:rsid w:val="5D36970B"/>
    <w:rsid w:val="5D5DCACC"/>
    <w:rsid w:val="5D6B50FD"/>
    <w:rsid w:val="5D7C2C3E"/>
    <w:rsid w:val="5D7FC3BA"/>
    <w:rsid w:val="5DB42597"/>
    <w:rsid w:val="5DE78B01"/>
    <w:rsid w:val="5DEA6F9E"/>
    <w:rsid w:val="5DF29532"/>
    <w:rsid w:val="5DF6C317"/>
    <w:rsid w:val="5DFCD831"/>
    <w:rsid w:val="5E0F1AF3"/>
    <w:rsid w:val="5E1966B0"/>
    <w:rsid w:val="5E1AC3A3"/>
    <w:rsid w:val="5E2383C0"/>
    <w:rsid w:val="5E27E4E1"/>
    <w:rsid w:val="5E2FC09C"/>
    <w:rsid w:val="5E36E0B2"/>
    <w:rsid w:val="5E38F05E"/>
    <w:rsid w:val="5E49D30A"/>
    <w:rsid w:val="5E4D8C25"/>
    <w:rsid w:val="5E5091B4"/>
    <w:rsid w:val="5E564329"/>
    <w:rsid w:val="5E650606"/>
    <w:rsid w:val="5E775C71"/>
    <w:rsid w:val="5E882D22"/>
    <w:rsid w:val="5E991610"/>
    <w:rsid w:val="5EA7B3F2"/>
    <w:rsid w:val="5EAA4B42"/>
    <w:rsid w:val="5EBBDE3C"/>
    <w:rsid w:val="5EBBFF2E"/>
    <w:rsid w:val="5EC179FF"/>
    <w:rsid w:val="5EC2C807"/>
    <w:rsid w:val="5EC80F46"/>
    <w:rsid w:val="5ECC111E"/>
    <w:rsid w:val="5ED00D2C"/>
    <w:rsid w:val="5ED49AAA"/>
    <w:rsid w:val="5EF3B07D"/>
    <w:rsid w:val="5EF8FE70"/>
    <w:rsid w:val="5F0CE683"/>
    <w:rsid w:val="5F14E93E"/>
    <w:rsid w:val="5F18E08B"/>
    <w:rsid w:val="5F1B0122"/>
    <w:rsid w:val="5F21A7F2"/>
    <w:rsid w:val="5F3489A7"/>
    <w:rsid w:val="5F3D0EA5"/>
    <w:rsid w:val="5F590C85"/>
    <w:rsid w:val="5F5AEB44"/>
    <w:rsid w:val="5F603921"/>
    <w:rsid w:val="5F6675CF"/>
    <w:rsid w:val="5F6AEE0C"/>
    <w:rsid w:val="5F7328C7"/>
    <w:rsid w:val="5F7B44B6"/>
    <w:rsid w:val="5F842975"/>
    <w:rsid w:val="5F8B4E6C"/>
    <w:rsid w:val="5F8B928F"/>
    <w:rsid w:val="5F8D0B87"/>
    <w:rsid w:val="5F935B9F"/>
    <w:rsid w:val="5F97426E"/>
    <w:rsid w:val="5FA65F00"/>
    <w:rsid w:val="5FB9F600"/>
    <w:rsid w:val="5FBF8B9A"/>
    <w:rsid w:val="5FC51608"/>
    <w:rsid w:val="5FCF25DB"/>
    <w:rsid w:val="601CD312"/>
    <w:rsid w:val="60224D0D"/>
    <w:rsid w:val="603062F0"/>
    <w:rsid w:val="603A7370"/>
    <w:rsid w:val="603DFAE5"/>
    <w:rsid w:val="60510C17"/>
    <w:rsid w:val="6052941B"/>
    <w:rsid w:val="605C3837"/>
    <w:rsid w:val="605C8017"/>
    <w:rsid w:val="6068C720"/>
    <w:rsid w:val="606FBAB0"/>
    <w:rsid w:val="607110EA"/>
    <w:rsid w:val="60813140"/>
    <w:rsid w:val="608C72F1"/>
    <w:rsid w:val="60901CFD"/>
    <w:rsid w:val="6092346D"/>
    <w:rsid w:val="609B2190"/>
    <w:rsid w:val="609EF41C"/>
    <w:rsid w:val="60A01640"/>
    <w:rsid w:val="60AA12DC"/>
    <w:rsid w:val="60ADE1FC"/>
    <w:rsid w:val="60B101B0"/>
    <w:rsid w:val="60BC9C01"/>
    <w:rsid w:val="60CD8FF3"/>
    <w:rsid w:val="60CF38F0"/>
    <w:rsid w:val="60DF056C"/>
    <w:rsid w:val="60E153F8"/>
    <w:rsid w:val="60E98FA7"/>
    <w:rsid w:val="60EB8E9A"/>
    <w:rsid w:val="60EBFD9B"/>
    <w:rsid w:val="60ECF9BA"/>
    <w:rsid w:val="610A02E3"/>
    <w:rsid w:val="610CA6A9"/>
    <w:rsid w:val="61588E04"/>
    <w:rsid w:val="6167EC93"/>
    <w:rsid w:val="6171A0CB"/>
    <w:rsid w:val="617D6B61"/>
    <w:rsid w:val="618032FD"/>
    <w:rsid w:val="61809095"/>
    <w:rsid w:val="61879AFE"/>
    <w:rsid w:val="61B49880"/>
    <w:rsid w:val="61BC9517"/>
    <w:rsid w:val="622162ED"/>
    <w:rsid w:val="6246A4AB"/>
    <w:rsid w:val="625948B4"/>
    <w:rsid w:val="6261A900"/>
    <w:rsid w:val="626448BC"/>
    <w:rsid w:val="626A64FC"/>
    <w:rsid w:val="627C374B"/>
    <w:rsid w:val="6280B83D"/>
    <w:rsid w:val="62813C56"/>
    <w:rsid w:val="628A5DB2"/>
    <w:rsid w:val="62975AF4"/>
    <w:rsid w:val="62A9362F"/>
    <w:rsid w:val="62C48B47"/>
    <w:rsid w:val="62C90BB4"/>
    <w:rsid w:val="62E17BE7"/>
    <w:rsid w:val="62FF83B6"/>
    <w:rsid w:val="6323E012"/>
    <w:rsid w:val="632AD0C1"/>
    <w:rsid w:val="633759F7"/>
    <w:rsid w:val="63686DE6"/>
    <w:rsid w:val="636F7718"/>
    <w:rsid w:val="637D9F3F"/>
    <w:rsid w:val="63917410"/>
    <w:rsid w:val="639BFAA6"/>
    <w:rsid w:val="63A73736"/>
    <w:rsid w:val="63B07AFC"/>
    <w:rsid w:val="63B1D630"/>
    <w:rsid w:val="63F04206"/>
    <w:rsid w:val="63F5D692"/>
    <w:rsid w:val="640E269C"/>
    <w:rsid w:val="6429F751"/>
    <w:rsid w:val="64366DC4"/>
    <w:rsid w:val="644E537A"/>
    <w:rsid w:val="6451E8F1"/>
    <w:rsid w:val="64549C4E"/>
    <w:rsid w:val="6461FBFC"/>
    <w:rsid w:val="646D2D33"/>
    <w:rsid w:val="64726757"/>
    <w:rsid w:val="64815A07"/>
    <w:rsid w:val="6481C0F1"/>
    <w:rsid w:val="6483ACB2"/>
    <w:rsid w:val="6487E3CC"/>
    <w:rsid w:val="648CC1B2"/>
    <w:rsid w:val="64B1D53A"/>
    <w:rsid w:val="64D497F8"/>
    <w:rsid w:val="64E09414"/>
    <w:rsid w:val="64F319A7"/>
    <w:rsid w:val="64F468AA"/>
    <w:rsid w:val="64FBCB95"/>
    <w:rsid w:val="65017309"/>
    <w:rsid w:val="650FC7A1"/>
    <w:rsid w:val="6519EBC4"/>
    <w:rsid w:val="651B5637"/>
    <w:rsid w:val="654FF745"/>
    <w:rsid w:val="6560FF8E"/>
    <w:rsid w:val="658CF19D"/>
    <w:rsid w:val="6599937E"/>
    <w:rsid w:val="659BEC78"/>
    <w:rsid w:val="65A0B6BB"/>
    <w:rsid w:val="65A1CDA3"/>
    <w:rsid w:val="65B900BB"/>
    <w:rsid w:val="65B90211"/>
    <w:rsid w:val="65C104C7"/>
    <w:rsid w:val="65D1C5C7"/>
    <w:rsid w:val="65DC06CE"/>
    <w:rsid w:val="65E8B309"/>
    <w:rsid w:val="65F116A5"/>
    <w:rsid w:val="65F7FCFF"/>
    <w:rsid w:val="66052EFB"/>
    <w:rsid w:val="661EA1AD"/>
    <w:rsid w:val="662C334A"/>
    <w:rsid w:val="665441E4"/>
    <w:rsid w:val="6682D78A"/>
    <w:rsid w:val="6683A37E"/>
    <w:rsid w:val="66896A55"/>
    <w:rsid w:val="668F082A"/>
    <w:rsid w:val="668F17CE"/>
    <w:rsid w:val="66906DE0"/>
    <w:rsid w:val="6699DBDE"/>
    <w:rsid w:val="66A2AE5D"/>
    <w:rsid w:val="66B016A1"/>
    <w:rsid w:val="66C33C0C"/>
    <w:rsid w:val="66C697A6"/>
    <w:rsid w:val="66D413C8"/>
    <w:rsid w:val="66D879AC"/>
    <w:rsid w:val="66EC22C1"/>
    <w:rsid w:val="66F12669"/>
    <w:rsid w:val="66F16A0A"/>
    <w:rsid w:val="670F10FC"/>
    <w:rsid w:val="6713B8D6"/>
    <w:rsid w:val="67140C54"/>
    <w:rsid w:val="673A0D78"/>
    <w:rsid w:val="674B650E"/>
    <w:rsid w:val="67518D62"/>
    <w:rsid w:val="6757DAC5"/>
    <w:rsid w:val="676DDF1C"/>
    <w:rsid w:val="67736E30"/>
    <w:rsid w:val="6775C842"/>
    <w:rsid w:val="679170A5"/>
    <w:rsid w:val="67B074C6"/>
    <w:rsid w:val="67B58B05"/>
    <w:rsid w:val="67B637BE"/>
    <w:rsid w:val="67CACF78"/>
    <w:rsid w:val="67D06AC5"/>
    <w:rsid w:val="67DCDAD0"/>
    <w:rsid w:val="67E4831D"/>
    <w:rsid w:val="67EA5F85"/>
    <w:rsid w:val="67EE0547"/>
    <w:rsid w:val="67F76F6E"/>
    <w:rsid w:val="67FEBBED"/>
    <w:rsid w:val="6810C286"/>
    <w:rsid w:val="682AF98E"/>
    <w:rsid w:val="6855ABE0"/>
    <w:rsid w:val="6856E865"/>
    <w:rsid w:val="685CC8A2"/>
    <w:rsid w:val="68760566"/>
    <w:rsid w:val="6884694F"/>
    <w:rsid w:val="688FB763"/>
    <w:rsid w:val="6895B268"/>
    <w:rsid w:val="689A7CCA"/>
    <w:rsid w:val="689C1762"/>
    <w:rsid w:val="68AC88EB"/>
    <w:rsid w:val="68B19EF8"/>
    <w:rsid w:val="68B32D39"/>
    <w:rsid w:val="68C3166C"/>
    <w:rsid w:val="68C701B3"/>
    <w:rsid w:val="68C7CD29"/>
    <w:rsid w:val="68CA0FBC"/>
    <w:rsid w:val="68E2D4B9"/>
    <w:rsid w:val="68E53866"/>
    <w:rsid w:val="68EA170E"/>
    <w:rsid w:val="68EE68B3"/>
    <w:rsid w:val="68F5D357"/>
    <w:rsid w:val="68F7B3D5"/>
    <w:rsid w:val="6900E92B"/>
    <w:rsid w:val="69074800"/>
    <w:rsid w:val="6921B47D"/>
    <w:rsid w:val="6927C6FF"/>
    <w:rsid w:val="6939C66E"/>
    <w:rsid w:val="694005FC"/>
    <w:rsid w:val="69476201"/>
    <w:rsid w:val="694C4527"/>
    <w:rsid w:val="6952A540"/>
    <w:rsid w:val="69549173"/>
    <w:rsid w:val="6959D61B"/>
    <w:rsid w:val="69629744"/>
    <w:rsid w:val="69717E6A"/>
    <w:rsid w:val="698047D4"/>
    <w:rsid w:val="6983DEFD"/>
    <w:rsid w:val="6984FDCD"/>
    <w:rsid w:val="698E7E20"/>
    <w:rsid w:val="69AE42C8"/>
    <w:rsid w:val="69B099E3"/>
    <w:rsid w:val="69B9416A"/>
    <w:rsid w:val="69F2A4B6"/>
    <w:rsid w:val="69F50925"/>
    <w:rsid w:val="6A0403BA"/>
    <w:rsid w:val="6A056EBF"/>
    <w:rsid w:val="6A0A0434"/>
    <w:rsid w:val="6A111E2B"/>
    <w:rsid w:val="6A22D0F0"/>
    <w:rsid w:val="6A364D2B"/>
    <w:rsid w:val="6A472A5C"/>
    <w:rsid w:val="6A475521"/>
    <w:rsid w:val="6A5065EA"/>
    <w:rsid w:val="6A7E0318"/>
    <w:rsid w:val="6A9CF295"/>
    <w:rsid w:val="6AC73276"/>
    <w:rsid w:val="6AE77E10"/>
    <w:rsid w:val="6AF7CBC0"/>
    <w:rsid w:val="6AFA4D49"/>
    <w:rsid w:val="6B12AEF2"/>
    <w:rsid w:val="6B18175A"/>
    <w:rsid w:val="6B199AF9"/>
    <w:rsid w:val="6B20ABC1"/>
    <w:rsid w:val="6B28E845"/>
    <w:rsid w:val="6B401DF2"/>
    <w:rsid w:val="6B5A09F9"/>
    <w:rsid w:val="6B5F49E2"/>
    <w:rsid w:val="6B6CB698"/>
    <w:rsid w:val="6B796771"/>
    <w:rsid w:val="6B813246"/>
    <w:rsid w:val="6BA5270B"/>
    <w:rsid w:val="6BA67001"/>
    <w:rsid w:val="6BA77487"/>
    <w:rsid w:val="6BB49694"/>
    <w:rsid w:val="6BC1C406"/>
    <w:rsid w:val="6BCD41DA"/>
    <w:rsid w:val="6BCDC6E6"/>
    <w:rsid w:val="6BE45DFA"/>
    <w:rsid w:val="6BF4AB3D"/>
    <w:rsid w:val="6C019601"/>
    <w:rsid w:val="6C12078A"/>
    <w:rsid w:val="6C23F9FD"/>
    <w:rsid w:val="6C260975"/>
    <w:rsid w:val="6C2A3747"/>
    <w:rsid w:val="6C2C7EFB"/>
    <w:rsid w:val="6C511A9F"/>
    <w:rsid w:val="6C677515"/>
    <w:rsid w:val="6C6A58E5"/>
    <w:rsid w:val="6C7592AB"/>
    <w:rsid w:val="6C7BB309"/>
    <w:rsid w:val="6C7CA0DD"/>
    <w:rsid w:val="6C8FFA21"/>
    <w:rsid w:val="6C905430"/>
    <w:rsid w:val="6CC452E7"/>
    <w:rsid w:val="6CC4B8A6"/>
    <w:rsid w:val="6CE4D557"/>
    <w:rsid w:val="6D1537D2"/>
    <w:rsid w:val="6D26324C"/>
    <w:rsid w:val="6D35E762"/>
    <w:rsid w:val="6D6FECB5"/>
    <w:rsid w:val="6D81C7CC"/>
    <w:rsid w:val="6D850AC5"/>
    <w:rsid w:val="6D9154F8"/>
    <w:rsid w:val="6D9B97C8"/>
    <w:rsid w:val="6DA00019"/>
    <w:rsid w:val="6DA668B4"/>
    <w:rsid w:val="6DB43A37"/>
    <w:rsid w:val="6DD8A6A3"/>
    <w:rsid w:val="6DDE92E6"/>
    <w:rsid w:val="6DDFEBBD"/>
    <w:rsid w:val="6DE724FF"/>
    <w:rsid w:val="6DEA2EE4"/>
    <w:rsid w:val="6DFC171B"/>
    <w:rsid w:val="6E030787"/>
    <w:rsid w:val="6E1D5AF2"/>
    <w:rsid w:val="6E284945"/>
    <w:rsid w:val="6E4AD31C"/>
    <w:rsid w:val="6E4E4763"/>
    <w:rsid w:val="6E527548"/>
    <w:rsid w:val="6E5CBACD"/>
    <w:rsid w:val="6E608907"/>
    <w:rsid w:val="6E88C52A"/>
    <w:rsid w:val="6E8EEC8B"/>
    <w:rsid w:val="6E967AC6"/>
    <w:rsid w:val="6EA32ECC"/>
    <w:rsid w:val="6EA3BFE2"/>
    <w:rsid w:val="6EACEBE5"/>
    <w:rsid w:val="6EAD84F4"/>
    <w:rsid w:val="6EB01C34"/>
    <w:rsid w:val="6EB269F4"/>
    <w:rsid w:val="6EBF256D"/>
    <w:rsid w:val="6EC034C0"/>
    <w:rsid w:val="6EDFFEEE"/>
    <w:rsid w:val="6EE2D975"/>
    <w:rsid w:val="6EECBA67"/>
    <w:rsid w:val="6F00FBBD"/>
    <w:rsid w:val="6F043BF6"/>
    <w:rsid w:val="6F1A84CE"/>
    <w:rsid w:val="6F1E9ED0"/>
    <w:rsid w:val="6F2210A5"/>
    <w:rsid w:val="6F26E704"/>
    <w:rsid w:val="6F38CC1E"/>
    <w:rsid w:val="6F63FD72"/>
    <w:rsid w:val="6F72CADE"/>
    <w:rsid w:val="6F7FEE0F"/>
    <w:rsid w:val="6F8CFC30"/>
    <w:rsid w:val="6F9D2B15"/>
    <w:rsid w:val="6FA6687F"/>
    <w:rsid w:val="6FDEDC71"/>
    <w:rsid w:val="6FDFDACA"/>
    <w:rsid w:val="6FE068EB"/>
    <w:rsid w:val="6FFAE8BB"/>
    <w:rsid w:val="700C0092"/>
    <w:rsid w:val="701D8EC3"/>
    <w:rsid w:val="705A5BDF"/>
    <w:rsid w:val="708C3623"/>
    <w:rsid w:val="70983CA0"/>
    <w:rsid w:val="70A3B235"/>
    <w:rsid w:val="70A6B0A7"/>
    <w:rsid w:val="70B585D3"/>
    <w:rsid w:val="70BC602D"/>
    <w:rsid w:val="70C05760"/>
    <w:rsid w:val="70CA6118"/>
    <w:rsid w:val="70D9E940"/>
    <w:rsid w:val="70DCD372"/>
    <w:rsid w:val="70DD5494"/>
    <w:rsid w:val="70E083CF"/>
    <w:rsid w:val="70E3F36E"/>
    <w:rsid w:val="70EA0DB0"/>
    <w:rsid w:val="70F3FE0C"/>
    <w:rsid w:val="711B68DA"/>
    <w:rsid w:val="71214283"/>
    <w:rsid w:val="714188AE"/>
    <w:rsid w:val="7154B320"/>
    <w:rsid w:val="715B3F62"/>
    <w:rsid w:val="716906D1"/>
    <w:rsid w:val="7184DDAB"/>
    <w:rsid w:val="719829C9"/>
    <w:rsid w:val="71A803C4"/>
    <w:rsid w:val="71AFFCB3"/>
    <w:rsid w:val="71BA27FC"/>
    <w:rsid w:val="71BBF604"/>
    <w:rsid w:val="71D76CEA"/>
    <w:rsid w:val="71D790FC"/>
    <w:rsid w:val="71E68777"/>
    <w:rsid w:val="71F71147"/>
    <w:rsid w:val="72196A99"/>
    <w:rsid w:val="721FE64A"/>
    <w:rsid w:val="72322A78"/>
    <w:rsid w:val="72384A96"/>
    <w:rsid w:val="724CEEBC"/>
    <w:rsid w:val="7268D4E8"/>
    <w:rsid w:val="7278F0D6"/>
    <w:rsid w:val="727D8BE4"/>
    <w:rsid w:val="728068B3"/>
    <w:rsid w:val="7288880F"/>
    <w:rsid w:val="728EA314"/>
    <w:rsid w:val="728ECE45"/>
    <w:rsid w:val="72ABA910"/>
    <w:rsid w:val="72AEF8EC"/>
    <w:rsid w:val="72B30E64"/>
    <w:rsid w:val="72B67150"/>
    <w:rsid w:val="72B77130"/>
    <w:rsid w:val="72BB9267"/>
    <w:rsid w:val="72BD12E4"/>
    <w:rsid w:val="72D4C55C"/>
    <w:rsid w:val="72D99431"/>
    <w:rsid w:val="72E6DD91"/>
    <w:rsid w:val="72F326E1"/>
    <w:rsid w:val="72FCB21B"/>
    <w:rsid w:val="7306B8F1"/>
    <w:rsid w:val="731586DE"/>
    <w:rsid w:val="7328F2CD"/>
    <w:rsid w:val="732B6E4D"/>
    <w:rsid w:val="733BB4C9"/>
    <w:rsid w:val="7343A7BE"/>
    <w:rsid w:val="73481528"/>
    <w:rsid w:val="7350806D"/>
    <w:rsid w:val="73514F82"/>
    <w:rsid w:val="735573A3"/>
    <w:rsid w:val="73599C4B"/>
    <w:rsid w:val="7369A832"/>
    <w:rsid w:val="736C2B62"/>
    <w:rsid w:val="7376442D"/>
    <w:rsid w:val="73774492"/>
    <w:rsid w:val="73820C7E"/>
    <w:rsid w:val="738940FB"/>
    <w:rsid w:val="73AC8FC5"/>
    <w:rsid w:val="73B0AD5A"/>
    <w:rsid w:val="73C46D7F"/>
    <w:rsid w:val="73CB9F2F"/>
    <w:rsid w:val="73CFEF4E"/>
    <w:rsid w:val="73DB52F7"/>
    <w:rsid w:val="73DD3672"/>
    <w:rsid w:val="73DE9833"/>
    <w:rsid w:val="73F0EF3C"/>
    <w:rsid w:val="73F417FC"/>
    <w:rsid w:val="73FAD16F"/>
    <w:rsid w:val="73FAD97E"/>
    <w:rsid w:val="741DD759"/>
    <w:rsid w:val="741E6883"/>
    <w:rsid w:val="7420CD4E"/>
    <w:rsid w:val="7432595B"/>
    <w:rsid w:val="74340429"/>
    <w:rsid w:val="7440D197"/>
    <w:rsid w:val="7441D84E"/>
    <w:rsid w:val="7450B994"/>
    <w:rsid w:val="7456C56B"/>
    <w:rsid w:val="745D24B9"/>
    <w:rsid w:val="746F32DC"/>
    <w:rsid w:val="7474E5CC"/>
    <w:rsid w:val="748CA6A0"/>
    <w:rsid w:val="74AC33C8"/>
    <w:rsid w:val="74AD5927"/>
    <w:rsid w:val="74B9E0A7"/>
    <w:rsid w:val="74CAEBB2"/>
    <w:rsid w:val="74CBBBA8"/>
    <w:rsid w:val="74D89477"/>
    <w:rsid w:val="750922FF"/>
    <w:rsid w:val="750E9A46"/>
    <w:rsid w:val="751269EE"/>
    <w:rsid w:val="751867DA"/>
    <w:rsid w:val="75377435"/>
    <w:rsid w:val="75425026"/>
    <w:rsid w:val="75480873"/>
    <w:rsid w:val="75581E84"/>
    <w:rsid w:val="7561D4E5"/>
    <w:rsid w:val="7576BA68"/>
    <w:rsid w:val="757F10DE"/>
    <w:rsid w:val="75865144"/>
    <w:rsid w:val="7589CFA5"/>
    <w:rsid w:val="759068C8"/>
    <w:rsid w:val="75BE5D83"/>
    <w:rsid w:val="75C96D1E"/>
    <w:rsid w:val="75F2B5F9"/>
    <w:rsid w:val="75FCA951"/>
    <w:rsid w:val="760BCEA6"/>
    <w:rsid w:val="760D2EBC"/>
    <w:rsid w:val="760F3C7A"/>
    <w:rsid w:val="761262E8"/>
    <w:rsid w:val="76137C14"/>
    <w:rsid w:val="7615D421"/>
    <w:rsid w:val="761D8234"/>
    <w:rsid w:val="761E52B5"/>
    <w:rsid w:val="7624BD31"/>
    <w:rsid w:val="767F20CF"/>
    <w:rsid w:val="768FE7EE"/>
    <w:rsid w:val="769C4440"/>
    <w:rsid w:val="76A3D9FC"/>
    <w:rsid w:val="76A7C071"/>
    <w:rsid w:val="76B61B33"/>
    <w:rsid w:val="76C1CC9C"/>
    <w:rsid w:val="76DDA7D0"/>
    <w:rsid w:val="76E334C3"/>
    <w:rsid w:val="76E587E5"/>
    <w:rsid w:val="76F59044"/>
    <w:rsid w:val="76FAEAE4"/>
    <w:rsid w:val="76FD3D67"/>
    <w:rsid w:val="77092EBD"/>
    <w:rsid w:val="77099605"/>
    <w:rsid w:val="770B2831"/>
    <w:rsid w:val="7712F3B9"/>
    <w:rsid w:val="77143FBC"/>
    <w:rsid w:val="7733DFE7"/>
    <w:rsid w:val="7734683F"/>
    <w:rsid w:val="7735828F"/>
    <w:rsid w:val="773C5D99"/>
    <w:rsid w:val="775A5BC5"/>
    <w:rsid w:val="77746DF4"/>
    <w:rsid w:val="7778A53E"/>
    <w:rsid w:val="77886F38"/>
    <w:rsid w:val="7798C000"/>
    <w:rsid w:val="77D038C5"/>
    <w:rsid w:val="77D94B0B"/>
    <w:rsid w:val="77DE2421"/>
    <w:rsid w:val="77DF0BF9"/>
    <w:rsid w:val="77F4C53E"/>
    <w:rsid w:val="77F903D3"/>
    <w:rsid w:val="78073698"/>
    <w:rsid w:val="7818617A"/>
    <w:rsid w:val="781A0DFD"/>
    <w:rsid w:val="781D83F4"/>
    <w:rsid w:val="781E083E"/>
    <w:rsid w:val="78317101"/>
    <w:rsid w:val="7849770C"/>
    <w:rsid w:val="784FCB1D"/>
    <w:rsid w:val="78671837"/>
    <w:rsid w:val="786A4FE0"/>
    <w:rsid w:val="78731F3D"/>
    <w:rsid w:val="7896AFB2"/>
    <w:rsid w:val="78A3EC7E"/>
    <w:rsid w:val="78A471B8"/>
    <w:rsid w:val="78B67CEC"/>
    <w:rsid w:val="78B6B1A0"/>
    <w:rsid w:val="78CFB048"/>
    <w:rsid w:val="78D487A2"/>
    <w:rsid w:val="78D5EB5D"/>
    <w:rsid w:val="78D8DFBA"/>
    <w:rsid w:val="78DDA517"/>
    <w:rsid w:val="78E06992"/>
    <w:rsid w:val="78F1B4A9"/>
    <w:rsid w:val="78F38BFE"/>
    <w:rsid w:val="79026C3D"/>
    <w:rsid w:val="7913F0E5"/>
    <w:rsid w:val="79353266"/>
    <w:rsid w:val="793C0D46"/>
    <w:rsid w:val="793C81BC"/>
    <w:rsid w:val="793E0AE1"/>
    <w:rsid w:val="7986561A"/>
    <w:rsid w:val="799BBD82"/>
    <w:rsid w:val="79A5C668"/>
    <w:rsid w:val="79B315A9"/>
    <w:rsid w:val="79B9B9F7"/>
    <w:rsid w:val="79C18DF9"/>
    <w:rsid w:val="79C787A1"/>
    <w:rsid w:val="79CAF257"/>
    <w:rsid w:val="79F1ED9D"/>
    <w:rsid w:val="7A0E8F16"/>
    <w:rsid w:val="7A11D17D"/>
    <w:rsid w:val="7A1C6CC8"/>
    <w:rsid w:val="7A282C62"/>
    <w:rsid w:val="7A3530F0"/>
    <w:rsid w:val="7A36DC69"/>
    <w:rsid w:val="7A3D3D47"/>
    <w:rsid w:val="7A47163B"/>
    <w:rsid w:val="7A59C267"/>
    <w:rsid w:val="7A67A884"/>
    <w:rsid w:val="7A79D539"/>
    <w:rsid w:val="7A8E2AF5"/>
    <w:rsid w:val="7AA2C0C9"/>
    <w:rsid w:val="7AAB6982"/>
    <w:rsid w:val="7AC23B00"/>
    <w:rsid w:val="7AD7C8F5"/>
    <w:rsid w:val="7ADD6B0E"/>
    <w:rsid w:val="7AFDAB2A"/>
    <w:rsid w:val="7AFF8F87"/>
    <w:rsid w:val="7B0CB6FB"/>
    <w:rsid w:val="7B10E613"/>
    <w:rsid w:val="7B1D5961"/>
    <w:rsid w:val="7B26FF04"/>
    <w:rsid w:val="7B343E81"/>
    <w:rsid w:val="7B371936"/>
    <w:rsid w:val="7B376003"/>
    <w:rsid w:val="7B3FE9B6"/>
    <w:rsid w:val="7B462B4F"/>
    <w:rsid w:val="7B620FE7"/>
    <w:rsid w:val="7B6416B8"/>
    <w:rsid w:val="7B657DB6"/>
    <w:rsid w:val="7B715242"/>
    <w:rsid w:val="7B75BC6E"/>
    <w:rsid w:val="7B786483"/>
    <w:rsid w:val="7B7F5469"/>
    <w:rsid w:val="7B817332"/>
    <w:rsid w:val="7B871758"/>
    <w:rsid w:val="7BA13697"/>
    <w:rsid w:val="7BAA8296"/>
    <w:rsid w:val="7BAC963E"/>
    <w:rsid w:val="7BBB93B8"/>
    <w:rsid w:val="7BC46EA2"/>
    <w:rsid w:val="7BE1C740"/>
    <w:rsid w:val="7BEE5262"/>
    <w:rsid w:val="7BF592C8"/>
    <w:rsid w:val="7C04C380"/>
    <w:rsid w:val="7C078677"/>
    <w:rsid w:val="7C0DEA8E"/>
    <w:rsid w:val="7C334C1C"/>
    <w:rsid w:val="7C350FF4"/>
    <w:rsid w:val="7C3E9A30"/>
    <w:rsid w:val="7C3F31A8"/>
    <w:rsid w:val="7C4FBE77"/>
    <w:rsid w:val="7C69ABFA"/>
    <w:rsid w:val="7C6B9CF2"/>
    <w:rsid w:val="7C6BA111"/>
    <w:rsid w:val="7C7CCC91"/>
    <w:rsid w:val="7C8A818B"/>
    <w:rsid w:val="7C8C9ED3"/>
    <w:rsid w:val="7C9C72B9"/>
    <w:rsid w:val="7CAF46C5"/>
    <w:rsid w:val="7CB85C14"/>
    <w:rsid w:val="7CBE9A10"/>
    <w:rsid w:val="7CC112E8"/>
    <w:rsid w:val="7CC626CE"/>
    <w:rsid w:val="7D1B0DEC"/>
    <w:rsid w:val="7D21C6E7"/>
    <w:rsid w:val="7D23DD4A"/>
    <w:rsid w:val="7D2E96F3"/>
    <w:rsid w:val="7D3CF082"/>
    <w:rsid w:val="7D77E2DB"/>
    <w:rsid w:val="7D821A42"/>
    <w:rsid w:val="7DA87AA8"/>
    <w:rsid w:val="7DD73807"/>
    <w:rsid w:val="7DF0B054"/>
    <w:rsid w:val="7DF58D78"/>
    <w:rsid w:val="7E0B6515"/>
    <w:rsid w:val="7E0E9E0E"/>
    <w:rsid w:val="7E113EC6"/>
    <w:rsid w:val="7E14B63B"/>
    <w:rsid w:val="7E1DFFBF"/>
    <w:rsid w:val="7E32E4BC"/>
    <w:rsid w:val="7E65BC43"/>
    <w:rsid w:val="7E82FF57"/>
    <w:rsid w:val="7E98AF0D"/>
    <w:rsid w:val="7EB6F52B"/>
    <w:rsid w:val="7EBAA78B"/>
    <w:rsid w:val="7ECB3736"/>
    <w:rsid w:val="7ECBE159"/>
    <w:rsid w:val="7ED1558B"/>
    <w:rsid w:val="7EDB89A2"/>
    <w:rsid w:val="7EDE6C3C"/>
    <w:rsid w:val="7EE89AF4"/>
    <w:rsid w:val="7F02090A"/>
    <w:rsid w:val="7F0BBF54"/>
    <w:rsid w:val="7F0ECF48"/>
    <w:rsid w:val="7F196802"/>
    <w:rsid w:val="7F1FA80B"/>
    <w:rsid w:val="7F434C31"/>
    <w:rsid w:val="7F73A726"/>
    <w:rsid w:val="7F835186"/>
    <w:rsid w:val="7F843B0D"/>
    <w:rsid w:val="7F8FD5C4"/>
    <w:rsid w:val="7FA38372"/>
    <w:rsid w:val="7FB1B0C4"/>
    <w:rsid w:val="7FCDE4C0"/>
    <w:rsid w:val="7FCFB690"/>
    <w:rsid w:val="7FD540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DA78"/>
  <w15:docId w15:val="{5A0F39B5-B737-4451-9CCB-8942F11D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6788C"/>
  </w:style>
  <w:style w:type="character" w:customStyle="1" w:styleId="scxw53399237">
    <w:name w:val="scxw53399237"/>
    <w:basedOn w:val="DefaultParagraphFont"/>
    <w:rsid w:val="0036788C"/>
  </w:style>
  <w:style w:type="character" w:customStyle="1" w:styleId="eop">
    <w:name w:val="eop"/>
    <w:basedOn w:val="DefaultParagraphFont"/>
    <w:rsid w:val="0036788C"/>
  </w:style>
  <w:style w:type="paragraph" w:styleId="ListParagraph">
    <w:name w:val="List Paragraph"/>
    <w:basedOn w:val="Normal"/>
    <w:uiPriority w:val="34"/>
    <w:qFormat/>
    <w:rsid w:val="00E16AF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1E04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2A3A5A"/>
    <w:rPr>
      <w:b/>
      <w:bCs/>
    </w:rPr>
  </w:style>
  <w:style w:type="character" w:customStyle="1" w:styleId="CommentSubjectChar">
    <w:name w:val="Comment Subject Char"/>
    <w:basedOn w:val="CommentTextChar"/>
    <w:link w:val="CommentSubject"/>
    <w:uiPriority w:val="99"/>
    <w:semiHidden/>
    <w:rsid w:val="002A3A5A"/>
    <w:rPr>
      <w:b/>
      <w:bCs/>
      <w:sz w:val="20"/>
      <w:szCs w:val="20"/>
    </w:rPr>
  </w:style>
  <w:style w:type="character" w:styleId="Mention">
    <w:name w:val="Mention"/>
    <w:basedOn w:val="DefaultParagraphFont"/>
    <w:uiPriority w:val="99"/>
    <w:unhideWhenUsed/>
    <w:rsid w:val="00EF5911"/>
    <w:rPr>
      <w:color w:val="2B579A"/>
      <w:shd w:val="clear" w:color="auto" w:fill="E6E6E6"/>
    </w:rPr>
  </w:style>
  <w:style w:type="paragraph" w:styleId="Header">
    <w:name w:val="header"/>
    <w:basedOn w:val="Normal"/>
    <w:link w:val="HeaderChar"/>
    <w:uiPriority w:val="99"/>
    <w:unhideWhenUsed/>
    <w:rsid w:val="00550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B45"/>
  </w:style>
  <w:style w:type="paragraph" w:styleId="Footer">
    <w:name w:val="footer"/>
    <w:basedOn w:val="Normal"/>
    <w:link w:val="FooterChar"/>
    <w:uiPriority w:val="99"/>
    <w:unhideWhenUsed/>
    <w:rsid w:val="00550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B45"/>
  </w:style>
  <w:style w:type="paragraph" w:styleId="HTMLPreformatted">
    <w:name w:val="HTML Preformatted"/>
    <w:basedOn w:val="Normal"/>
    <w:link w:val="HTMLPreformattedChar"/>
    <w:uiPriority w:val="99"/>
    <w:unhideWhenUsed/>
    <w:rsid w:val="00834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34C1B"/>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834C1B"/>
  </w:style>
  <w:style w:type="character" w:styleId="Hyperlink">
    <w:name w:val="Hyperlink"/>
    <w:basedOn w:val="DefaultParagraphFont"/>
    <w:uiPriority w:val="99"/>
    <w:unhideWhenUsed/>
    <w:rsid w:val="0080439F"/>
    <w:rPr>
      <w:color w:val="0563C1" w:themeColor="hyperlink"/>
      <w:u w:val="single"/>
    </w:rPr>
  </w:style>
  <w:style w:type="character" w:styleId="UnresolvedMention">
    <w:name w:val="Unresolved Mention"/>
    <w:basedOn w:val="DefaultParagraphFont"/>
    <w:uiPriority w:val="99"/>
    <w:semiHidden/>
    <w:unhideWhenUsed/>
    <w:rsid w:val="00804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563">
      <w:bodyDiv w:val="1"/>
      <w:marLeft w:val="0"/>
      <w:marRight w:val="0"/>
      <w:marTop w:val="0"/>
      <w:marBottom w:val="0"/>
      <w:divBdr>
        <w:top w:val="none" w:sz="0" w:space="0" w:color="auto"/>
        <w:left w:val="none" w:sz="0" w:space="0" w:color="auto"/>
        <w:bottom w:val="none" w:sz="0" w:space="0" w:color="auto"/>
        <w:right w:val="none" w:sz="0" w:space="0" w:color="auto"/>
      </w:divBdr>
    </w:div>
    <w:div w:id="26687210">
      <w:bodyDiv w:val="1"/>
      <w:marLeft w:val="0"/>
      <w:marRight w:val="0"/>
      <w:marTop w:val="0"/>
      <w:marBottom w:val="0"/>
      <w:divBdr>
        <w:top w:val="none" w:sz="0" w:space="0" w:color="auto"/>
        <w:left w:val="none" w:sz="0" w:space="0" w:color="auto"/>
        <w:bottom w:val="none" w:sz="0" w:space="0" w:color="auto"/>
        <w:right w:val="none" w:sz="0" w:space="0" w:color="auto"/>
      </w:divBdr>
    </w:div>
    <w:div w:id="83456131">
      <w:bodyDiv w:val="1"/>
      <w:marLeft w:val="0"/>
      <w:marRight w:val="0"/>
      <w:marTop w:val="0"/>
      <w:marBottom w:val="0"/>
      <w:divBdr>
        <w:top w:val="none" w:sz="0" w:space="0" w:color="auto"/>
        <w:left w:val="none" w:sz="0" w:space="0" w:color="auto"/>
        <w:bottom w:val="none" w:sz="0" w:space="0" w:color="auto"/>
        <w:right w:val="none" w:sz="0" w:space="0" w:color="auto"/>
      </w:divBdr>
    </w:div>
    <w:div w:id="86120074">
      <w:bodyDiv w:val="1"/>
      <w:marLeft w:val="0"/>
      <w:marRight w:val="0"/>
      <w:marTop w:val="0"/>
      <w:marBottom w:val="0"/>
      <w:divBdr>
        <w:top w:val="none" w:sz="0" w:space="0" w:color="auto"/>
        <w:left w:val="none" w:sz="0" w:space="0" w:color="auto"/>
        <w:bottom w:val="none" w:sz="0" w:space="0" w:color="auto"/>
        <w:right w:val="none" w:sz="0" w:space="0" w:color="auto"/>
      </w:divBdr>
    </w:div>
    <w:div w:id="91173508">
      <w:bodyDiv w:val="1"/>
      <w:marLeft w:val="0"/>
      <w:marRight w:val="0"/>
      <w:marTop w:val="0"/>
      <w:marBottom w:val="0"/>
      <w:divBdr>
        <w:top w:val="none" w:sz="0" w:space="0" w:color="auto"/>
        <w:left w:val="none" w:sz="0" w:space="0" w:color="auto"/>
        <w:bottom w:val="none" w:sz="0" w:space="0" w:color="auto"/>
        <w:right w:val="none" w:sz="0" w:space="0" w:color="auto"/>
      </w:divBdr>
    </w:div>
    <w:div w:id="101145542">
      <w:bodyDiv w:val="1"/>
      <w:marLeft w:val="0"/>
      <w:marRight w:val="0"/>
      <w:marTop w:val="0"/>
      <w:marBottom w:val="0"/>
      <w:divBdr>
        <w:top w:val="none" w:sz="0" w:space="0" w:color="auto"/>
        <w:left w:val="none" w:sz="0" w:space="0" w:color="auto"/>
        <w:bottom w:val="none" w:sz="0" w:space="0" w:color="auto"/>
        <w:right w:val="none" w:sz="0" w:space="0" w:color="auto"/>
      </w:divBdr>
    </w:div>
    <w:div w:id="102002474">
      <w:bodyDiv w:val="1"/>
      <w:marLeft w:val="0"/>
      <w:marRight w:val="0"/>
      <w:marTop w:val="0"/>
      <w:marBottom w:val="0"/>
      <w:divBdr>
        <w:top w:val="none" w:sz="0" w:space="0" w:color="auto"/>
        <w:left w:val="none" w:sz="0" w:space="0" w:color="auto"/>
        <w:bottom w:val="none" w:sz="0" w:space="0" w:color="auto"/>
        <w:right w:val="none" w:sz="0" w:space="0" w:color="auto"/>
      </w:divBdr>
    </w:div>
    <w:div w:id="141049908">
      <w:bodyDiv w:val="1"/>
      <w:marLeft w:val="0"/>
      <w:marRight w:val="0"/>
      <w:marTop w:val="0"/>
      <w:marBottom w:val="0"/>
      <w:divBdr>
        <w:top w:val="none" w:sz="0" w:space="0" w:color="auto"/>
        <w:left w:val="none" w:sz="0" w:space="0" w:color="auto"/>
        <w:bottom w:val="none" w:sz="0" w:space="0" w:color="auto"/>
        <w:right w:val="none" w:sz="0" w:space="0" w:color="auto"/>
      </w:divBdr>
    </w:div>
    <w:div w:id="157235883">
      <w:bodyDiv w:val="1"/>
      <w:marLeft w:val="0"/>
      <w:marRight w:val="0"/>
      <w:marTop w:val="0"/>
      <w:marBottom w:val="0"/>
      <w:divBdr>
        <w:top w:val="none" w:sz="0" w:space="0" w:color="auto"/>
        <w:left w:val="none" w:sz="0" w:space="0" w:color="auto"/>
        <w:bottom w:val="none" w:sz="0" w:space="0" w:color="auto"/>
        <w:right w:val="none" w:sz="0" w:space="0" w:color="auto"/>
      </w:divBdr>
    </w:div>
    <w:div w:id="171728705">
      <w:bodyDiv w:val="1"/>
      <w:marLeft w:val="0"/>
      <w:marRight w:val="0"/>
      <w:marTop w:val="0"/>
      <w:marBottom w:val="0"/>
      <w:divBdr>
        <w:top w:val="none" w:sz="0" w:space="0" w:color="auto"/>
        <w:left w:val="none" w:sz="0" w:space="0" w:color="auto"/>
        <w:bottom w:val="none" w:sz="0" w:space="0" w:color="auto"/>
        <w:right w:val="none" w:sz="0" w:space="0" w:color="auto"/>
      </w:divBdr>
    </w:div>
    <w:div w:id="211818421">
      <w:bodyDiv w:val="1"/>
      <w:marLeft w:val="0"/>
      <w:marRight w:val="0"/>
      <w:marTop w:val="0"/>
      <w:marBottom w:val="0"/>
      <w:divBdr>
        <w:top w:val="none" w:sz="0" w:space="0" w:color="auto"/>
        <w:left w:val="none" w:sz="0" w:space="0" w:color="auto"/>
        <w:bottom w:val="none" w:sz="0" w:space="0" w:color="auto"/>
        <w:right w:val="none" w:sz="0" w:space="0" w:color="auto"/>
      </w:divBdr>
    </w:div>
    <w:div w:id="212624127">
      <w:bodyDiv w:val="1"/>
      <w:marLeft w:val="0"/>
      <w:marRight w:val="0"/>
      <w:marTop w:val="0"/>
      <w:marBottom w:val="0"/>
      <w:divBdr>
        <w:top w:val="none" w:sz="0" w:space="0" w:color="auto"/>
        <w:left w:val="none" w:sz="0" w:space="0" w:color="auto"/>
        <w:bottom w:val="none" w:sz="0" w:space="0" w:color="auto"/>
        <w:right w:val="none" w:sz="0" w:space="0" w:color="auto"/>
      </w:divBdr>
    </w:div>
    <w:div w:id="223493221">
      <w:bodyDiv w:val="1"/>
      <w:marLeft w:val="0"/>
      <w:marRight w:val="0"/>
      <w:marTop w:val="0"/>
      <w:marBottom w:val="0"/>
      <w:divBdr>
        <w:top w:val="none" w:sz="0" w:space="0" w:color="auto"/>
        <w:left w:val="none" w:sz="0" w:space="0" w:color="auto"/>
        <w:bottom w:val="none" w:sz="0" w:space="0" w:color="auto"/>
        <w:right w:val="none" w:sz="0" w:space="0" w:color="auto"/>
      </w:divBdr>
    </w:div>
    <w:div w:id="245460687">
      <w:bodyDiv w:val="1"/>
      <w:marLeft w:val="0"/>
      <w:marRight w:val="0"/>
      <w:marTop w:val="0"/>
      <w:marBottom w:val="0"/>
      <w:divBdr>
        <w:top w:val="none" w:sz="0" w:space="0" w:color="auto"/>
        <w:left w:val="none" w:sz="0" w:space="0" w:color="auto"/>
        <w:bottom w:val="none" w:sz="0" w:space="0" w:color="auto"/>
        <w:right w:val="none" w:sz="0" w:space="0" w:color="auto"/>
      </w:divBdr>
    </w:div>
    <w:div w:id="252709751">
      <w:bodyDiv w:val="1"/>
      <w:marLeft w:val="0"/>
      <w:marRight w:val="0"/>
      <w:marTop w:val="0"/>
      <w:marBottom w:val="0"/>
      <w:divBdr>
        <w:top w:val="none" w:sz="0" w:space="0" w:color="auto"/>
        <w:left w:val="none" w:sz="0" w:space="0" w:color="auto"/>
        <w:bottom w:val="none" w:sz="0" w:space="0" w:color="auto"/>
        <w:right w:val="none" w:sz="0" w:space="0" w:color="auto"/>
      </w:divBdr>
    </w:div>
    <w:div w:id="264967953">
      <w:bodyDiv w:val="1"/>
      <w:marLeft w:val="0"/>
      <w:marRight w:val="0"/>
      <w:marTop w:val="0"/>
      <w:marBottom w:val="0"/>
      <w:divBdr>
        <w:top w:val="none" w:sz="0" w:space="0" w:color="auto"/>
        <w:left w:val="none" w:sz="0" w:space="0" w:color="auto"/>
        <w:bottom w:val="none" w:sz="0" w:space="0" w:color="auto"/>
        <w:right w:val="none" w:sz="0" w:space="0" w:color="auto"/>
      </w:divBdr>
    </w:div>
    <w:div w:id="267399154">
      <w:bodyDiv w:val="1"/>
      <w:marLeft w:val="0"/>
      <w:marRight w:val="0"/>
      <w:marTop w:val="0"/>
      <w:marBottom w:val="0"/>
      <w:divBdr>
        <w:top w:val="none" w:sz="0" w:space="0" w:color="auto"/>
        <w:left w:val="none" w:sz="0" w:space="0" w:color="auto"/>
        <w:bottom w:val="none" w:sz="0" w:space="0" w:color="auto"/>
        <w:right w:val="none" w:sz="0" w:space="0" w:color="auto"/>
      </w:divBdr>
    </w:div>
    <w:div w:id="277106494">
      <w:bodyDiv w:val="1"/>
      <w:marLeft w:val="0"/>
      <w:marRight w:val="0"/>
      <w:marTop w:val="0"/>
      <w:marBottom w:val="0"/>
      <w:divBdr>
        <w:top w:val="none" w:sz="0" w:space="0" w:color="auto"/>
        <w:left w:val="none" w:sz="0" w:space="0" w:color="auto"/>
        <w:bottom w:val="none" w:sz="0" w:space="0" w:color="auto"/>
        <w:right w:val="none" w:sz="0" w:space="0" w:color="auto"/>
      </w:divBdr>
    </w:div>
    <w:div w:id="283922655">
      <w:bodyDiv w:val="1"/>
      <w:marLeft w:val="0"/>
      <w:marRight w:val="0"/>
      <w:marTop w:val="0"/>
      <w:marBottom w:val="0"/>
      <w:divBdr>
        <w:top w:val="none" w:sz="0" w:space="0" w:color="auto"/>
        <w:left w:val="none" w:sz="0" w:space="0" w:color="auto"/>
        <w:bottom w:val="none" w:sz="0" w:space="0" w:color="auto"/>
        <w:right w:val="none" w:sz="0" w:space="0" w:color="auto"/>
      </w:divBdr>
    </w:div>
    <w:div w:id="292635005">
      <w:bodyDiv w:val="1"/>
      <w:marLeft w:val="0"/>
      <w:marRight w:val="0"/>
      <w:marTop w:val="0"/>
      <w:marBottom w:val="0"/>
      <w:divBdr>
        <w:top w:val="none" w:sz="0" w:space="0" w:color="auto"/>
        <w:left w:val="none" w:sz="0" w:space="0" w:color="auto"/>
        <w:bottom w:val="none" w:sz="0" w:space="0" w:color="auto"/>
        <w:right w:val="none" w:sz="0" w:space="0" w:color="auto"/>
      </w:divBdr>
    </w:div>
    <w:div w:id="293827088">
      <w:bodyDiv w:val="1"/>
      <w:marLeft w:val="0"/>
      <w:marRight w:val="0"/>
      <w:marTop w:val="0"/>
      <w:marBottom w:val="0"/>
      <w:divBdr>
        <w:top w:val="none" w:sz="0" w:space="0" w:color="auto"/>
        <w:left w:val="none" w:sz="0" w:space="0" w:color="auto"/>
        <w:bottom w:val="none" w:sz="0" w:space="0" w:color="auto"/>
        <w:right w:val="none" w:sz="0" w:space="0" w:color="auto"/>
      </w:divBdr>
    </w:div>
    <w:div w:id="335113868">
      <w:bodyDiv w:val="1"/>
      <w:marLeft w:val="0"/>
      <w:marRight w:val="0"/>
      <w:marTop w:val="0"/>
      <w:marBottom w:val="0"/>
      <w:divBdr>
        <w:top w:val="none" w:sz="0" w:space="0" w:color="auto"/>
        <w:left w:val="none" w:sz="0" w:space="0" w:color="auto"/>
        <w:bottom w:val="none" w:sz="0" w:space="0" w:color="auto"/>
        <w:right w:val="none" w:sz="0" w:space="0" w:color="auto"/>
      </w:divBdr>
    </w:div>
    <w:div w:id="342903107">
      <w:bodyDiv w:val="1"/>
      <w:marLeft w:val="0"/>
      <w:marRight w:val="0"/>
      <w:marTop w:val="0"/>
      <w:marBottom w:val="0"/>
      <w:divBdr>
        <w:top w:val="none" w:sz="0" w:space="0" w:color="auto"/>
        <w:left w:val="none" w:sz="0" w:space="0" w:color="auto"/>
        <w:bottom w:val="none" w:sz="0" w:space="0" w:color="auto"/>
        <w:right w:val="none" w:sz="0" w:space="0" w:color="auto"/>
      </w:divBdr>
    </w:div>
    <w:div w:id="347215104">
      <w:bodyDiv w:val="1"/>
      <w:marLeft w:val="0"/>
      <w:marRight w:val="0"/>
      <w:marTop w:val="0"/>
      <w:marBottom w:val="0"/>
      <w:divBdr>
        <w:top w:val="none" w:sz="0" w:space="0" w:color="auto"/>
        <w:left w:val="none" w:sz="0" w:space="0" w:color="auto"/>
        <w:bottom w:val="none" w:sz="0" w:space="0" w:color="auto"/>
        <w:right w:val="none" w:sz="0" w:space="0" w:color="auto"/>
      </w:divBdr>
    </w:div>
    <w:div w:id="350684903">
      <w:bodyDiv w:val="1"/>
      <w:marLeft w:val="0"/>
      <w:marRight w:val="0"/>
      <w:marTop w:val="0"/>
      <w:marBottom w:val="0"/>
      <w:divBdr>
        <w:top w:val="none" w:sz="0" w:space="0" w:color="auto"/>
        <w:left w:val="none" w:sz="0" w:space="0" w:color="auto"/>
        <w:bottom w:val="none" w:sz="0" w:space="0" w:color="auto"/>
        <w:right w:val="none" w:sz="0" w:space="0" w:color="auto"/>
      </w:divBdr>
    </w:div>
    <w:div w:id="354816013">
      <w:bodyDiv w:val="1"/>
      <w:marLeft w:val="0"/>
      <w:marRight w:val="0"/>
      <w:marTop w:val="0"/>
      <w:marBottom w:val="0"/>
      <w:divBdr>
        <w:top w:val="none" w:sz="0" w:space="0" w:color="auto"/>
        <w:left w:val="none" w:sz="0" w:space="0" w:color="auto"/>
        <w:bottom w:val="none" w:sz="0" w:space="0" w:color="auto"/>
        <w:right w:val="none" w:sz="0" w:space="0" w:color="auto"/>
      </w:divBdr>
    </w:div>
    <w:div w:id="371269877">
      <w:bodyDiv w:val="1"/>
      <w:marLeft w:val="0"/>
      <w:marRight w:val="0"/>
      <w:marTop w:val="0"/>
      <w:marBottom w:val="0"/>
      <w:divBdr>
        <w:top w:val="none" w:sz="0" w:space="0" w:color="auto"/>
        <w:left w:val="none" w:sz="0" w:space="0" w:color="auto"/>
        <w:bottom w:val="none" w:sz="0" w:space="0" w:color="auto"/>
        <w:right w:val="none" w:sz="0" w:space="0" w:color="auto"/>
      </w:divBdr>
    </w:div>
    <w:div w:id="386491760">
      <w:bodyDiv w:val="1"/>
      <w:marLeft w:val="0"/>
      <w:marRight w:val="0"/>
      <w:marTop w:val="0"/>
      <w:marBottom w:val="0"/>
      <w:divBdr>
        <w:top w:val="none" w:sz="0" w:space="0" w:color="auto"/>
        <w:left w:val="none" w:sz="0" w:space="0" w:color="auto"/>
        <w:bottom w:val="none" w:sz="0" w:space="0" w:color="auto"/>
        <w:right w:val="none" w:sz="0" w:space="0" w:color="auto"/>
      </w:divBdr>
    </w:div>
    <w:div w:id="406533566">
      <w:bodyDiv w:val="1"/>
      <w:marLeft w:val="0"/>
      <w:marRight w:val="0"/>
      <w:marTop w:val="0"/>
      <w:marBottom w:val="0"/>
      <w:divBdr>
        <w:top w:val="none" w:sz="0" w:space="0" w:color="auto"/>
        <w:left w:val="none" w:sz="0" w:space="0" w:color="auto"/>
        <w:bottom w:val="none" w:sz="0" w:space="0" w:color="auto"/>
        <w:right w:val="none" w:sz="0" w:space="0" w:color="auto"/>
      </w:divBdr>
    </w:div>
    <w:div w:id="427654189">
      <w:bodyDiv w:val="1"/>
      <w:marLeft w:val="0"/>
      <w:marRight w:val="0"/>
      <w:marTop w:val="0"/>
      <w:marBottom w:val="0"/>
      <w:divBdr>
        <w:top w:val="none" w:sz="0" w:space="0" w:color="auto"/>
        <w:left w:val="none" w:sz="0" w:space="0" w:color="auto"/>
        <w:bottom w:val="none" w:sz="0" w:space="0" w:color="auto"/>
        <w:right w:val="none" w:sz="0" w:space="0" w:color="auto"/>
      </w:divBdr>
    </w:div>
    <w:div w:id="433866999">
      <w:bodyDiv w:val="1"/>
      <w:marLeft w:val="0"/>
      <w:marRight w:val="0"/>
      <w:marTop w:val="0"/>
      <w:marBottom w:val="0"/>
      <w:divBdr>
        <w:top w:val="none" w:sz="0" w:space="0" w:color="auto"/>
        <w:left w:val="none" w:sz="0" w:space="0" w:color="auto"/>
        <w:bottom w:val="none" w:sz="0" w:space="0" w:color="auto"/>
        <w:right w:val="none" w:sz="0" w:space="0" w:color="auto"/>
      </w:divBdr>
    </w:div>
    <w:div w:id="441845015">
      <w:bodyDiv w:val="1"/>
      <w:marLeft w:val="0"/>
      <w:marRight w:val="0"/>
      <w:marTop w:val="0"/>
      <w:marBottom w:val="0"/>
      <w:divBdr>
        <w:top w:val="none" w:sz="0" w:space="0" w:color="auto"/>
        <w:left w:val="none" w:sz="0" w:space="0" w:color="auto"/>
        <w:bottom w:val="none" w:sz="0" w:space="0" w:color="auto"/>
        <w:right w:val="none" w:sz="0" w:space="0" w:color="auto"/>
      </w:divBdr>
    </w:div>
    <w:div w:id="443430415">
      <w:bodyDiv w:val="1"/>
      <w:marLeft w:val="0"/>
      <w:marRight w:val="0"/>
      <w:marTop w:val="0"/>
      <w:marBottom w:val="0"/>
      <w:divBdr>
        <w:top w:val="none" w:sz="0" w:space="0" w:color="auto"/>
        <w:left w:val="none" w:sz="0" w:space="0" w:color="auto"/>
        <w:bottom w:val="none" w:sz="0" w:space="0" w:color="auto"/>
        <w:right w:val="none" w:sz="0" w:space="0" w:color="auto"/>
      </w:divBdr>
    </w:div>
    <w:div w:id="445854636">
      <w:bodyDiv w:val="1"/>
      <w:marLeft w:val="0"/>
      <w:marRight w:val="0"/>
      <w:marTop w:val="0"/>
      <w:marBottom w:val="0"/>
      <w:divBdr>
        <w:top w:val="none" w:sz="0" w:space="0" w:color="auto"/>
        <w:left w:val="none" w:sz="0" w:space="0" w:color="auto"/>
        <w:bottom w:val="none" w:sz="0" w:space="0" w:color="auto"/>
        <w:right w:val="none" w:sz="0" w:space="0" w:color="auto"/>
      </w:divBdr>
    </w:div>
    <w:div w:id="465855207">
      <w:bodyDiv w:val="1"/>
      <w:marLeft w:val="0"/>
      <w:marRight w:val="0"/>
      <w:marTop w:val="0"/>
      <w:marBottom w:val="0"/>
      <w:divBdr>
        <w:top w:val="none" w:sz="0" w:space="0" w:color="auto"/>
        <w:left w:val="none" w:sz="0" w:space="0" w:color="auto"/>
        <w:bottom w:val="none" w:sz="0" w:space="0" w:color="auto"/>
        <w:right w:val="none" w:sz="0" w:space="0" w:color="auto"/>
      </w:divBdr>
    </w:div>
    <w:div w:id="490174313">
      <w:bodyDiv w:val="1"/>
      <w:marLeft w:val="0"/>
      <w:marRight w:val="0"/>
      <w:marTop w:val="0"/>
      <w:marBottom w:val="0"/>
      <w:divBdr>
        <w:top w:val="none" w:sz="0" w:space="0" w:color="auto"/>
        <w:left w:val="none" w:sz="0" w:space="0" w:color="auto"/>
        <w:bottom w:val="none" w:sz="0" w:space="0" w:color="auto"/>
        <w:right w:val="none" w:sz="0" w:space="0" w:color="auto"/>
      </w:divBdr>
    </w:div>
    <w:div w:id="492988567">
      <w:bodyDiv w:val="1"/>
      <w:marLeft w:val="0"/>
      <w:marRight w:val="0"/>
      <w:marTop w:val="0"/>
      <w:marBottom w:val="0"/>
      <w:divBdr>
        <w:top w:val="none" w:sz="0" w:space="0" w:color="auto"/>
        <w:left w:val="none" w:sz="0" w:space="0" w:color="auto"/>
        <w:bottom w:val="none" w:sz="0" w:space="0" w:color="auto"/>
        <w:right w:val="none" w:sz="0" w:space="0" w:color="auto"/>
      </w:divBdr>
    </w:div>
    <w:div w:id="508908971">
      <w:bodyDiv w:val="1"/>
      <w:marLeft w:val="0"/>
      <w:marRight w:val="0"/>
      <w:marTop w:val="0"/>
      <w:marBottom w:val="0"/>
      <w:divBdr>
        <w:top w:val="none" w:sz="0" w:space="0" w:color="auto"/>
        <w:left w:val="none" w:sz="0" w:space="0" w:color="auto"/>
        <w:bottom w:val="none" w:sz="0" w:space="0" w:color="auto"/>
        <w:right w:val="none" w:sz="0" w:space="0" w:color="auto"/>
      </w:divBdr>
    </w:div>
    <w:div w:id="519271667">
      <w:bodyDiv w:val="1"/>
      <w:marLeft w:val="0"/>
      <w:marRight w:val="0"/>
      <w:marTop w:val="0"/>
      <w:marBottom w:val="0"/>
      <w:divBdr>
        <w:top w:val="none" w:sz="0" w:space="0" w:color="auto"/>
        <w:left w:val="none" w:sz="0" w:space="0" w:color="auto"/>
        <w:bottom w:val="none" w:sz="0" w:space="0" w:color="auto"/>
        <w:right w:val="none" w:sz="0" w:space="0" w:color="auto"/>
      </w:divBdr>
    </w:div>
    <w:div w:id="546844614">
      <w:bodyDiv w:val="1"/>
      <w:marLeft w:val="0"/>
      <w:marRight w:val="0"/>
      <w:marTop w:val="0"/>
      <w:marBottom w:val="0"/>
      <w:divBdr>
        <w:top w:val="none" w:sz="0" w:space="0" w:color="auto"/>
        <w:left w:val="none" w:sz="0" w:space="0" w:color="auto"/>
        <w:bottom w:val="none" w:sz="0" w:space="0" w:color="auto"/>
        <w:right w:val="none" w:sz="0" w:space="0" w:color="auto"/>
      </w:divBdr>
    </w:div>
    <w:div w:id="567618475">
      <w:bodyDiv w:val="1"/>
      <w:marLeft w:val="0"/>
      <w:marRight w:val="0"/>
      <w:marTop w:val="0"/>
      <w:marBottom w:val="0"/>
      <w:divBdr>
        <w:top w:val="none" w:sz="0" w:space="0" w:color="auto"/>
        <w:left w:val="none" w:sz="0" w:space="0" w:color="auto"/>
        <w:bottom w:val="none" w:sz="0" w:space="0" w:color="auto"/>
        <w:right w:val="none" w:sz="0" w:space="0" w:color="auto"/>
      </w:divBdr>
    </w:div>
    <w:div w:id="577713909">
      <w:bodyDiv w:val="1"/>
      <w:marLeft w:val="0"/>
      <w:marRight w:val="0"/>
      <w:marTop w:val="0"/>
      <w:marBottom w:val="0"/>
      <w:divBdr>
        <w:top w:val="none" w:sz="0" w:space="0" w:color="auto"/>
        <w:left w:val="none" w:sz="0" w:space="0" w:color="auto"/>
        <w:bottom w:val="none" w:sz="0" w:space="0" w:color="auto"/>
        <w:right w:val="none" w:sz="0" w:space="0" w:color="auto"/>
      </w:divBdr>
    </w:div>
    <w:div w:id="600456809">
      <w:bodyDiv w:val="1"/>
      <w:marLeft w:val="0"/>
      <w:marRight w:val="0"/>
      <w:marTop w:val="0"/>
      <w:marBottom w:val="0"/>
      <w:divBdr>
        <w:top w:val="none" w:sz="0" w:space="0" w:color="auto"/>
        <w:left w:val="none" w:sz="0" w:space="0" w:color="auto"/>
        <w:bottom w:val="none" w:sz="0" w:space="0" w:color="auto"/>
        <w:right w:val="none" w:sz="0" w:space="0" w:color="auto"/>
      </w:divBdr>
    </w:div>
    <w:div w:id="604583415">
      <w:bodyDiv w:val="1"/>
      <w:marLeft w:val="0"/>
      <w:marRight w:val="0"/>
      <w:marTop w:val="0"/>
      <w:marBottom w:val="0"/>
      <w:divBdr>
        <w:top w:val="none" w:sz="0" w:space="0" w:color="auto"/>
        <w:left w:val="none" w:sz="0" w:space="0" w:color="auto"/>
        <w:bottom w:val="none" w:sz="0" w:space="0" w:color="auto"/>
        <w:right w:val="none" w:sz="0" w:space="0" w:color="auto"/>
      </w:divBdr>
    </w:div>
    <w:div w:id="661469740">
      <w:bodyDiv w:val="1"/>
      <w:marLeft w:val="0"/>
      <w:marRight w:val="0"/>
      <w:marTop w:val="0"/>
      <w:marBottom w:val="0"/>
      <w:divBdr>
        <w:top w:val="none" w:sz="0" w:space="0" w:color="auto"/>
        <w:left w:val="none" w:sz="0" w:space="0" w:color="auto"/>
        <w:bottom w:val="none" w:sz="0" w:space="0" w:color="auto"/>
        <w:right w:val="none" w:sz="0" w:space="0" w:color="auto"/>
      </w:divBdr>
    </w:div>
    <w:div w:id="668365833">
      <w:bodyDiv w:val="1"/>
      <w:marLeft w:val="0"/>
      <w:marRight w:val="0"/>
      <w:marTop w:val="0"/>
      <w:marBottom w:val="0"/>
      <w:divBdr>
        <w:top w:val="none" w:sz="0" w:space="0" w:color="auto"/>
        <w:left w:val="none" w:sz="0" w:space="0" w:color="auto"/>
        <w:bottom w:val="none" w:sz="0" w:space="0" w:color="auto"/>
        <w:right w:val="none" w:sz="0" w:space="0" w:color="auto"/>
      </w:divBdr>
    </w:div>
    <w:div w:id="678850704">
      <w:bodyDiv w:val="1"/>
      <w:marLeft w:val="0"/>
      <w:marRight w:val="0"/>
      <w:marTop w:val="0"/>
      <w:marBottom w:val="0"/>
      <w:divBdr>
        <w:top w:val="none" w:sz="0" w:space="0" w:color="auto"/>
        <w:left w:val="none" w:sz="0" w:space="0" w:color="auto"/>
        <w:bottom w:val="none" w:sz="0" w:space="0" w:color="auto"/>
        <w:right w:val="none" w:sz="0" w:space="0" w:color="auto"/>
      </w:divBdr>
    </w:div>
    <w:div w:id="685058539">
      <w:bodyDiv w:val="1"/>
      <w:marLeft w:val="0"/>
      <w:marRight w:val="0"/>
      <w:marTop w:val="0"/>
      <w:marBottom w:val="0"/>
      <w:divBdr>
        <w:top w:val="none" w:sz="0" w:space="0" w:color="auto"/>
        <w:left w:val="none" w:sz="0" w:space="0" w:color="auto"/>
        <w:bottom w:val="none" w:sz="0" w:space="0" w:color="auto"/>
        <w:right w:val="none" w:sz="0" w:space="0" w:color="auto"/>
      </w:divBdr>
    </w:div>
    <w:div w:id="692996176">
      <w:bodyDiv w:val="1"/>
      <w:marLeft w:val="0"/>
      <w:marRight w:val="0"/>
      <w:marTop w:val="0"/>
      <w:marBottom w:val="0"/>
      <w:divBdr>
        <w:top w:val="none" w:sz="0" w:space="0" w:color="auto"/>
        <w:left w:val="none" w:sz="0" w:space="0" w:color="auto"/>
        <w:bottom w:val="none" w:sz="0" w:space="0" w:color="auto"/>
        <w:right w:val="none" w:sz="0" w:space="0" w:color="auto"/>
      </w:divBdr>
    </w:div>
    <w:div w:id="696350276">
      <w:bodyDiv w:val="1"/>
      <w:marLeft w:val="0"/>
      <w:marRight w:val="0"/>
      <w:marTop w:val="0"/>
      <w:marBottom w:val="0"/>
      <w:divBdr>
        <w:top w:val="none" w:sz="0" w:space="0" w:color="auto"/>
        <w:left w:val="none" w:sz="0" w:space="0" w:color="auto"/>
        <w:bottom w:val="none" w:sz="0" w:space="0" w:color="auto"/>
        <w:right w:val="none" w:sz="0" w:space="0" w:color="auto"/>
      </w:divBdr>
    </w:div>
    <w:div w:id="707528672">
      <w:bodyDiv w:val="1"/>
      <w:marLeft w:val="0"/>
      <w:marRight w:val="0"/>
      <w:marTop w:val="0"/>
      <w:marBottom w:val="0"/>
      <w:divBdr>
        <w:top w:val="none" w:sz="0" w:space="0" w:color="auto"/>
        <w:left w:val="none" w:sz="0" w:space="0" w:color="auto"/>
        <w:bottom w:val="none" w:sz="0" w:space="0" w:color="auto"/>
        <w:right w:val="none" w:sz="0" w:space="0" w:color="auto"/>
      </w:divBdr>
    </w:div>
    <w:div w:id="727847078">
      <w:bodyDiv w:val="1"/>
      <w:marLeft w:val="0"/>
      <w:marRight w:val="0"/>
      <w:marTop w:val="0"/>
      <w:marBottom w:val="0"/>
      <w:divBdr>
        <w:top w:val="none" w:sz="0" w:space="0" w:color="auto"/>
        <w:left w:val="none" w:sz="0" w:space="0" w:color="auto"/>
        <w:bottom w:val="none" w:sz="0" w:space="0" w:color="auto"/>
        <w:right w:val="none" w:sz="0" w:space="0" w:color="auto"/>
      </w:divBdr>
    </w:div>
    <w:div w:id="728261993">
      <w:bodyDiv w:val="1"/>
      <w:marLeft w:val="0"/>
      <w:marRight w:val="0"/>
      <w:marTop w:val="0"/>
      <w:marBottom w:val="0"/>
      <w:divBdr>
        <w:top w:val="none" w:sz="0" w:space="0" w:color="auto"/>
        <w:left w:val="none" w:sz="0" w:space="0" w:color="auto"/>
        <w:bottom w:val="none" w:sz="0" w:space="0" w:color="auto"/>
        <w:right w:val="none" w:sz="0" w:space="0" w:color="auto"/>
      </w:divBdr>
    </w:div>
    <w:div w:id="798303132">
      <w:bodyDiv w:val="1"/>
      <w:marLeft w:val="0"/>
      <w:marRight w:val="0"/>
      <w:marTop w:val="0"/>
      <w:marBottom w:val="0"/>
      <w:divBdr>
        <w:top w:val="none" w:sz="0" w:space="0" w:color="auto"/>
        <w:left w:val="none" w:sz="0" w:space="0" w:color="auto"/>
        <w:bottom w:val="none" w:sz="0" w:space="0" w:color="auto"/>
        <w:right w:val="none" w:sz="0" w:space="0" w:color="auto"/>
      </w:divBdr>
    </w:div>
    <w:div w:id="805322171">
      <w:bodyDiv w:val="1"/>
      <w:marLeft w:val="0"/>
      <w:marRight w:val="0"/>
      <w:marTop w:val="0"/>
      <w:marBottom w:val="0"/>
      <w:divBdr>
        <w:top w:val="none" w:sz="0" w:space="0" w:color="auto"/>
        <w:left w:val="none" w:sz="0" w:space="0" w:color="auto"/>
        <w:bottom w:val="none" w:sz="0" w:space="0" w:color="auto"/>
        <w:right w:val="none" w:sz="0" w:space="0" w:color="auto"/>
      </w:divBdr>
    </w:div>
    <w:div w:id="852302780">
      <w:bodyDiv w:val="1"/>
      <w:marLeft w:val="0"/>
      <w:marRight w:val="0"/>
      <w:marTop w:val="0"/>
      <w:marBottom w:val="0"/>
      <w:divBdr>
        <w:top w:val="none" w:sz="0" w:space="0" w:color="auto"/>
        <w:left w:val="none" w:sz="0" w:space="0" w:color="auto"/>
        <w:bottom w:val="none" w:sz="0" w:space="0" w:color="auto"/>
        <w:right w:val="none" w:sz="0" w:space="0" w:color="auto"/>
      </w:divBdr>
    </w:div>
    <w:div w:id="883252013">
      <w:bodyDiv w:val="1"/>
      <w:marLeft w:val="0"/>
      <w:marRight w:val="0"/>
      <w:marTop w:val="0"/>
      <w:marBottom w:val="0"/>
      <w:divBdr>
        <w:top w:val="none" w:sz="0" w:space="0" w:color="auto"/>
        <w:left w:val="none" w:sz="0" w:space="0" w:color="auto"/>
        <w:bottom w:val="none" w:sz="0" w:space="0" w:color="auto"/>
        <w:right w:val="none" w:sz="0" w:space="0" w:color="auto"/>
      </w:divBdr>
    </w:div>
    <w:div w:id="886986962">
      <w:bodyDiv w:val="1"/>
      <w:marLeft w:val="0"/>
      <w:marRight w:val="0"/>
      <w:marTop w:val="0"/>
      <w:marBottom w:val="0"/>
      <w:divBdr>
        <w:top w:val="none" w:sz="0" w:space="0" w:color="auto"/>
        <w:left w:val="none" w:sz="0" w:space="0" w:color="auto"/>
        <w:bottom w:val="none" w:sz="0" w:space="0" w:color="auto"/>
        <w:right w:val="none" w:sz="0" w:space="0" w:color="auto"/>
      </w:divBdr>
    </w:div>
    <w:div w:id="901066316">
      <w:bodyDiv w:val="1"/>
      <w:marLeft w:val="0"/>
      <w:marRight w:val="0"/>
      <w:marTop w:val="0"/>
      <w:marBottom w:val="0"/>
      <w:divBdr>
        <w:top w:val="none" w:sz="0" w:space="0" w:color="auto"/>
        <w:left w:val="none" w:sz="0" w:space="0" w:color="auto"/>
        <w:bottom w:val="none" w:sz="0" w:space="0" w:color="auto"/>
        <w:right w:val="none" w:sz="0" w:space="0" w:color="auto"/>
      </w:divBdr>
    </w:div>
    <w:div w:id="913122437">
      <w:bodyDiv w:val="1"/>
      <w:marLeft w:val="0"/>
      <w:marRight w:val="0"/>
      <w:marTop w:val="0"/>
      <w:marBottom w:val="0"/>
      <w:divBdr>
        <w:top w:val="none" w:sz="0" w:space="0" w:color="auto"/>
        <w:left w:val="none" w:sz="0" w:space="0" w:color="auto"/>
        <w:bottom w:val="none" w:sz="0" w:space="0" w:color="auto"/>
        <w:right w:val="none" w:sz="0" w:space="0" w:color="auto"/>
      </w:divBdr>
    </w:div>
    <w:div w:id="914707240">
      <w:bodyDiv w:val="1"/>
      <w:marLeft w:val="0"/>
      <w:marRight w:val="0"/>
      <w:marTop w:val="0"/>
      <w:marBottom w:val="0"/>
      <w:divBdr>
        <w:top w:val="none" w:sz="0" w:space="0" w:color="auto"/>
        <w:left w:val="none" w:sz="0" w:space="0" w:color="auto"/>
        <w:bottom w:val="none" w:sz="0" w:space="0" w:color="auto"/>
        <w:right w:val="none" w:sz="0" w:space="0" w:color="auto"/>
      </w:divBdr>
    </w:div>
    <w:div w:id="918833799">
      <w:bodyDiv w:val="1"/>
      <w:marLeft w:val="0"/>
      <w:marRight w:val="0"/>
      <w:marTop w:val="0"/>
      <w:marBottom w:val="0"/>
      <w:divBdr>
        <w:top w:val="none" w:sz="0" w:space="0" w:color="auto"/>
        <w:left w:val="none" w:sz="0" w:space="0" w:color="auto"/>
        <w:bottom w:val="none" w:sz="0" w:space="0" w:color="auto"/>
        <w:right w:val="none" w:sz="0" w:space="0" w:color="auto"/>
      </w:divBdr>
    </w:div>
    <w:div w:id="920453835">
      <w:bodyDiv w:val="1"/>
      <w:marLeft w:val="0"/>
      <w:marRight w:val="0"/>
      <w:marTop w:val="0"/>
      <w:marBottom w:val="0"/>
      <w:divBdr>
        <w:top w:val="none" w:sz="0" w:space="0" w:color="auto"/>
        <w:left w:val="none" w:sz="0" w:space="0" w:color="auto"/>
        <w:bottom w:val="none" w:sz="0" w:space="0" w:color="auto"/>
        <w:right w:val="none" w:sz="0" w:space="0" w:color="auto"/>
      </w:divBdr>
    </w:div>
    <w:div w:id="923685000">
      <w:bodyDiv w:val="1"/>
      <w:marLeft w:val="0"/>
      <w:marRight w:val="0"/>
      <w:marTop w:val="0"/>
      <w:marBottom w:val="0"/>
      <w:divBdr>
        <w:top w:val="none" w:sz="0" w:space="0" w:color="auto"/>
        <w:left w:val="none" w:sz="0" w:space="0" w:color="auto"/>
        <w:bottom w:val="none" w:sz="0" w:space="0" w:color="auto"/>
        <w:right w:val="none" w:sz="0" w:space="0" w:color="auto"/>
      </w:divBdr>
    </w:div>
    <w:div w:id="952439532">
      <w:bodyDiv w:val="1"/>
      <w:marLeft w:val="0"/>
      <w:marRight w:val="0"/>
      <w:marTop w:val="0"/>
      <w:marBottom w:val="0"/>
      <w:divBdr>
        <w:top w:val="none" w:sz="0" w:space="0" w:color="auto"/>
        <w:left w:val="none" w:sz="0" w:space="0" w:color="auto"/>
        <w:bottom w:val="none" w:sz="0" w:space="0" w:color="auto"/>
        <w:right w:val="none" w:sz="0" w:space="0" w:color="auto"/>
      </w:divBdr>
    </w:div>
    <w:div w:id="964849276">
      <w:bodyDiv w:val="1"/>
      <w:marLeft w:val="0"/>
      <w:marRight w:val="0"/>
      <w:marTop w:val="0"/>
      <w:marBottom w:val="0"/>
      <w:divBdr>
        <w:top w:val="none" w:sz="0" w:space="0" w:color="auto"/>
        <w:left w:val="none" w:sz="0" w:space="0" w:color="auto"/>
        <w:bottom w:val="none" w:sz="0" w:space="0" w:color="auto"/>
        <w:right w:val="none" w:sz="0" w:space="0" w:color="auto"/>
      </w:divBdr>
    </w:div>
    <w:div w:id="1004282067">
      <w:bodyDiv w:val="1"/>
      <w:marLeft w:val="0"/>
      <w:marRight w:val="0"/>
      <w:marTop w:val="0"/>
      <w:marBottom w:val="0"/>
      <w:divBdr>
        <w:top w:val="none" w:sz="0" w:space="0" w:color="auto"/>
        <w:left w:val="none" w:sz="0" w:space="0" w:color="auto"/>
        <w:bottom w:val="none" w:sz="0" w:space="0" w:color="auto"/>
        <w:right w:val="none" w:sz="0" w:space="0" w:color="auto"/>
      </w:divBdr>
    </w:div>
    <w:div w:id="1070537562">
      <w:bodyDiv w:val="1"/>
      <w:marLeft w:val="0"/>
      <w:marRight w:val="0"/>
      <w:marTop w:val="0"/>
      <w:marBottom w:val="0"/>
      <w:divBdr>
        <w:top w:val="none" w:sz="0" w:space="0" w:color="auto"/>
        <w:left w:val="none" w:sz="0" w:space="0" w:color="auto"/>
        <w:bottom w:val="none" w:sz="0" w:space="0" w:color="auto"/>
        <w:right w:val="none" w:sz="0" w:space="0" w:color="auto"/>
      </w:divBdr>
    </w:div>
    <w:div w:id="1080637662">
      <w:bodyDiv w:val="1"/>
      <w:marLeft w:val="0"/>
      <w:marRight w:val="0"/>
      <w:marTop w:val="0"/>
      <w:marBottom w:val="0"/>
      <w:divBdr>
        <w:top w:val="none" w:sz="0" w:space="0" w:color="auto"/>
        <w:left w:val="none" w:sz="0" w:space="0" w:color="auto"/>
        <w:bottom w:val="none" w:sz="0" w:space="0" w:color="auto"/>
        <w:right w:val="none" w:sz="0" w:space="0" w:color="auto"/>
      </w:divBdr>
    </w:div>
    <w:div w:id="1082219021">
      <w:bodyDiv w:val="1"/>
      <w:marLeft w:val="0"/>
      <w:marRight w:val="0"/>
      <w:marTop w:val="0"/>
      <w:marBottom w:val="0"/>
      <w:divBdr>
        <w:top w:val="none" w:sz="0" w:space="0" w:color="auto"/>
        <w:left w:val="none" w:sz="0" w:space="0" w:color="auto"/>
        <w:bottom w:val="none" w:sz="0" w:space="0" w:color="auto"/>
        <w:right w:val="none" w:sz="0" w:space="0" w:color="auto"/>
      </w:divBdr>
    </w:div>
    <w:div w:id="1082407050">
      <w:bodyDiv w:val="1"/>
      <w:marLeft w:val="0"/>
      <w:marRight w:val="0"/>
      <w:marTop w:val="0"/>
      <w:marBottom w:val="0"/>
      <w:divBdr>
        <w:top w:val="none" w:sz="0" w:space="0" w:color="auto"/>
        <w:left w:val="none" w:sz="0" w:space="0" w:color="auto"/>
        <w:bottom w:val="none" w:sz="0" w:space="0" w:color="auto"/>
        <w:right w:val="none" w:sz="0" w:space="0" w:color="auto"/>
      </w:divBdr>
    </w:div>
    <w:div w:id="1113599381">
      <w:bodyDiv w:val="1"/>
      <w:marLeft w:val="0"/>
      <w:marRight w:val="0"/>
      <w:marTop w:val="0"/>
      <w:marBottom w:val="0"/>
      <w:divBdr>
        <w:top w:val="none" w:sz="0" w:space="0" w:color="auto"/>
        <w:left w:val="none" w:sz="0" w:space="0" w:color="auto"/>
        <w:bottom w:val="none" w:sz="0" w:space="0" w:color="auto"/>
        <w:right w:val="none" w:sz="0" w:space="0" w:color="auto"/>
      </w:divBdr>
    </w:div>
    <w:div w:id="1140538143">
      <w:bodyDiv w:val="1"/>
      <w:marLeft w:val="0"/>
      <w:marRight w:val="0"/>
      <w:marTop w:val="0"/>
      <w:marBottom w:val="0"/>
      <w:divBdr>
        <w:top w:val="none" w:sz="0" w:space="0" w:color="auto"/>
        <w:left w:val="none" w:sz="0" w:space="0" w:color="auto"/>
        <w:bottom w:val="none" w:sz="0" w:space="0" w:color="auto"/>
        <w:right w:val="none" w:sz="0" w:space="0" w:color="auto"/>
      </w:divBdr>
    </w:div>
    <w:div w:id="1210416234">
      <w:bodyDiv w:val="1"/>
      <w:marLeft w:val="0"/>
      <w:marRight w:val="0"/>
      <w:marTop w:val="0"/>
      <w:marBottom w:val="0"/>
      <w:divBdr>
        <w:top w:val="none" w:sz="0" w:space="0" w:color="auto"/>
        <w:left w:val="none" w:sz="0" w:space="0" w:color="auto"/>
        <w:bottom w:val="none" w:sz="0" w:space="0" w:color="auto"/>
        <w:right w:val="none" w:sz="0" w:space="0" w:color="auto"/>
      </w:divBdr>
    </w:div>
    <w:div w:id="1212493824">
      <w:bodyDiv w:val="1"/>
      <w:marLeft w:val="0"/>
      <w:marRight w:val="0"/>
      <w:marTop w:val="0"/>
      <w:marBottom w:val="0"/>
      <w:divBdr>
        <w:top w:val="none" w:sz="0" w:space="0" w:color="auto"/>
        <w:left w:val="none" w:sz="0" w:space="0" w:color="auto"/>
        <w:bottom w:val="none" w:sz="0" w:space="0" w:color="auto"/>
        <w:right w:val="none" w:sz="0" w:space="0" w:color="auto"/>
      </w:divBdr>
    </w:div>
    <w:div w:id="1225024687">
      <w:bodyDiv w:val="1"/>
      <w:marLeft w:val="0"/>
      <w:marRight w:val="0"/>
      <w:marTop w:val="0"/>
      <w:marBottom w:val="0"/>
      <w:divBdr>
        <w:top w:val="none" w:sz="0" w:space="0" w:color="auto"/>
        <w:left w:val="none" w:sz="0" w:space="0" w:color="auto"/>
        <w:bottom w:val="none" w:sz="0" w:space="0" w:color="auto"/>
        <w:right w:val="none" w:sz="0" w:space="0" w:color="auto"/>
      </w:divBdr>
    </w:div>
    <w:div w:id="1228611291">
      <w:bodyDiv w:val="1"/>
      <w:marLeft w:val="0"/>
      <w:marRight w:val="0"/>
      <w:marTop w:val="0"/>
      <w:marBottom w:val="0"/>
      <w:divBdr>
        <w:top w:val="none" w:sz="0" w:space="0" w:color="auto"/>
        <w:left w:val="none" w:sz="0" w:space="0" w:color="auto"/>
        <w:bottom w:val="none" w:sz="0" w:space="0" w:color="auto"/>
        <w:right w:val="none" w:sz="0" w:space="0" w:color="auto"/>
      </w:divBdr>
    </w:div>
    <w:div w:id="1238593659">
      <w:bodyDiv w:val="1"/>
      <w:marLeft w:val="0"/>
      <w:marRight w:val="0"/>
      <w:marTop w:val="0"/>
      <w:marBottom w:val="0"/>
      <w:divBdr>
        <w:top w:val="none" w:sz="0" w:space="0" w:color="auto"/>
        <w:left w:val="none" w:sz="0" w:space="0" w:color="auto"/>
        <w:bottom w:val="none" w:sz="0" w:space="0" w:color="auto"/>
        <w:right w:val="none" w:sz="0" w:space="0" w:color="auto"/>
      </w:divBdr>
    </w:div>
    <w:div w:id="1281108922">
      <w:bodyDiv w:val="1"/>
      <w:marLeft w:val="0"/>
      <w:marRight w:val="0"/>
      <w:marTop w:val="0"/>
      <w:marBottom w:val="0"/>
      <w:divBdr>
        <w:top w:val="none" w:sz="0" w:space="0" w:color="auto"/>
        <w:left w:val="none" w:sz="0" w:space="0" w:color="auto"/>
        <w:bottom w:val="none" w:sz="0" w:space="0" w:color="auto"/>
        <w:right w:val="none" w:sz="0" w:space="0" w:color="auto"/>
      </w:divBdr>
    </w:div>
    <w:div w:id="1306621417">
      <w:bodyDiv w:val="1"/>
      <w:marLeft w:val="0"/>
      <w:marRight w:val="0"/>
      <w:marTop w:val="0"/>
      <w:marBottom w:val="0"/>
      <w:divBdr>
        <w:top w:val="none" w:sz="0" w:space="0" w:color="auto"/>
        <w:left w:val="none" w:sz="0" w:space="0" w:color="auto"/>
        <w:bottom w:val="none" w:sz="0" w:space="0" w:color="auto"/>
        <w:right w:val="none" w:sz="0" w:space="0" w:color="auto"/>
      </w:divBdr>
    </w:div>
    <w:div w:id="1312758785">
      <w:bodyDiv w:val="1"/>
      <w:marLeft w:val="0"/>
      <w:marRight w:val="0"/>
      <w:marTop w:val="0"/>
      <w:marBottom w:val="0"/>
      <w:divBdr>
        <w:top w:val="none" w:sz="0" w:space="0" w:color="auto"/>
        <w:left w:val="none" w:sz="0" w:space="0" w:color="auto"/>
        <w:bottom w:val="none" w:sz="0" w:space="0" w:color="auto"/>
        <w:right w:val="none" w:sz="0" w:space="0" w:color="auto"/>
      </w:divBdr>
    </w:div>
    <w:div w:id="1342466259">
      <w:bodyDiv w:val="1"/>
      <w:marLeft w:val="0"/>
      <w:marRight w:val="0"/>
      <w:marTop w:val="0"/>
      <w:marBottom w:val="0"/>
      <w:divBdr>
        <w:top w:val="none" w:sz="0" w:space="0" w:color="auto"/>
        <w:left w:val="none" w:sz="0" w:space="0" w:color="auto"/>
        <w:bottom w:val="none" w:sz="0" w:space="0" w:color="auto"/>
        <w:right w:val="none" w:sz="0" w:space="0" w:color="auto"/>
      </w:divBdr>
    </w:div>
    <w:div w:id="1407803412">
      <w:bodyDiv w:val="1"/>
      <w:marLeft w:val="0"/>
      <w:marRight w:val="0"/>
      <w:marTop w:val="0"/>
      <w:marBottom w:val="0"/>
      <w:divBdr>
        <w:top w:val="none" w:sz="0" w:space="0" w:color="auto"/>
        <w:left w:val="none" w:sz="0" w:space="0" w:color="auto"/>
        <w:bottom w:val="none" w:sz="0" w:space="0" w:color="auto"/>
        <w:right w:val="none" w:sz="0" w:space="0" w:color="auto"/>
      </w:divBdr>
    </w:div>
    <w:div w:id="1419402498">
      <w:bodyDiv w:val="1"/>
      <w:marLeft w:val="0"/>
      <w:marRight w:val="0"/>
      <w:marTop w:val="0"/>
      <w:marBottom w:val="0"/>
      <w:divBdr>
        <w:top w:val="none" w:sz="0" w:space="0" w:color="auto"/>
        <w:left w:val="none" w:sz="0" w:space="0" w:color="auto"/>
        <w:bottom w:val="none" w:sz="0" w:space="0" w:color="auto"/>
        <w:right w:val="none" w:sz="0" w:space="0" w:color="auto"/>
      </w:divBdr>
    </w:div>
    <w:div w:id="1421180398">
      <w:bodyDiv w:val="1"/>
      <w:marLeft w:val="0"/>
      <w:marRight w:val="0"/>
      <w:marTop w:val="0"/>
      <w:marBottom w:val="0"/>
      <w:divBdr>
        <w:top w:val="none" w:sz="0" w:space="0" w:color="auto"/>
        <w:left w:val="none" w:sz="0" w:space="0" w:color="auto"/>
        <w:bottom w:val="none" w:sz="0" w:space="0" w:color="auto"/>
        <w:right w:val="none" w:sz="0" w:space="0" w:color="auto"/>
      </w:divBdr>
    </w:div>
    <w:div w:id="1445811937">
      <w:bodyDiv w:val="1"/>
      <w:marLeft w:val="0"/>
      <w:marRight w:val="0"/>
      <w:marTop w:val="0"/>
      <w:marBottom w:val="0"/>
      <w:divBdr>
        <w:top w:val="none" w:sz="0" w:space="0" w:color="auto"/>
        <w:left w:val="none" w:sz="0" w:space="0" w:color="auto"/>
        <w:bottom w:val="none" w:sz="0" w:space="0" w:color="auto"/>
        <w:right w:val="none" w:sz="0" w:space="0" w:color="auto"/>
      </w:divBdr>
    </w:div>
    <w:div w:id="1468470830">
      <w:bodyDiv w:val="1"/>
      <w:marLeft w:val="0"/>
      <w:marRight w:val="0"/>
      <w:marTop w:val="0"/>
      <w:marBottom w:val="0"/>
      <w:divBdr>
        <w:top w:val="none" w:sz="0" w:space="0" w:color="auto"/>
        <w:left w:val="none" w:sz="0" w:space="0" w:color="auto"/>
        <w:bottom w:val="none" w:sz="0" w:space="0" w:color="auto"/>
        <w:right w:val="none" w:sz="0" w:space="0" w:color="auto"/>
      </w:divBdr>
    </w:div>
    <w:div w:id="1493571246">
      <w:bodyDiv w:val="1"/>
      <w:marLeft w:val="0"/>
      <w:marRight w:val="0"/>
      <w:marTop w:val="0"/>
      <w:marBottom w:val="0"/>
      <w:divBdr>
        <w:top w:val="none" w:sz="0" w:space="0" w:color="auto"/>
        <w:left w:val="none" w:sz="0" w:space="0" w:color="auto"/>
        <w:bottom w:val="none" w:sz="0" w:space="0" w:color="auto"/>
        <w:right w:val="none" w:sz="0" w:space="0" w:color="auto"/>
      </w:divBdr>
    </w:div>
    <w:div w:id="1502357504">
      <w:bodyDiv w:val="1"/>
      <w:marLeft w:val="0"/>
      <w:marRight w:val="0"/>
      <w:marTop w:val="0"/>
      <w:marBottom w:val="0"/>
      <w:divBdr>
        <w:top w:val="none" w:sz="0" w:space="0" w:color="auto"/>
        <w:left w:val="none" w:sz="0" w:space="0" w:color="auto"/>
        <w:bottom w:val="none" w:sz="0" w:space="0" w:color="auto"/>
        <w:right w:val="none" w:sz="0" w:space="0" w:color="auto"/>
      </w:divBdr>
    </w:div>
    <w:div w:id="1519155967">
      <w:bodyDiv w:val="1"/>
      <w:marLeft w:val="0"/>
      <w:marRight w:val="0"/>
      <w:marTop w:val="0"/>
      <w:marBottom w:val="0"/>
      <w:divBdr>
        <w:top w:val="none" w:sz="0" w:space="0" w:color="auto"/>
        <w:left w:val="none" w:sz="0" w:space="0" w:color="auto"/>
        <w:bottom w:val="none" w:sz="0" w:space="0" w:color="auto"/>
        <w:right w:val="none" w:sz="0" w:space="0" w:color="auto"/>
      </w:divBdr>
    </w:div>
    <w:div w:id="1541357521">
      <w:bodyDiv w:val="1"/>
      <w:marLeft w:val="0"/>
      <w:marRight w:val="0"/>
      <w:marTop w:val="0"/>
      <w:marBottom w:val="0"/>
      <w:divBdr>
        <w:top w:val="none" w:sz="0" w:space="0" w:color="auto"/>
        <w:left w:val="none" w:sz="0" w:space="0" w:color="auto"/>
        <w:bottom w:val="none" w:sz="0" w:space="0" w:color="auto"/>
        <w:right w:val="none" w:sz="0" w:space="0" w:color="auto"/>
      </w:divBdr>
    </w:div>
    <w:div w:id="1559825465">
      <w:bodyDiv w:val="1"/>
      <w:marLeft w:val="0"/>
      <w:marRight w:val="0"/>
      <w:marTop w:val="0"/>
      <w:marBottom w:val="0"/>
      <w:divBdr>
        <w:top w:val="none" w:sz="0" w:space="0" w:color="auto"/>
        <w:left w:val="none" w:sz="0" w:space="0" w:color="auto"/>
        <w:bottom w:val="none" w:sz="0" w:space="0" w:color="auto"/>
        <w:right w:val="none" w:sz="0" w:space="0" w:color="auto"/>
      </w:divBdr>
    </w:div>
    <w:div w:id="1563634307">
      <w:bodyDiv w:val="1"/>
      <w:marLeft w:val="0"/>
      <w:marRight w:val="0"/>
      <w:marTop w:val="0"/>
      <w:marBottom w:val="0"/>
      <w:divBdr>
        <w:top w:val="none" w:sz="0" w:space="0" w:color="auto"/>
        <w:left w:val="none" w:sz="0" w:space="0" w:color="auto"/>
        <w:bottom w:val="none" w:sz="0" w:space="0" w:color="auto"/>
        <w:right w:val="none" w:sz="0" w:space="0" w:color="auto"/>
      </w:divBdr>
    </w:div>
    <w:div w:id="1578008450">
      <w:bodyDiv w:val="1"/>
      <w:marLeft w:val="0"/>
      <w:marRight w:val="0"/>
      <w:marTop w:val="0"/>
      <w:marBottom w:val="0"/>
      <w:divBdr>
        <w:top w:val="none" w:sz="0" w:space="0" w:color="auto"/>
        <w:left w:val="none" w:sz="0" w:space="0" w:color="auto"/>
        <w:bottom w:val="none" w:sz="0" w:space="0" w:color="auto"/>
        <w:right w:val="none" w:sz="0" w:space="0" w:color="auto"/>
      </w:divBdr>
    </w:div>
    <w:div w:id="1591506295">
      <w:bodyDiv w:val="1"/>
      <w:marLeft w:val="0"/>
      <w:marRight w:val="0"/>
      <w:marTop w:val="0"/>
      <w:marBottom w:val="0"/>
      <w:divBdr>
        <w:top w:val="none" w:sz="0" w:space="0" w:color="auto"/>
        <w:left w:val="none" w:sz="0" w:space="0" w:color="auto"/>
        <w:bottom w:val="none" w:sz="0" w:space="0" w:color="auto"/>
        <w:right w:val="none" w:sz="0" w:space="0" w:color="auto"/>
      </w:divBdr>
    </w:div>
    <w:div w:id="1612545160">
      <w:bodyDiv w:val="1"/>
      <w:marLeft w:val="0"/>
      <w:marRight w:val="0"/>
      <w:marTop w:val="0"/>
      <w:marBottom w:val="0"/>
      <w:divBdr>
        <w:top w:val="none" w:sz="0" w:space="0" w:color="auto"/>
        <w:left w:val="none" w:sz="0" w:space="0" w:color="auto"/>
        <w:bottom w:val="none" w:sz="0" w:space="0" w:color="auto"/>
        <w:right w:val="none" w:sz="0" w:space="0" w:color="auto"/>
      </w:divBdr>
    </w:div>
    <w:div w:id="1621300093">
      <w:bodyDiv w:val="1"/>
      <w:marLeft w:val="0"/>
      <w:marRight w:val="0"/>
      <w:marTop w:val="0"/>
      <w:marBottom w:val="0"/>
      <w:divBdr>
        <w:top w:val="none" w:sz="0" w:space="0" w:color="auto"/>
        <w:left w:val="none" w:sz="0" w:space="0" w:color="auto"/>
        <w:bottom w:val="none" w:sz="0" w:space="0" w:color="auto"/>
        <w:right w:val="none" w:sz="0" w:space="0" w:color="auto"/>
      </w:divBdr>
    </w:div>
    <w:div w:id="1646275202">
      <w:bodyDiv w:val="1"/>
      <w:marLeft w:val="0"/>
      <w:marRight w:val="0"/>
      <w:marTop w:val="0"/>
      <w:marBottom w:val="0"/>
      <w:divBdr>
        <w:top w:val="none" w:sz="0" w:space="0" w:color="auto"/>
        <w:left w:val="none" w:sz="0" w:space="0" w:color="auto"/>
        <w:bottom w:val="none" w:sz="0" w:space="0" w:color="auto"/>
        <w:right w:val="none" w:sz="0" w:space="0" w:color="auto"/>
      </w:divBdr>
    </w:div>
    <w:div w:id="1649551531">
      <w:bodyDiv w:val="1"/>
      <w:marLeft w:val="0"/>
      <w:marRight w:val="0"/>
      <w:marTop w:val="0"/>
      <w:marBottom w:val="0"/>
      <w:divBdr>
        <w:top w:val="none" w:sz="0" w:space="0" w:color="auto"/>
        <w:left w:val="none" w:sz="0" w:space="0" w:color="auto"/>
        <w:bottom w:val="none" w:sz="0" w:space="0" w:color="auto"/>
        <w:right w:val="none" w:sz="0" w:space="0" w:color="auto"/>
      </w:divBdr>
    </w:div>
    <w:div w:id="1654944276">
      <w:bodyDiv w:val="1"/>
      <w:marLeft w:val="0"/>
      <w:marRight w:val="0"/>
      <w:marTop w:val="0"/>
      <w:marBottom w:val="0"/>
      <w:divBdr>
        <w:top w:val="none" w:sz="0" w:space="0" w:color="auto"/>
        <w:left w:val="none" w:sz="0" w:space="0" w:color="auto"/>
        <w:bottom w:val="none" w:sz="0" w:space="0" w:color="auto"/>
        <w:right w:val="none" w:sz="0" w:space="0" w:color="auto"/>
      </w:divBdr>
    </w:div>
    <w:div w:id="1672297516">
      <w:bodyDiv w:val="1"/>
      <w:marLeft w:val="0"/>
      <w:marRight w:val="0"/>
      <w:marTop w:val="0"/>
      <w:marBottom w:val="0"/>
      <w:divBdr>
        <w:top w:val="none" w:sz="0" w:space="0" w:color="auto"/>
        <w:left w:val="none" w:sz="0" w:space="0" w:color="auto"/>
        <w:bottom w:val="none" w:sz="0" w:space="0" w:color="auto"/>
        <w:right w:val="none" w:sz="0" w:space="0" w:color="auto"/>
      </w:divBdr>
    </w:div>
    <w:div w:id="1700740415">
      <w:bodyDiv w:val="1"/>
      <w:marLeft w:val="0"/>
      <w:marRight w:val="0"/>
      <w:marTop w:val="0"/>
      <w:marBottom w:val="0"/>
      <w:divBdr>
        <w:top w:val="none" w:sz="0" w:space="0" w:color="auto"/>
        <w:left w:val="none" w:sz="0" w:space="0" w:color="auto"/>
        <w:bottom w:val="none" w:sz="0" w:space="0" w:color="auto"/>
        <w:right w:val="none" w:sz="0" w:space="0" w:color="auto"/>
      </w:divBdr>
    </w:div>
    <w:div w:id="1712344912">
      <w:bodyDiv w:val="1"/>
      <w:marLeft w:val="0"/>
      <w:marRight w:val="0"/>
      <w:marTop w:val="0"/>
      <w:marBottom w:val="0"/>
      <w:divBdr>
        <w:top w:val="none" w:sz="0" w:space="0" w:color="auto"/>
        <w:left w:val="none" w:sz="0" w:space="0" w:color="auto"/>
        <w:bottom w:val="none" w:sz="0" w:space="0" w:color="auto"/>
        <w:right w:val="none" w:sz="0" w:space="0" w:color="auto"/>
      </w:divBdr>
    </w:div>
    <w:div w:id="1720980559">
      <w:bodyDiv w:val="1"/>
      <w:marLeft w:val="0"/>
      <w:marRight w:val="0"/>
      <w:marTop w:val="0"/>
      <w:marBottom w:val="0"/>
      <w:divBdr>
        <w:top w:val="none" w:sz="0" w:space="0" w:color="auto"/>
        <w:left w:val="none" w:sz="0" w:space="0" w:color="auto"/>
        <w:bottom w:val="none" w:sz="0" w:space="0" w:color="auto"/>
        <w:right w:val="none" w:sz="0" w:space="0" w:color="auto"/>
      </w:divBdr>
    </w:div>
    <w:div w:id="1738554814">
      <w:bodyDiv w:val="1"/>
      <w:marLeft w:val="0"/>
      <w:marRight w:val="0"/>
      <w:marTop w:val="0"/>
      <w:marBottom w:val="0"/>
      <w:divBdr>
        <w:top w:val="none" w:sz="0" w:space="0" w:color="auto"/>
        <w:left w:val="none" w:sz="0" w:space="0" w:color="auto"/>
        <w:bottom w:val="none" w:sz="0" w:space="0" w:color="auto"/>
        <w:right w:val="none" w:sz="0" w:space="0" w:color="auto"/>
      </w:divBdr>
    </w:div>
    <w:div w:id="1749309335">
      <w:bodyDiv w:val="1"/>
      <w:marLeft w:val="0"/>
      <w:marRight w:val="0"/>
      <w:marTop w:val="0"/>
      <w:marBottom w:val="0"/>
      <w:divBdr>
        <w:top w:val="none" w:sz="0" w:space="0" w:color="auto"/>
        <w:left w:val="none" w:sz="0" w:space="0" w:color="auto"/>
        <w:bottom w:val="none" w:sz="0" w:space="0" w:color="auto"/>
        <w:right w:val="none" w:sz="0" w:space="0" w:color="auto"/>
      </w:divBdr>
    </w:div>
    <w:div w:id="1755780352">
      <w:bodyDiv w:val="1"/>
      <w:marLeft w:val="0"/>
      <w:marRight w:val="0"/>
      <w:marTop w:val="0"/>
      <w:marBottom w:val="0"/>
      <w:divBdr>
        <w:top w:val="none" w:sz="0" w:space="0" w:color="auto"/>
        <w:left w:val="none" w:sz="0" w:space="0" w:color="auto"/>
        <w:bottom w:val="none" w:sz="0" w:space="0" w:color="auto"/>
        <w:right w:val="none" w:sz="0" w:space="0" w:color="auto"/>
      </w:divBdr>
    </w:div>
    <w:div w:id="1771504267">
      <w:bodyDiv w:val="1"/>
      <w:marLeft w:val="0"/>
      <w:marRight w:val="0"/>
      <w:marTop w:val="0"/>
      <w:marBottom w:val="0"/>
      <w:divBdr>
        <w:top w:val="none" w:sz="0" w:space="0" w:color="auto"/>
        <w:left w:val="none" w:sz="0" w:space="0" w:color="auto"/>
        <w:bottom w:val="none" w:sz="0" w:space="0" w:color="auto"/>
        <w:right w:val="none" w:sz="0" w:space="0" w:color="auto"/>
      </w:divBdr>
    </w:div>
    <w:div w:id="1810316634">
      <w:bodyDiv w:val="1"/>
      <w:marLeft w:val="0"/>
      <w:marRight w:val="0"/>
      <w:marTop w:val="0"/>
      <w:marBottom w:val="0"/>
      <w:divBdr>
        <w:top w:val="none" w:sz="0" w:space="0" w:color="auto"/>
        <w:left w:val="none" w:sz="0" w:space="0" w:color="auto"/>
        <w:bottom w:val="none" w:sz="0" w:space="0" w:color="auto"/>
        <w:right w:val="none" w:sz="0" w:space="0" w:color="auto"/>
      </w:divBdr>
    </w:div>
    <w:div w:id="1825004605">
      <w:bodyDiv w:val="1"/>
      <w:marLeft w:val="0"/>
      <w:marRight w:val="0"/>
      <w:marTop w:val="0"/>
      <w:marBottom w:val="0"/>
      <w:divBdr>
        <w:top w:val="none" w:sz="0" w:space="0" w:color="auto"/>
        <w:left w:val="none" w:sz="0" w:space="0" w:color="auto"/>
        <w:bottom w:val="none" w:sz="0" w:space="0" w:color="auto"/>
        <w:right w:val="none" w:sz="0" w:space="0" w:color="auto"/>
      </w:divBdr>
    </w:div>
    <w:div w:id="1829781992">
      <w:bodyDiv w:val="1"/>
      <w:marLeft w:val="0"/>
      <w:marRight w:val="0"/>
      <w:marTop w:val="0"/>
      <w:marBottom w:val="0"/>
      <w:divBdr>
        <w:top w:val="none" w:sz="0" w:space="0" w:color="auto"/>
        <w:left w:val="none" w:sz="0" w:space="0" w:color="auto"/>
        <w:bottom w:val="none" w:sz="0" w:space="0" w:color="auto"/>
        <w:right w:val="none" w:sz="0" w:space="0" w:color="auto"/>
      </w:divBdr>
    </w:div>
    <w:div w:id="1854956634">
      <w:bodyDiv w:val="1"/>
      <w:marLeft w:val="0"/>
      <w:marRight w:val="0"/>
      <w:marTop w:val="0"/>
      <w:marBottom w:val="0"/>
      <w:divBdr>
        <w:top w:val="none" w:sz="0" w:space="0" w:color="auto"/>
        <w:left w:val="none" w:sz="0" w:space="0" w:color="auto"/>
        <w:bottom w:val="none" w:sz="0" w:space="0" w:color="auto"/>
        <w:right w:val="none" w:sz="0" w:space="0" w:color="auto"/>
      </w:divBdr>
    </w:div>
    <w:div w:id="1892770379">
      <w:bodyDiv w:val="1"/>
      <w:marLeft w:val="0"/>
      <w:marRight w:val="0"/>
      <w:marTop w:val="0"/>
      <w:marBottom w:val="0"/>
      <w:divBdr>
        <w:top w:val="none" w:sz="0" w:space="0" w:color="auto"/>
        <w:left w:val="none" w:sz="0" w:space="0" w:color="auto"/>
        <w:bottom w:val="none" w:sz="0" w:space="0" w:color="auto"/>
        <w:right w:val="none" w:sz="0" w:space="0" w:color="auto"/>
      </w:divBdr>
    </w:div>
    <w:div w:id="1902403500">
      <w:bodyDiv w:val="1"/>
      <w:marLeft w:val="0"/>
      <w:marRight w:val="0"/>
      <w:marTop w:val="0"/>
      <w:marBottom w:val="0"/>
      <w:divBdr>
        <w:top w:val="none" w:sz="0" w:space="0" w:color="auto"/>
        <w:left w:val="none" w:sz="0" w:space="0" w:color="auto"/>
        <w:bottom w:val="none" w:sz="0" w:space="0" w:color="auto"/>
        <w:right w:val="none" w:sz="0" w:space="0" w:color="auto"/>
      </w:divBdr>
    </w:div>
    <w:div w:id="1910722242">
      <w:bodyDiv w:val="1"/>
      <w:marLeft w:val="0"/>
      <w:marRight w:val="0"/>
      <w:marTop w:val="0"/>
      <w:marBottom w:val="0"/>
      <w:divBdr>
        <w:top w:val="none" w:sz="0" w:space="0" w:color="auto"/>
        <w:left w:val="none" w:sz="0" w:space="0" w:color="auto"/>
        <w:bottom w:val="none" w:sz="0" w:space="0" w:color="auto"/>
        <w:right w:val="none" w:sz="0" w:space="0" w:color="auto"/>
      </w:divBdr>
    </w:div>
    <w:div w:id="1930042870">
      <w:bodyDiv w:val="1"/>
      <w:marLeft w:val="0"/>
      <w:marRight w:val="0"/>
      <w:marTop w:val="0"/>
      <w:marBottom w:val="0"/>
      <w:divBdr>
        <w:top w:val="none" w:sz="0" w:space="0" w:color="auto"/>
        <w:left w:val="none" w:sz="0" w:space="0" w:color="auto"/>
        <w:bottom w:val="none" w:sz="0" w:space="0" w:color="auto"/>
        <w:right w:val="none" w:sz="0" w:space="0" w:color="auto"/>
      </w:divBdr>
    </w:div>
    <w:div w:id="1944680982">
      <w:bodyDiv w:val="1"/>
      <w:marLeft w:val="0"/>
      <w:marRight w:val="0"/>
      <w:marTop w:val="0"/>
      <w:marBottom w:val="0"/>
      <w:divBdr>
        <w:top w:val="none" w:sz="0" w:space="0" w:color="auto"/>
        <w:left w:val="none" w:sz="0" w:space="0" w:color="auto"/>
        <w:bottom w:val="none" w:sz="0" w:space="0" w:color="auto"/>
        <w:right w:val="none" w:sz="0" w:space="0" w:color="auto"/>
      </w:divBdr>
    </w:div>
    <w:div w:id="1967422181">
      <w:bodyDiv w:val="1"/>
      <w:marLeft w:val="0"/>
      <w:marRight w:val="0"/>
      <w:marTop w:val="0"/>
      <w:marBottom w:val="0"/>
      <w:divBdr>
        <w:top w:val="none" w:sz="0" w:space="0" w:color="auto"/>
        <w:left w:val="none" w:sz="0" w:space="0" w:color="auto"/>
        <w:bottom w:val="none" w:sz="0" w:space="0" w:color="auto"/>
        <w:right w:val="none" w:sz="0" w:space="0" w:color="auto"/>
      </w:divBdr>
    </w:div>
    <w:div w:id="1994941596">
      <w:bodyDiv w:val="1"/>
      <w:marLeft w:val="0"/>
      <w:marRight w:val="0"/>
      <w:marTop w:val="0"/>
      <w:marBottom w:val="0"/>
      <w:divBdr>
        <w:top w:val="none" w:sz="0" w:space="0" w:color="auto"/>
        <w:left w:val="none" w:sz="0" w:space="0" w:color="auto"/>
        <w:bottom w:val="none" w:sz="0" w:space="0" w:color="auto"/>
        <w:right w:val="none" w:sz="0" w:space="0" w:color="auto"/>
      </w:divBdr>
    </w:div>
    <w:div w:id="1998805880">
      <w:bodyDiv w:val="1"/>
      <w:marLeft w:val="0"/>
      <w:marRight w:val="0"/>
      <w:marTop w:val="0"/>
      <w:marBottom w:val="0"/>
      <w:divBdr>
        <w:top w:val="none" w:sz="0" w:space="0" w:color="auto"/>
        <w:left w:val="none" w:sz="0" w:space="0" w:color="auto"/>
        <w:bottom w:val="none" w:sz="0" w:space="0" w:color="auto"/>
        <w:right w:val="none" w:sz="0" w:space="0" w:color="auto"/>
      </w:divBdr>
    </w:div>
    <w:div w:id="2001077039">
      <w:bodyDiv w:val="1"/>
      <w:marLeft w:val="0"/>
      <w:marRight w:val="0"/>
      <w:marTop w:val="0"/>
      <w:marBottom w:val="0"/>
      <w:divBdr>
        <w:top w:val="none" w:sz="0" w:space="0" w:color="auto"/>
        <w:left w:val="none" w:sz="0" w:space="0" w:color="auto"/>
        <w:bottom w:val="none" w:sz="0" w:space="0" w:color="auto"/>
        <w:right w:val="none" w:sz="0" w:space="0" w:color="auto"/>
      </w:divBdr>
    </w:div>
    <w:div w:id="2002387543">
      <w:bodyDiv w:val="1"/>
      <w:marLeft w:val="0"/>
      <w:marRight w:val="0"/>
      <w:marTop w:val="0"/>
      <w:marBottom w:val="0"/>
      <w:divBdr>
        <w:top w:val="none" w:sz="0" w:space="0" w:color="auto"/>
        <w:left w:val="none" w:sz="0" w:space="0" w:color="auto"/>
        <w:bottom w:val="none" w:sz="0" w:space="0" w:color="auto"/>
        <w:right w:val="none" w:sz="0" w:space="0" w:color="auto"/>
      </w:divBdr>
    </w:div>
    <w:div w:id="2041322199">
      <w:bodyDiv w:val="1"/>
      <w:marLeft w:val="0"/>
      <w:marRight w:val="0"/>
      <w:marTop w:val="0"/>
      <w:marBottom w:val="0"/>
      <w:divBdr>
        <w:top w:val="none" w:sz="0" w:space="0" w:color="auto"/>
        <w:left w:val="none" w:sz="0" w:space="0" w:color="auto"/>
        <w:bottom w:val="none" w:sz="0" w:space="0" w:color="auto"/>
        <w:right w:val="none" w:sz="0" w:space="0" w:color="auto"/>
      </w:divBdr>
    </w:div>
    <w:div w:id="2046561636">
      <w:bodyDiv w:val="1"/>
      <w:marLeft w:val="0"/>
      <w:marRight w:val="0"/>
      <w:marTop w:val="0"/>
      <w:marBottom w:val="0"/>
      <w:divBdr>
        <w:top w:val="none" w:sz="0" w:space="0" w:color="auto"/>
        <w:left w:val="none" w:sz="0" w:space="0" w:color="auto"/>
        <w:bottom w:val="none" w:sz="0" w:space="0" w:color="auto"/>
        <w:right w:val="none" w:sz="0" w:space="0" w:color="auto"/>
      </w:divBdr>
    </w:div>
    <w:div w:id="2056276045">
      <w:bodyDiv w:val="1"/>
      <w:marLeft w:val="0"/>
      <w:marRight w:val="0"/>
      <w:marTop w:val="0"/>
      <w:marBottom w:val="0"/>
      <w:divBdr>
        <w:top w:val="none" w:sz="0" w:space="0" w:color="auto"/>
        <w:left w:val="none" w:sz="0" w:space="0" w:color="auto"/>
        <w:bottom w:val="none" w:sz="0" w:space="0" w:color="auto"/>
        <w:right w:val="none" w:sz="0" w:space="0" w:color="auto"/>
      </w:divBdr>
    </w:div>
    <w:div w:id="2084790752">
      <w:bodyDiv w:val="1"/>
      <w:marLeft w:val="0"/>
      <w:marRight w:val="0"/>
      <w:marTop w:val="0"/>
      <w:marBottom w:val="0"/>
      <w:divBdr>
        <w:top w:val="none" w:sz="0" w:space="0" w:color="auto"/>
        <w:left w:val="none" w:sz="0" w:space="0" w:color="auto"/>
        <w:bottom w:val="none" w:sz="0" w:space="0" w:color="auto"/>
        <w:right w:val="none" w:sz="0" w:space="0" w:color="auto"/>
      </w:divBdr>
    </w:div>
    <w:div w:id="2095668281">
      <w:bodyDiv w:val="1"/>
      <w:marLeft w:val="0"/>
      <w:marRight w:val="0"/>
      <w:marTop w:val="0"/>
      <w:marBottom w:val="0"/>
      <w:divBdr>
        <w:top w:val="none" w:sz="0" w:space="0" w:color="auto"/>
        <w:left w:val="none" w:sz="0" w:space="0" w:color="auto"/>
        <w:bottom w:val="none" w:sz="0" w:space="0" w:color="auto"/>
        <w:right w:val="none" w:sz="0" w:space="0" w:color="auto"/>
      </w:divBdr>
    </w:div>
    <w:div w:id="2122215516">
      <w:bodyDiv w:val="1"/>
      <w:marLeft w:val="0"/>
      <w:marRight w:val="0"/>
      <w:marTop w:val="0"/>
      <w:marBottom w:val="0"/>
      <w:divBdr>
        <w:top w:val="none" w:sz="0" w:space="0" w:color="auto"/>
        <w:left w:val="none" w:sz="0" w:space="0" w:color="auto"/>
        <w:bottom w:val="none" w:sz="0" w:space="0" w:color="auto"/>
        <w:right w:val="none" w:sz="0" w:space="0" w:color="auto"/>
      </w:divBdr>
    </w:div>
    <w:div w:id="2126119239">
      <w:bodyDiv w:val="1"/>
      <w:marLeft w:val="0"/>
      <w:marRight w:val="0"/>
      <w:marTop w:val="0"/>
      <w:marBottom w:val="0"/>
      <w:divBdr>
        <w:top w:val="none" w:sz="0" w:space="0" w:color="auto"/>
        <w:left w:val="none" w:sz="0" w:space="0" w:color="auto"/>
        <w:bottom w:val="none" w:sz="0" w:space="0" w:color="auto"/>
        <w:right w:val="none" w:sz="0" w:space="0" w:color="auto"/>
      </w:divBdr>
    </w:div>
    <w:div w:id="21370650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5057</TotalTime>
  <Pages>1</Pages>
  <Words>7230</Words>
  <Characters>41212</Characters>
  <Application>Microsoft Office Word</Application>
  <DocSecurity>4</DocSecurity>
  <Lines>343</Lines>
  <Paragraphs>96</Paragraphs>
  <ScaleCrop>false</ScaleCrop>
  <Company/>
  <LinksUpToDate>false</LinksUpToDate>
  <CharactersWithSpaces>48346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Wirth</dc:creator>
  <cp:keywords/>
  <dc:description/>
  <cp:lastModifiedBy>Samantha Woodward</cp:lastModifiedBy>
  <cp:revision>1103</cp:revision>
  <dcterms:created xsi:type="dcterms:W3CDTF">2023-04-24T20:06:00Z</dcterms:created>
  <dcterms:modified xsi:type="dcterms:W3CDTF">2023-05-13T01:59:00Z</dcterms:modified>
</cp:coreProperties>
</file>