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99DA" w14:textId="19F0A655" w:rsidR="00A64932" w:rsidRDefault="006554F8">
      <w:pPr>
        <w:pStyle w:val="Title"/>
      </w:pPr>
      <w:r>
        <w:t xml:space="preserve">8. </w:t>
      </w:r>
      <w:r w:rsidR="00457E7F">
        <w:t>Plot New and Common GN Names</w:t>
      </w:r>
    </w:p>
    <w:p w14:paraId="529E99DB" w14:textId="77777777" w:rsidR="00A64932" w:rsidRDefault="00457E7F">
      <w:pPr>
        <w:pStyle w:val="Author"/>
      </w:pPr>
      <w:r>
        <w:t>Shawn Behrend</w:t>
      </w:r>
    </w:p>
    <w:p w14:paraId="529E99DC" w14:textId="77777777" w:rsidR="00A64932" w:rsidRDefault="00457E7F">
      <w:pPr>
        <w:pStyle w:val="Date"/>
      </w:pPr>
      <w:r>
        <w:t>2022-05-07</w:t>
      </w:r>
    </w:p>
    <w:p w14:paraId="529E99DD" w14:textId="2FB83917" w:rsidR="00A64932" w:rsidRDefault="00457E7F">
      <w:pPr>
        <w:pStyle w:val="FirstParagraph"/>
      </w:pPr>
      <w:r>
        <w:t>After creation of the gn_all</w:t>
      </w:r>
      <w:r w:rsidR="001E7069">
        <w:t>.</w:t>
      </w:r>
      <w:r>
        <w:t>csv which contains all the gender-neut</w:t>
      </w:r>
      <w:r w:rsidR="001E7069">
        <w:t>r</w:t>
      </w:r>
      <w:r>
        <w:t>al names along with the last year of the decade they are a</w:t>
      </w:r>
      <w:r w:rsidR="001E7069">
        <w:t xml:space="preserve"> </w:t>
      </w:r>
      <w:r>
        <w:t>part of, this CSV is then processed in Micros</w:t>
      </w:r>
      <w:r w:rsidR="001E7069">
        <w:t>o</w:t>
      </w:r>
      <w:r>
        <w:t xml:space="preserve">ft Excel. It is sorted by Name and then by </w:t>
      </w:r>
      <w:r w:rsidR="001E7069">
        <w:t>Y</w:t>
      </w:r>
      <w:r>
        <w:t xml:space="preserve">ear to determine if each </w:t>
      </w:r>
      <w:r w:rsidR="001E7069">
        <w:t>name i</w:t>
      </w:r>
      <w:r>
        <w:t>s new within a decade or was common with the previous decade. A</w:t>
      </w:r>
      <w:r w:rsidR="001E7069">
        <w:t>n</w:t>
      </w:r>
      <w:r>
        <w:t xml:space="preserve"> </w:t>
      </w:r>
      <w:r w:rsidR="001E7069">
        <w:t>excerpt</w:t>
      </w:r>
      <w:r>
        <w:t xml:space="preserve"> is shown here. Names from 1889 are not considered to be new or common since there is no previous data.</w:t>
      </w:r>
    </w:p>
    <w:p w14:paraId="53DE7623" w14:textId="34E944EF" w:rsidR="001E7069" w:rsidRPr="001E7069" w:rsidRDefault="00457E7F" w:rsidP="00457E7F">
      <w:pPr>
        <w:pStyle w:val="BodyText"/>
        <w:jc w:val="center"/>
      </w:pPr>
      <w:r>
        <w:rPr>
          <w:noProof/>
        </w:rPr>
        <w:drawing>
          <wp:inline distT="0" distB="0" distL="0" distR="0" wp14:anchorId="74065AC4" wp14:editId="482579A8">
            <wp:extent cx="2610214" cy="4601217"/>
            <wp:effectExtent l="19050" t="1905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01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E99DE" w14:textId="48509029" w:rsidR="00A64932" w:rsidRDefault="00457E7F">
      <w:pPr>
        <w:pStyle w:val="BodyText"/>
      </w:pPr>
      <w:r>
        <w:t>Once that is complete, the count of how many names were new per decade versus common with the previous decade was done. This is shown here.</w:t>
      </w:r>
    </w:p>
    <w:p w14:paraId="55B74ECF" w14:textId="764E429C" w:rsidR="00457E7F" w:rsidRDefault="00457E7F" w:rsidP="00457E7F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35E45BF" wp14:editId="090BB1B9">
            <wp:extent cx="2486372" cy="3153215"/>
            <wp:effectExtent l="19050" t="1905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5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E99DF" w14:textId="53DFF4AD" w:rsidR="00A64932" w:rsidRDefault="00457E7F">
      <w:pPr>
        <w:pStyle w:val="BodyText"/>
      </w:pPr>
      <w:r>
        <w:t>Next those counts are plotted per decade.</w:t>
      </w:r>
    </w:p>
    <w:p w14:paraId="529E99E0" w14:textId="6873753B" w:rsidR="00A64932" w:rsidRDefault="00457E7F">
      <w:pPr>
        <w:pStyle w:val="SourceCode"/>
      </w:pPr>
      <w:r>
        <w:rPr>
          <w:rStyle w:val="CommentTok"/>
        </w:rPr>
        <w:t>#load data files</w:t>
      </w:r>
      <w:r>
        <w:br/>
      </w:r>
      <w:r>
        <w:rPr>
          <w:rStyle w:val="NormalTok"/>
        </w:rPr>
        <w:t>new_common_df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"C:/Users/shawn/OneDrive/Shawn/CSU_global/MIS581/project_r_code/name_files/gn_all_with_status.csv"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xaxis_labels</w:t>
      </w:r>
      <w:r>
        <w:rPr>
          <w:rStyle w:val="OtherTok"/>
        </w:rPr>
        <w:t>&lt;-</w:t>
      </w:r>
      <w:r>
        <w:rPr>
          <w:rStyle w:val="FunctionTok"/>
        </w:rPr>
        <w:t>unlist</w:t>
      </w:r>
      <w:r>
        <w:rPr>
          <w:rStyle w:val="NormalTok"/>
        </w:rPr>
        <w:t>(new_common_df[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xaxis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(xaxis_labels))</w:t>
      </w:r>
      <w:r>
        <w:br/>
      </w:r>
      <w:r>
        <w:rPr>
          <w:rStyle w:val="NormalTok"/>
        </w:rPr>
        <w:t>new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(new_common_df[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common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(new_common_df[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total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(new_common_df[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br/>
      </w:r>
      <w:r>
        <w:rPr>
          <w:rStyle w:val="CommentTok"/>
        </w:rPr>
        <w:t># x axis for all plots</w:t>
      </w:r>
      <w:r>
        <w:br/>
      </w:r>
      <w:r>
        <w:br/>
      </w:r>
      <w:r>
        <w:rPr>
          <w:rStyle w:val="CommentTok"/>
        </w:rPr>
        <w:t>#plot first data line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(xaxis,total,</w:t>
      </w:r>
      <w:r>
        <w:rPr>
          <w:rStyle w:val="AttributeTok"/>
        </w:rPr>
        <w:t>main=</w:t>
      </w:r>
      <w:r>
        <w:rPr>
          <w:rStyle w:val="StringTok"/>
        </w:rPr>
        <w:t xml:space="preserve">"Gender Neutral Names: </w:t>
      </w:r>
      <w:r>
        <w:rPr>
          <w:rStyle w:val="SpecialCharTok"/>
        </w:rPr>
        <w:t>\n</w:t>
      </w:r>
      <w:r>
        <w:rPr>
          <w:rStyle w:val="StringTok"/>
        </w:rPr>
        <w:t>Total Names, New Names and Common Names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By</w:t>
      </w:r>
      <w:proofErr w:type="spellEnd"/>
      <w:r>
        <w:rPr>
          <w:rStyle w:val="StringTok"/>
        </w:rPr>
        <w:t xml:space="preserve"> Decade: 1880-2020"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xaxt</w:t>
      </w:r>
      <w:proofErr w:type="spellEnd"/>
      <w:r>
        <w:rPr>
          <w:rStyle w:val="AttributeTok"/>
        </w:rPr>
        <w:t>=</w:t>
      </w:r>
      <w:r>
        <w:rPr>
          <w:rStyle w:val="StringTok"/>
        </w:rPr>
        <w:t>"n"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"Number of Names"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140</w:t>
      </w:r>
      <w:r>
        <w:rPr>
          <w:rStyle w:val="NormalTok"/>
        </w:rPr>
        <w:t>),</w:t>
      </w:r>
      <w:r>
        <w:rPr>
          <w:rStyle w:val="AttributeTok"/>
        </w:rPr>
        <w:t>cex.main=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AttributeTok"/>
        </w:rPr>
        <w:t>cex.axis=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additional lines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(xaxis,new,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(xaxis,common,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r>
        <w:rPr>
          <w:rStyle w:val="FunctionTok"/>
        </w:rPr>
        <w:t>seq_along</w:t>
      </w:r>
      <w:r>
        <w:rPr>
          <w:rStyle w:val="NormalTok"/>
        </w:rPr>
        <w:t>(total),</w:t>
      </w:r>
      <w:r>
        <w:rPr>
          <w:rStyle w:val="AttributeTok"/>
        </w:rPr>
        <w:t>labels=</w:t>
      </w:r>
      <w:r>
        <w:rPr>
          <w:rStyle w:val="FunctionTok"/>
        </w:rPr>
        <w:t>as.character</w:t>
      </w:r>
      <w:r>
        <w:rPr>
          <w:rStyle w:val="NormalTok"/>
        </w:rPr>
        <w:t xml:space="preserve">(xaxis_labels),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rPr>
          <w:rStyle w:val="StringTok"/>
        </w:rPr>
        <w:t>"New"</w:t>
      </w:r>
      <w:r>
        <w:rPr>
          <w:rStyle w:val="NormalTok"/>
        </w:rPr>
        <w:t xml:space="preserve">, </w:t>
      </w:r>
      <w:r>
        <w:rPr>
          <w:rStyle w:val="StringTok"/>
        </w:rPr>
        <w:t>"Common"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29E99E1" w14:textId="77777777" w:rsidR="00A64932" w:rsidRDefault="00457E7F" w:rsidP="001E706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29E99E2" wp14:editId="529E99E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8_plot_new_common_gn_nam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9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E99E8" w14:textId="77777777" w:rsidR="002D57D5" w:rsidRDefault="00457E7F">
      <w:pPr>
        <w:spacing w:after="0"/>
      </w:pPr>
      <w:r>
        <w:separator/>
      </w:r>
    </w:p>
  </w:endnote>
  <w:endnote w:type="continuationSeparator" w:id="0">
    <w:p w14:paraId="529E99EA" w14:textId="77777777" w:rsidR="002D57D5" w:rsidRDefault="00457E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99E4" w14:textId="77777777" w:rsidR="00A64932" w:rsidRDefault="00457E7F">
      <w:r>
        <w:separator/>
      </w:r>
    </w:p>
  </w:footnote>
  <w:footnote w:type="continuationSeparator" w:id="0">
    <w:p w14:paraId="529E99E5" w14:textId="77777777" w:rsidR="00A64932" w:rsidRDefault="00457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00B7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866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32"/>
    <w:rsid w:val="001E7069"/>
    <w:rsid w:val="002D57D5"/>
    <w:rsid w:val="00457E7F"/>
    <w:rsid w:val="006554F8"/>
    <w:rsid w:val="008008C8"/>
    <w:rsid w:val="00A6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99DA"/>
  <w15:docId w15:val="{40BA4FCE-FC66-431B-AB62-B39E9E91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Plot New and Common GN Names</vt:lpstr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 New and Common GN Names</dc:title>
  <dc:creator>Shawn Behrend</dc:creator>
  <cp:keywords/>
  <cp:lastModifiedBy>Shawn Behrend</cp:lastModifiedBy>
  <cp:revision>4</cp:revision>
  <dcterms:created xsi:type="dcterms:W3CDTF">2022-05-07T20:46:00Z</dcterms:created>
  <dcterms:modified xsi:type="dcterms:W3CDTF">2022-05-07T23:56:00Z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2022-05-07</vt:lpwstr>
  </property>
  <property fmtid="{D5CDD505-2E9C-101B-9397-08002B2CF9AE}" pid="3" name="output">
    <vt:lpwstr>word_document</vt:lpwstr>
  </property>
</Properties>
</file>