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B3D5B3B" w:rsidP="2F383749" w:rsidRDefault="5B3D5B3B" w14:paraId="043B04C2" w14:textId="312EC17C">
      <w:pPr>
        <w:pStyle w:val="Heading1"/>
      </w:pPr>
      <w:r w:rsidR="5B3D5B3B">
        <w:rPr/>
        <w:t>Shawn Ciaurro</w:t>
      </w:r>
    </w:p>
    <w:p w:rsidR="5B3D5B3B" w:rsidP="2F383749" w:rsidRDefault="5B3D5B3B" w14:paraId="75C7FC74" w14:textId="1535653E">
      <w:pPr>
        <w:pStyle w:val="Normal"/>
        <w:jc w:val="center"/>
      </w:pPr>
      <w:r w:rsidR="5B3D5B3B">
        <w:rPr/>
        <w:t>8/17/25</w:t>
      </w:r>
    </w:p>
    <w:p w:rsidR="5B3D5B3B" w:rsidP="2F383749" w:rsidRDefault="5B3D5B3B" w14:paraId="23CE8596" w14:textId="0AED7AEF">
      <w:pPr>
        <w:pStyle w:val="Normal"/>
        <w:jc w:val="center"/>
      </w:pPr>
      <w:r w:rsidR="5B3D5B3B">
        <w:rPr/>
        <w:t>https://youtu.be/zwotQK5nkgY</w:t>
      </w:r>
    </w:p>
    <w:p w:rsidRPr="007D553D" w:rsidR="00177915" w:rsidP="007D553D" w:rsidRDefault="00BA25B9" w14:paraId="51E3719D" w14:textId="5FCBFE62">
      <w:pPr>
        <w:pStyle w:val="Heading1"/>
      </w:pPr>
      <w:r w:rsidR="00BA25B9">
        <w:rPr/>
        <w:t xml:space="preserve">CS 405 Project Two Script </w:t>
      </w:r>
    </w:p>
    <w:p w:rsidRPr="007D553D" w:rsidR="007D553D" w:rsidP="000A66E1" w:rsidRDefault="007D553D" w14:paraId="5B0DF8A6" w14:textId="77777777">
      <w:pPr>
        <w:suppressAutoHyphens/>
        <w:spacing w:after="0" w:line="240" w:lineRule="auto"/>
        <w:rPr>
          <w:b/>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15"/>
        <w:gridCol w:w="7455"/>
      </w:tblGrid>
      <w:tr w:rsidRPr="007D553D" w:rsidR="00177915" w:rsidTr="2F383749" w14:paraId="35AE1259" w14:textId="77777777">
        <w:trPr>
          <w:trHeight w:val="1373"/>
          <w:tblHeader/>
        </w:trPr>
        <w:tc>
          <w:tcPr>
            <w:tcW w:w="2115" w:type="dxa"/>
            <w:tcMar/>
            <w:vAlign w:val="center"/>
          </w:tcPr>
          <w:p w:rsidRPr="007D553D" w:rsidR="00177915" w:rsidP="007D553D" w:rsidRDefault="00BA25B9" w14:paraId="4208F210" w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6C3B3005" w14:textId="77777777">
            <w:pPr>
              <w:suppressAutoHyphens/>
              <w:jc w:val="center"/>
              <w:rPr>
                <w:b/>
              </w:rPr>
            </w:pPr>
            <w:r w:rsidRPr="007D553D">
              <w:rPr>
                <w:b/>
              </w:rPr>
              <w:t>Narrative</w:t>
            </w:r>
          </w:p>
        </w:tc>
      </w:tr>
      <w:tr w:rsidRPr="007D553D" w:rsidR="00177915" w:rsidTr="2F383749" w14:paraId="1C716D72" w14:textId="77777777">
        <w:trPr>
          <w:trHeight w:val="1296"/>
        </w:trPr>
        <w:tc>
          <w:tcPr>
            <w:tcW w:w="2115" w:type="dxa"/>
            <w:tcMar/>
            <w:vAlign w:val="center"/>
          </w:tcPr>
          <w:p w:rsidRPr="007D553D" w:rsidR="00177915" w:rsidP="007D553D" w:rsidRDefault="00BA25B9" w14:paraId="7202B4C6" w14:textId="77777777">
            <w:pPr>
              <w:suppressAutoHyphens/>
              <w:jc w:val="center"/>
              <w:rPr>
                <w:b/>
              </w:rPr>
            </w:pPr>
            <w:r w:rsidRPr="007D553D">
              <w:rPr>
                <w:b/>
              </w:rPr>
              <w:t>1</w:t>
            </w:r>
          </w:p>
        </w:tc>
        <w:tc>
          <w:tcPr>
            <w:tcW w:w="7455" w:type="dxa"/>
            <w:tcMar/>
          </w:tcPr>
          <w:p w:rsidRPr="007D553D" w:rsidR="00177915" w:rsidP="007D553D" w:rsidRDefault="000A66E1" w14:paraId="6CDE04F7" w14:textId="075F769F">
            <w:pPr>
              <w:suppressAutoHyphens/>
            </w:pPr>
            <w:r>
              <w:t xml:space="preserve">Intro: The following presentation will outline the principles and practices that Green Pace will adhere to in order to create a secure product during development. We will walk through threats, principals, policies, best practices and helpful tools that will help maintain our goal of secure coding and product development. </w:t>
            </w:r>
          </w:p>
        </w:tc>
      </w:tr>
      <w:tr w:rsidRPr="007D553D" w:rsidR="00177915" w:rsidTr="2F383749" w14:paraId="389ED8C6" w14:textId="77777777">
        <w:trPr>
          <w:trHeight w:val="1373"/>
        </w:trPr>
        <w:tc>
          <w:tcPr>
            <w:tcW w:w="2115" w:type="dxa"/>
            <w:tcMar/>
            <w:vAlign w:val="center"/>
          </w:tcPr>
          <w:p w:rsidRPr="007D553D" w:rsidR="00177915" w:rsidP="007D553D" w:rsidRDefault="00BA25B9" w14:paraId="46806FAD" w14:textId="77777777">
            <w:pPr>
              <w:suppressAutoHyphens/>
              <w:jc w:val="center"/>
              <w:rPr>
                <w:b/>
              </w:rPr>
            </w:pPr>
            <w:r w:rsidRPr="007D553D">
              <w:rPr>
                <w:b/>
              </w:rPr>
              <w:t>2</w:t>
            </w:r>
          </w:p>
        </w:tc>
        <w:tc>
          <w:tcPr>
            <w:tcW w:w="7455" w:type="dxa"/>
            <w:tcMar/>
          </w:tcPr>
          <w:p w:rsidR="00430A6C" w:rsidP="00430A6C" w:rsidRDefault="00430A6C" w14:paraId="7939086C" w14:textId="3818AA22">
            <w:pPr>
              <w:suppressAutoHyphens/>
            </w:pPr>
            <w:proofErr w:type="spellStart"/>
            <w:r w:rsidRPr="00430A6C">
              <w:t>Multi Level</w:t>
            </w:r>
            <w:proofErr w:type="spellEnd"/>
            <w:r w:rsidRPr="00430A6C">
              <w:t xml:space="preserve"> security</w:t>
            </w:r>
            <w:r w:rsidR="004548D2">
              <w:t>: Defense in depth is a concept of multiple layers of security to act as a failsafe in the event that one layer fails. [Defense in depth explanation through castle example]</w:t>
            </w:r>
          </w:p>
          <w:p w:rsidR="004548D2" w:rsidP="00430A6C" w:rsidRDefault="004548D2" w14:paraId="6E51E2FE" w14:textId="696D7377">
            <w:pPr>
              <w:suppressAutoHyphens/>
            </w:pPr>
            <w:r>
              <w:t xml:space="preserve">Standardized principles: </w:t>
            </w:r>
            <w:r w:rsidR="004927EA">
              <w:t xml:space="preserve">The policy is created to create a set of guidelines </w:t>
            </w:r>
            <w:r w:rsidR="00BD4E9F">
              <w:t xml:space="preserve">that developers can use to keep code and systems secure. Keeping with the standard principles keeps everyone on the same page when it comes to security and keeps security as a built-in focus rather than an optional component. Keeping with the guidelines will keep the production consistent and lead to fewer gaps in security. </w:t>
            </w:r>
          </w:p>
          <w:p w:rsidRPr="00430A6C" w:rsidR="00430A6C" w:rsidP="00430A6C" w:rsidRDefault="00430A6C" w14:paraId="0C07F4FD" w14:textId="124BFBE1">
            <w:pPr>
              <w:suppressAutoHyphens/>
            </w:pPr>
            <w:r w:rsidR="00430A6C">
              <w:rPr/>
              <w:t xml:space="preserve">Use </w:t>
            </w:r>
            <w:r w:rsidR="4732B163">
              <w:rPr/>
              <w:t xml:space="preserve"> </w:t>
            </w:r>
            <w:r w:rsidR="00430A6C">
              <w:rPr/>
              <w:t>of tools and tests</w:t>
            </w:r>
            <w:r w:rsidR="004927EA">
              <w:rPr/>
              <w:t xml:space="preserve">: Use of automated scanners, code analysis tools, and unit test to reveal problems to be fixed before the software is released. </w:t>
            </w:r>
            <w:r>
              <w:tab/>
            </w:r>
          </w:p>
          <w:p w:rsidRPr="00430A6C" w:rsidR="00430A6C" w:rsidP="00430A6C" w:rsidRDefault="00430A6C" w14:paraId="284E53BF" w14:textId="07D7BA9D">
            <w:pPr>
              <w:suppressAutoHyphens/>
            </w:pPr>
            <w:r w:rsidRPr="00430A6C">
              <w:t>Universal rules</w:t>
            </w:r>
            <w:r w:rsidR="004548D2">
              <w:t xml:space="preserve">: The rules laid out in the security policy should be applies to all projects by any individual with a hand in the </w:t>
            </w:r>
            <w:r w:rsidR="004927EA">
              <w:t xml:space="preserve">project. </w:t>
            </w:r>
          </w:p>
          <w:p w:rsidRPr="007D553D" w:rsidR="00177915" w:rsidP="007D553D" w:rsidRDefault="00177915" w14:paraId="484921B4" w14:textId="4FAF1D68">
            <w:pPr>
              <w:suppressAutoHyphens/>
            </w:pPr>
          </w:p>
        </w:tc>
      </w:tr>
      <w:tr w:rsidRPr="007D553D" w:rsidR="00177915" w:rsidTr="2F383749" w14:paraId="60921BDE" w14:textId="77777777">
        <w:trPr>
          <w:trHeight w:val="1296"/>
        </w:trPr>
        <w:tc>
          <w:tcPr>
            <w:tcW w:w="2115" w:type="dxa"/>
            <w:tcMar/>
            <w:vAlign w:val="center"/>
          </w:tcPr>
          <w:p w:rsidRPr="007D553D" w:rsidR="00177915" w:rsidP="007D553D" w:rsidRDefault="00BA25B9" w14:paraId="40EEEA5D" w14:textId="77777777">
            <w:pPr>
              <w:suppressAutoHyphens/>
              <w:jc w:val="center"/>
              <w:rPr>
                <w:b/>
              </w:rPr>
            </w:pPr>
            <w:r w:rsidRPr="007D553D">
              <w:rPr>
                <w:b/>
              </w:rPr>
              <w:t>3</w:t>
            </w:r>
          </w:p>
        </w:tc>
        <w:tc>
          <w:tcPr>
            <w:tcW w:w="7455" w:type="dxa"/>
            <w:tcMar/>
          </w:tcPr>
          <w:p w:rsidRPr="007D553D" w:rsidR="00177915" w:rsidP="2F383749" w:rsidRDefault="007D553D" w14:paraId="197A6D4F" w14:textId="6B23CE41">
            <w:pPr>
              <w:pStyle w:val="Normal"/>
              <w:suppressLineNumbers w:val="0"/>
              <w:bidi w:val="0"/>
              <w:spacing w:before="0" w:beforeAutospacing="off" w:after="0" w:afterAutospacing="off" w:line="240" w:lineRule="auto"/>
              <w:ind w:left="0" w:right="0"/>
              <w:jc w:val="left"/>
            </w:pPr>
            <w:r w:rsidR="6B613C5C">
              <w:rPr/>
              <w:t>High Likely</w:t>
            </w:r>
            <w:r w:rsidR="52A354CF">
              <w:rPr/>
              <w:t xml:space="preserve">/ Med </w:t>
            </w:r>
            <w:r w:rsidR="40758601">
              <w:rPr/>
              <w:t>T</w:t>
            </w:r>
            <w:r w:rsidR="52A354CF">
              <w:rPr/>
              <w:t>hreat</w:t>
            </w:r>
            <w:r w:rsidR="6B613C5C">
              <w:rPr/>
              <w:t>:</w:t>
            </w:r>
            <w:r w:rsidR="4899373D">
              <w:rPr/>
              <w:t xml:space="preserve"> </w:t>
            </w:r>
            <w:r w:rsidR="57DFADD1">
              <w:rPr/>
              <w:t>We’ll</w:t>
            </w:r>
            <w:r w:rsidR="57DFADD1">
              <w:rPr/>
              <w:t xml:space="preserve"> start by going over some of the moderately severe threats like weak error handling or weak privilege restrictions. They are </w:t>
            </w:r>
            <w:r w:rsidR="662A58CB">
              <w:rPr/>
              <w:t>common to come across and can be exploited but are less detrimental to security than the high threat rules.</w:t>
            </w:r>
          </w:p>
          <w:p w:rsidRPr="007D553D" w:rsidR="00177915" w:rsidP="2F383749" w:rsidRDefault="007D553D" w14:paraId="02C61046" w14:textId="149EE3B9">
            <w:pPr>
              <w:pStyle w:val="Normal"/>
              <w:suppressLineNumbers w:val="0"/>
              <w:bidi w:val="0"/>
              <w:spacing w:before="0" w:beforeAutospacing="off" w:after="0" w:afterAutospacing="off" w:line="240" w:lineRule="auto"/>
              <w:ind w:left="0" w:right="0"/>
              <w:jc w:val="left"/>
            </w:pPr>
          </w:p>
          <w:p w:rsidRPr="007D553D" w:rsidR="00177915" w:rsidP="2F383749" w:rsidRDefault="007D553D" w14:paraId="4DA67BE1" w14:textId="3ABC7D9D">
            <w:pPr>
              <w:pStyle w:val="Normal"/>
              <w:suppressLineNumbers w:val="0"/>
              <w:bidi w:val="0"/>
              <w:spacing w:before="0" w:beforeAutospacing="off" w:after="0" w:afterAutospacing="off" w:line="240" w:lineRule="auto"/>
              <w:ind w:left="0" w:right="0"/>
              <w:jc w:val="left"/>
            </w:pPr>
            <w:r w:rsidR="4899373D">
              <w:rPr/>
              <w:t>High Likely/High Threat: These rules</w:t>
            </w:r>
            <w:r w:rsidR="125310F2">
              <w:rPr/>
              <w:t xml:space="preserve"> include problems such as lack of input validation, not </w:t>
            </w:r>
            <w:r w:rsidR="125310F2">
              <w:rPr/>
              <w:t>regarding</w:t>
            </w:r>
            <w:r w:rsidR="125310F2">
              <w:rPr/>
              <w:t xml:space="preserve"> warnings and bad memory handling. They are common mistakes that are likely to occur and can cause </w:t>
            </w:r>
            <w:r w:rsidR="008A4008">
              <w:rPr/>
              <w:t>catastrophic</w:t>
            </w:r>
            <w:r w:rsidR="125310F2">
              <w:rPr/>
              <w:t xml:space="preserve"> </w:t>
            </w:r>
            <w:r w:rsidR="74F6E4C6">
              <w:rPr/>
              <w:t xml:space="preserve">security breaches like buffer overflow attacks or injection attacks.  </w:t>
            </w:r>
            <w:r w:rsidR="6B613C5C">
              <w:rPr/>
              <w:t xml:space="preserve"> </w:t>
            </w:r>
          </w:p>
          <w:p w:rsidRPr="007D553D" w:rsidR="00177915" w:rsidP="2F383749" w:rsidRDefault="007D553D" w14:paraId="5C79964A" w14:textId="26664536">
            <w:pPr>
              <w:pStyle w:val="Normal"/>
              <w:suppressLineNumbers w:val="0"/>
              <w:bidi w:val="0"/>
              <w:spacing w:before="0" w:beforeAutospacing="off" w:after="0" w:afterAutospacing="off" w:line="240" w:lineRule="auto"/>
              <w:ind w:left="0" w:right="0"/>
              <w:jc w:val="left"/>
            </w:pPr>
          </w:p>
          <w:p w:rsidRPr="007D553D" w:rsidR="00177915" w:rsidP="2F383749" w:rsidRDefault="007D553D" w14:paraId="28A1C1BC" w14:textId="5B569294">
            <w:pPr>
              <w:pStyle w:val="Normal"/>
              <w:suppressLineNumbers w:val="0"/>
              <w:bidi w:val="0"/>
              <w:spacing w:before="0" w:beforeAutospacing="off" w:after="0" w:afterAutospacing="off" w:line="240" w:lineRule="auto"/>
              <w:ind w:left="0" w:right="0"/>
              <w:jc w:val="left"/>
            </w:pPr>
            <w:r w:rsidR="32575501">
              <w:rPr/>
              <w:t xml:space="preserve">Low Likely/High Threat: The rules in this </w:t>
            </w:r>
            <w:r w:rsidR="7A8E52F9">
              <w:rPr/>
              <w:t>category</w:t>
            </w:r>
            <w:r w:rsidR="32575501">
              <w:rPr/>
              <w:t xml:space="preserve"> are just as </w:t>
            </w:r>
            <w:r w:rsidR="6A1DB1F1">
              <w:rPr/>
              <w:t>severely</w:t>
            </w:r>
            <w:r w:rsidR="32575501">
              <w:rPr/>
              <w:t xml:space="preserve"> catastrophic for security as the </w:t>
            </w:r>
            <w:r w:rsidR="32575501">
              <w:rPr/>
              <w:t>previous</w:t>
            </w:r>
            <w:r w:rsidR="32575501">
              <w:rPr/>
              <w:t xml:space="preserve"> </w:t>
            </w:r>
            <w:r w:rsidR="168F8DE9">
              <w:rPr/>
              <w:t>category</w:t>
            </w:r>
            <w:r w:rsidR="32575501">
              <w:rPr/>
              <w:t xml:space="preserve">, however, they are less likely to occur because </w:t>
            </w:r>
            <w:r w:rsidR="0ED9EFAE">
              <w:rPr/>
              <w:t xml:space="preserve">other safeguards in standard practices make them more difficult to exploit. </w:t>
            </w:r>
          </w:p>
        </w:tc>
      </w:tr>
      <w:tr w:rsidRPr="007D553D" w:rsidR="00177915" w:rsidTr="2F383749" w14:paraId="3E69DF9E" w14:textId="77777777">
        <w:trPr>
          <w:trHeight w:val="1373"/>
        </w:trPr>
        <w:tc>
          <w:tcPr>
            <w:tcW w:w="2115" w:type="dxa"/>
            <w:tcMar/>
            <w:vAlign w:val="center"/>
          </w:tcPr>
          <w:p w:rsidRPr="007D553D" w:rsidR="00177915" w:rsidP="007D553D" w:rsidRDefault="00BA25B9" w14:paraId="6043F3EE" w14:textId="77777777">
            <w:pPr>
              <w:suppressAutoHyphens/>
              <w:jc w:val="center"/>
              <w:rPr>
                <w:b/>
              </w:rPr>
            </w:pPr>
            <w:r w:rsidRPr="007D553D">
              <w:rPr>
                <w:b/>
              </w:rPr>
              <w:t>4</w:t>
            </w:r>
          </w:p>
        </w:tc>
        <w:tc>
          <w:tcPr>
            <w:tcW w:w="7455" w:type="dxa"/>
            <w:tcMar/>
          </w:tcPr>
          <w:p w:rsidRPr="007D553D" w:rsidR="00177915" w:rsidP="007D553D" w:rsidRDefault="007D553D" w14:paraId="632B853E" w14:textId="0F03E5B2">
            <w:pPr>
              <w:suppressAutoHyphens/>
            </w:pPr>
            <w:r w:rsidR="2D5D1C5B">
              <w:rPr/>
              <w:t xml:space="preserve">Here the rules are mapped to the outlined standards to </w:t>
            </w:r>
            <w:r w:rsidR="2D5D1C5B">
              <w:rPr/>
              <w:t>demonstrate</w:t>
            </w:r>
            <w:r w:rsidR="2D5D1C5B">
              <w:rPr/>
              <w:t xml:space="preserve"> that they </w:t>
            </w:r>
            <w:r w:rsidR="2D5D1C5B">
              <w:rPr/>
              <w:t>aren’t</w:t>
            </w:r>
            <w:r w:rsidR="2D5D1C5B">
              <w:rPr/>
              <w:t xml:space="preserve"> random rules but specifically align to our standards. Quickly going over each line we </w:t>
            </w:r>
            <w:r w:rsidR="4B9CA972">
              <w:rPr/>
              <w:t>see:</w:t>
            </w:r>
          </w:p>
          <w:p w:rsidRPr="007D553D" w:rsidR="00177915" w:rsidP="2F383749" w:rsidRDefault="007D553D" w14:paraId="0980960B" w14:textId="46C33B78">
            <w:pPr>
              <w:pStyle w:val="ListParagraph"/>
              <w:numPr>
                <w:ilvl w:val="0"/>
                <w:numId w:val="3"/>
              </w:numPr>
              <w:suppressAutoHyphens/>
              <w:spacing w:before="240" w:beforeAutospacing="off" w:after="240" w:afterAutospacing="off"/>
              <w:rPr>
                <w:b w:val="1"/>
                <w:bCs w:val="1"/>
                <w:noProof w:val="0"/>
                <w:sz w:val="22"/>
                <w:szCs w:val="22"/>
                <w:lang w:val="en-US"/>
              </w:rPr>
            </w:pPr>
            <w:r w:rsidRPr="2F383749" w:rsidR="4B9CA972">
              <w:rPr>
                <w:b w:val="1"/>
                <w:bCs w:val="1"/>
                <w:noProof w:val="0"/>
                <w:lang w:val="en-US"/>
              </w:rPr>
              <w:t>Validate Input Data</w:t>
            </w:r>
          </w:p>
          <w:p w:rsidRPr="007D553D" w:rsidR="00177915" w:rsidP="2F383749" w:rsidRDefault="007D553D" w14:paraId="3A847659" w14:textId="593AD205">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STD-001 (Data types)</w:t>
            </w:r>
          </w:p>
          <w:p w:rsidRPr="007D553D" w:rsidR="00177915" w:rsidP="2F383749" w:rsidRDefault="007D553D" w14:paraId="2E8A198B" w14:textId="5B63DFB9">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STD-002 (Check values before use)</w:t>
            </w:r>
          </w:p>
          <w:p w:rsidRPr="007D553D" w:rsidR="00177915" w:rsidP="2F383749" w:rsidRDefault="007D553D" w14:paraId="3F15F4B8" w14:textId="77AFF4D9">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STD-003 (Proper string handling)</w:t>
            </w:r>
          </w:p>
          <w:p w:rsidRPr="007D553D" w:rsidR="00177915" w:rsidP="2F383749" w:rsidRDefault="007D553D" w14:paraId="37D254EB" w14:textId="08118A1E">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STD-006 (Assertions)</w:t>
            </w:r>
          </w:p>
          <w:p w:rsidRPr="007D553D" w:rsidR="00177915" w:rsidP="2F383749" w:rsidRDefault="007D553D" w14:paraId="00167B9E" w14:textId="195EC8B8">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STD-004 (Parameterized queries)</w:t>
            </w:r>
          </w:p>
          <w:p w:rsidRPr="007D553D" w:rsidR="00177915" w:rsidP="2F383749" w:rsidRDefault="007D553D" w14:paraId="112C2707" w14:textId="27A22090">
            <w:pPr>
              <w:pStyle w:val="ListParagraph"/>
              <w:numPr>
                <w:ilvl w:val="0"/>
                <w:numId w:val="3"/>
              </w:numPr>
              <w:suppressAutoHyphens/>
              <w:spacing w:before="240" w:beforeAutospacing="off" w:after="240" w:afterAutospacing="off"/>
              <w:rPr>
                <w:b w:val="1"/>
                <w:bCs w:val="1"/>
                <w:noProof w:val="0"/>
                <w:sz w:val="22"/>
                <w:szCs w:val="22"/>
                <w:lang w:val="en-US"/>
              </w:rPr>
            </w:pPr>
            <w:r w:rsidRPr="2F383749" w:rsidR="4B9CA972">
              <w:rPr>
                <w:b w:val="1"/>
                <w:bCs w:val="1"/>
                <w:noProof w:val="0"/>
                <w:lang w:val="en-US"/>
              </w:rPr>
              <w:t>Heed Compiler Warnings</w:t>
            </w:r>
          </w:p>
          <w:p w:rsidRPr="007D553D" w:rsidR="00177915" w:rsidP="2F383749" w:rsidRDefault="007D553D" w14:paraId="6D6D10DF" w14:textId="4D338EC5">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STD-001 (Data types)</w:t>
            </w:r>
          </w:p>
          <w:p w:rsidRPr="007D553D" w:rsidR="00177915" w:rsidP="2F383749" w:rsidRDefault="007D553D" w14:paraId="512737D3" w14:textId="68723678">
            <w:pPr>
              <w:pStyle w:val="ListParagraph"/>
              <w:numPr>
                <w:ilvl w:val="0"/>
                <w:numId w:val="3"/>
              </w:numPr>
              <w:suppressAutoHyphens/>
              <w:spacing w:before="240" w:beforeAutospacing="off" w:after="240" w:afterAutospacing="off"/>
              <w:rPr>
                <w:b w:val="1"/>
                <w:bCs w:val="1"/>
                <w:noProof w:val="0"/>
                <w:sz w:val="22"/>
                <w:szCs w:val="22"/>
                <w:lang w:val="en-US"/>
              </w:rPr>
            </w:pPr>
            <w:r w:rsidRPr="2F383749" w:rsidR="4B9CA972">
              <w:rPr>
                <w:b w:val="1"/>
                <w:bCs w:val="1"/>
                <w:noProof w:val="0"/>
                <w:lang w:val="en-US"/>
              </w:rPr>
              <w:t>Architect and Design for Security Policies</w:t>
            </w:r>
          </w:p>
          <w:p w:rsidRPr="007D553D" w:rsidR="00177915" w:rsidP="2F383749" w:rsidRDefault="007D553D" w14:paraId="5FCAD17F" w14:textId="4872C95E">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STD-005 (Memory handling)</w:t>
            </w:r>
          </w:p>
          <w:p w:rsidRPr="007D553D" w:rsidR="00177915" w:rsidP="2F383749" w:rsidRDefault="007D553D" w14:paraId="0803A81A" w14:textId="23D600A9">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STD-007 (Exception handling)</w:t>
            </w:r>
          </w:p>
          <w:p w:rsidRPr="007D553D" w:rsidR="00177915" w:rsidP="2F383749" w:rsidRDefault="007D553D" w14:paraId="1D2D44DD" w14:textId="309468A6">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STD-009 (System calls)</w:t>
            </w:r>
          </w:p>
          <w:p w:rsidRPr="007D553D" w:rsidR="00177915" w:rsidP="2F383749" w:rsidRDefault="007D553D" w14:paraId="542D2622" w14:textId="28FA4679">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STD-010 (Sensitive data clearing)</w:t>
            </w:r>
          </w:p>
          <w:p w:rsidRPr="007D553D" w:rsidR="00177915" w:rsidP="2F383749" w:rsidRDefault="007D553D" w14:paraId="6466DF88" w14:textId="1751448D">
            <w:pPr>
              <w:pStyle w:val="ListParagraph"/>
              <w:numPr>
                <w:ilvl w:val="0"/>
                <w:numId w:val="3"/>
              </w:numPr>
              <w:suppressAutoHyphens/>
              <w:spacing w:before="240" w:beforeAutospacing="off" w:after="240" w:afterAutospacing="off"/>
              <w:rPr>
                <w:b w:val="1"/>
                <w:bCs w:val="1"/>
                <w:noProof w:val="0"/>
                <w:sz w:val="22"/>
                <w:szCs w:val="22"/>
                <w:lang w:val="en-US"/>
              </w:rPr>
            </w:pPr>
            <w:r w:rsidRPr="2F383749" w:rsidR="4B9CA972">
              <w:rPr>
                <w:b w:val="1"/>
                <w:bCs w:val="1"/>
                <w:noProof w:val="0"/>
                <w:lang w:val="en-US"/>
              </w:rPr>
              <w:t>Keep It Simple</w:t>
            </w:r>
          </w:p>
          <w:p w:rsidRPr="007D553D" w:rsidR="00177915" w:rsidP="2F383749" w:rsidRDefault="007D553D" w14:paraId="39176127" w14:textId="40967016">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STD-002 (Check values)</w:t>
            </w:r>
          </w:p>
          <w:p w:rsidRPr="007D553D" w:rsidR="00177915" w:rsidP="2F383749" w:rsidRDefault="007D553D" w14:paraId="69369B22" w14:textId="0BFC1C41">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STD-009 (Limit system calls)</w:t>
            </w:r>
          </w:p>
          <w:p w:rsidRPr="007D553D" w:rsidR="00177915" w:rsidP="2F383749" w:rsidRDefault="007D553D" w14:paraId="5BAEBEE7" w14:textId="2854898B">
            <w:pPr>
              <w:pStyle w:val="ListParagraph"/>
              <w:numPr>
                <w:ilvl w:val="0"/>
                <w:numId w:val="3"/>
              </w:numPr>
              <w:suppressAutoHyphens/>
              <w:spacing w:before="240" w:beforeAutospacing="off" w:after="240" w:afterAutospacing="off"/>
              <w:rPr>
                <w:b w:val="1"/>
                <w:bCs w:val="1"/>
                <w:noProof w:val="0"/>
                <w:sz w:val="22"/>
                <w:szCs w:val="22"/>
                <w:lang w:val="en-US"/>
              </w:rPr>
            </w:pPr>
            <w:r w:rsidRPr="2F383749" w:rsidR="4B9CA972">
              <w:rPr>
                <w:b w:val="1"/>
                <w:bCs w:val="1"/>
                <w:noProof w:val="0"/>
                <w:lang w:val="en-US"/>
              </w:rPr>
              <w:t>Default Deny</w:t>
            </w:r>
          </w:p>
          <w:p w:rsidRPr="007D553D" w:rsidR="00177915" w:rsidP="2F383749" w:rsidRDefault="007D553D" w14:paraId="1F45E23E" w14:textId="558F4746">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STD-008 (Close files/resources)</w:t>
            </w:r>
          </w:p>
          <w:p w:rsidRPr="007D553D" w:rsidR="00177915" w:rsidP="2F383749" w:rsidRDefault="007D553D" w14:paraId="0B7EEE05" w14:textId="68263671">
            <w:pPr>
              <w:pStyle w:val="ListParagraph"/>
              <w:numPr>
                <w:ilvl w:val="0"/>
                <w:numId w:val="3"/>
              </w:numPr>
              <w:suppressAutoHyphens/>
              <w:spacing w:before="240" w:beforeAutospacing="off" w:after="240" w:afterAutospacing="off"/>
              <w:rPr>
                <w:b w:val="1"/>
                <w:bCs w:val="1"/>
                <w:noProof w:val="0"/>
                <w:sz w:val="22"/>
                <w:szCs w:val="22"/>
                <w:lang w:val="en-US"/>
              </w:rPr>
            </w:pPr>
            <w:r w:rsidRPr="2F383749" w:rsidR="4B9CA972">
              <w:rPr>
                <w:b w:val="1"/>
                <w:bCs w:val="1"/>
                <w:noProof w:val="0"/>
                <w:lang w:val="en-US"/>
              </w:rPr>
              <w:t>Principle of Least Privilege</w:t>
            </w:r>
          </w:p>
          <w:p w:rsidRPr="007D553D" w:rsidR="00177915" w:rsidP="2F383749" w:rsidRDefault="007D553D" w14:paraId="2FD778A9" w14:textId="09F8D2E5">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STD-005 (Memory handling)</w:t>
            </w:r>
          </w:p>
          <w:p w:rsidRPr="007D553D" w:rsidR="00177915" w:rsidP="2F383749" w:rsidRDefault="007D553D" w14:paraId="5D401E4B" w14:textId="5558DBCB">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STD-008 (Close files/resources)</w:t>
            </w:r>
          </w:p>
          <w:p w:rsidRPr="007D553D" w:rsidR="00177915" w:rsidP="2F383749" w:rsidRDefault="007D553D" w14:paraId="33F24974" w14:textId="048AFABB">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STD-010 (Sensitive data clearing)</w:t>
            </w:r>
          </w:p>
          <w:p w:rsidRPr="007D553D" w:rsidR="00177915" w:rsidP="2F383749" w:rsidRDefault="007D553D" w14:paraId="3CC5A6F9" w14:textId="7AD3154F">
            <w:pPr>
              <w:pStyle w:val="ListParagraph"/>
              <w:numPr>
                <w:ilvl w:val="0"/>
                <w:numId w:val="3"/>
              </w:numPr>
              <w:suppressAutoHyphens/>
              <w:spacing w:before="240" w:beforeAutospacing="off" w:after="240" w:afterAutospacing="off"/>
              <w:rPr>
                <w:b w:val="1"/>
                <w:bCs w:val="1"/>
                <w:noProof w:val="0"/>
                <w:sz w:val="22"/>
                <w:szCs w:val="22"/>
                <w:lang w:val="en-US"/>
              </w:rPr>
            </w:pPr>
            <w:r w:rsidRPr="2F383749" w:rsidR="4B9CA972">
              <w:rPr>
                <w:b w:val="1"/>
                <w:bCs w:val="1"/>
                <w:noProof w:val="0"/>
                <w:lang w:val="en-US"/>
              </w:rPr>
              <w:t>Sanitize Data Sent to Other Systems</w:t>
            </w:r>
          </w:p>
          <w:p w:rsidRPr="007D553D" w:rsidR="00177915" w:rsidP="2F383749" w:rsidRDefault="007D553D" w14:paraId="592F5E25" w14:textId="44DD6B3A">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STD-004 (Parameterized queries)</w:t>
            </w:r>
          </w:p>
          <w:p w:rsidRPr="007D553D" w:rsidR="00177915" w:rsidP="2F383749" w:rsidRDefault="007D553D" w14:paraId="4E0B83E0" w14:textId="7966DA76">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STD-009 (Limit system calls)</w:t>
            </w:r>
          </w:p>
          <w:p w:rsidRPr="007D553D" w:rsidR="00177915" w:rsidP="2F383749" w:rsidRDefault="007D553D" w14:paraId="3BD1854D" w14:textId="459BF947">
            <w:pPr>
              <w:pStyle w:val="ListParagraph"/>
              <w:numPr>
                <w:ilvl w:val="0"/>
                <w:numId w:val="3"/>
              </w:numPr>
              <w:suppressAutoHyphens/>
              <w:spacing w:before="240" w:beforeAutospacing="off" w:after="240" w:afterAutospacing="off"/>
              <w:rPr>
                <w:b w:val="1"/>
                <w:bCs w:val="1"/>
                <w:noProof w:val="0"/>
                <w:sz w:val="22"/>
                <w:szCs w:val="22"/>
                <w:lang w:val="en-US"/>
              </w:rPr>
            </w:pPr>
            <w:r w:rsidRPr="2F383749" w:rsidR="4B9CA972">
              <w:rPr>
                <w:b w:val="1"/>
                <w:bCs w:val="1"/>
                <w:noProof w:val="0"/>
                <w:lang w:val="en-US"/>
              </w:rPr>
              <w:t>Practice Defense in Depth</w:t>
            </w:r>
          </w:p>
          <w:p w:rsidRPr="007D553D" w:rsidR="00177915" w:rsidP="2F383749" w:rsidRDefault="007D553D" w14:paraId="3A50836B" w14:textId="447182A5">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STD-003 (String handling)</w:t>
            </w:r>
          </w:p>
          <w:p w:rsidRPr="007D553D" w:rsidR="00177915" w:rsidP="2F383749" w:rsidRDefault="007D553D" w14:paraId="10D97B4D" w14:textId="4C6AC6D8">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STD-010 (Sensitive data clearing)</w:t>
            </w:r>
          </w:p>
          <w:p w:rsidRPr="007D553D" w:rsidR="00177915" w:rsidP="2F383749" w:rsidRDefault="007D553D" w14:paraId="4F1B8940" w14:textId="43F7DCAD">
            <w:pPr>
              <w:pStyle w:val="ListParagraph"/>
              <w:numPr>
                <w:ilvl w:val="0"/>
                <w:numId w:val="3"/>
              </w:numPr>
              <w:suppressAutoHyphens/>
              <w:spacing w:before="240" w:beforeAutospacing="off" w:after="240" w:afterAutospacing="off"/>
              <w:rPr>
                <w:b w:val="1"/>
                <w:bCs w:val="1"/>
                <w:noProof w:val="0"/>
                <w:sz w:val="22"/>
                <w:szCs w:val="22"/>
                <w:lang w:val="en-US"/>
              </w:rPr>
            </w:pPr>
            <w:r w:rsidRPr="2F383749" w:rsidR="4B9CA972">
              <w:rPr>
                <w:b w:val="1"/>
                <w:bCs w:val="1"/>
                <w:noProof w:val="0"/>
                <w:lang w:val="en-US"/>
              </w:rPr>
              <w:t>Use Effective Quality Assurance Techniques</w:t>
            </w:r>
          </w:p>
          <w:p w:rsidRPr="007D553D" w:rsidR="00177915" w:rsidP="2F383749" w:rsidRDefault="007D553D" w14:paraId="53BC7A88" w14:textId="0B958963">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STD-006 (Assertions)</w:t>
            </w:r>
          </w:p>
          <w:p w:rsidRPr="007D553D" w:rsidR="00177915" w:rsidP="2F383749" w:rsidRDefault="007D553D" w14:paraId="4A140749" w14:textId="159B4961">
            <w:pPr>
              <w:pStyle w:val="ListParagraph"/>
              <w:numPr>
                <w:ilvl w:val="1"/>
                <w:numId w:val="3"/>
              </w:numPr>
              <w:suppressAutoHyphens/>
              <w:spacing w:before="240" w:beforeAutospacing="off" w:after="240" w:afterAutospacing="off"/>
              <w:rPr>
                <w:noProof w:val="0"/>
                <w:sz w:val="22"/>
                <w:szCs w:val="22"/>
                <w:lang w:val="en-US"/>
              </w:rPr>
            </w:pPr>
            <w:r w:rsidRPr="2F383749" w:rsidR="4B9CA972">
              <w:rPr>
                <w:noProof w:val="0"/>
                <w:lang w:val="en-US"/>
              </w:rPr>
              <w:t>STD-007 (Exception handling)</w:t>
            </w:r>
          </w:p>
          <w:p w:rsidRPr="007D553D" w:rsidR="00177915" w:rsidP="2F383749" w:rsidRDefault="007D553D" w14:paraId="12B8C996" w14:textId="36252737">
            <w:pPr>
              <w:pStyle w:val="ListParagraph"/>
              <w:numPr>
                <w:ilvl w:val="0"/>
                <w:numId w:val="3"/>
              </w:numPr>
              <w:suppressAutoHyphens/>
              <w:spacing w:before="240" w:beforeAutospacing="off" w:after="240" w:afterAutospacing="off"/>
              <w:rPr>
                <w:b w:val="1"/>
                <w:bCs w:val="1"/>
                <w:noProof w:val="0"/>
                <w:sz w:val="22"/>
                <w:szCs w:val="22"/>
                <w:lang w:val="en-US"/>
              </w:rPr>
            </w:pPr>
            <w:r w:rsidRPr="2F383749" w:rsidR="4B9CA972">
              <w:rPr>
                <w:b w:val="1"/>
                <w:bCs w:val="1"/>
                <w:noProof w:val="0"/>
                <w:lang w:val="en-US"/>
              </w:rPr>
              <w:t>Adopt a Secure Coding Standard</w:t>
            </w:r>
          </w:p>
          <w:p w:rsidRPr="007D553D" w:rsidR="00177915" w:rsidP="2F383749" w:rsidRDefault="007D553D" w14:paraId="29F1DAF6" w14:textId="6D67AA4A">
            <w:pPr>
              <w:pStyle w:val="ListParagraph"/>
              <w:numPr>
                <w:ilvl w:val="1"/>
                <w:numId w:val="3"/>
              </w:numPr>
              <w:suppressAutoHyphens/>
              <w:spacing w:before="240" w:beforeAutospacing="off" w:after="240" w:afterAutospacing="off"/>
              <w:rPr>
                <w:b w:val="1"/>
                <w:bCs w:val="1"/>
                <w:noProof w:val="0"/>
                <w:sz w:val="22"/>
                <w:szCs w:val="22"/>
                <w:lang w:val="en-US"/>
              </w:rPr>
            </w:pPr>
            <w:r w:rsidRPr="2F383749" w:rsidR="4B9CA972">
              <w:rPr>
                <w:noProof w:val="0"/>
                <w:lang w:val="en-US"/>
              </w:rPr>
              <w:t xml:space="preserve">Applies to </w:t>
            </w:r>
            <w:r w:rsidRPr="2F383749" w:rsidR="4B9CA972">
              <w:rPr>
                <w:b w:val="1"/>
                <w:bCs w:val="1"/>
                <w:noProof w:val="0"/>
                <w:lang w:val="en-US"/>
              </w:rPr>
              <w:t>all 10 standards</w:t>
            </w:r>
          </w:p>
        </w:tc>
      </w:tr>
      <w:tr w:rsidRPr="007D553D" w:rsidR="00177915" w:rsidTr="2F383749" w14:paraId="58F717C1" w14:textId="77777777">
        <w:trPr>
          <w:trHeight w:val="1296"/>
        </w:trPr>
        <w:tc>
          <w:tcPr>
            <w:tcW w:w="2115" w:type="dxa"/>
            <w:tcMar/>
            <w:vAlign w:val="center"/>
          </w:tcPr>
          <w:p w:rsidRPr="007D553D" w:rsidR="00177915" w:rsidP="007D553D" w:rsidRDefault="00BA25B9" w14:paraId="7EB4787A" w14:textId="77777777">
            <w:pPr>
              <w:suppressAutoHyphens/>
              <w:jc w:val="center"/>
              <w:rPr>
                <w:b/>
              </w:rPr>
            </w:pPr>
            <w:r w:rsidRPr="007D553D">
              <w:rPr>
                <w:b/>
              </w:rPr>
              <w:t>5</w:t>
            </w:r>
          </w:p>
        </w:tc>
        <w:tc>
          <w:tcPr>
            <w:tcW w:w="7455" w:type="dxa"/>
            <w:tcMar/>
          </w:tcPr>
          <w:p w:rsidRPr="007D553D" w:rsidR="00177915" w:rsidP="2F383749" w:rsidRDefault="007D553D" w14:paraId="6B8E23F0" w14:textId="07BF5020">
            <w:pPr>
              <w:pStyle w:val="ListParagraph"/>
              <w:numPr>
                <w:ilvl w:val="0"/>
                <w:numId w:val="5"/>
              </w:numPr>
              <w:suppressAutoHyphens/>
              <w:spacing w:before="240" w:beforeAutospacing="off" w:after="240" w:afterAutospacing="off"/>
              <w:rPr>
                <w:rFonts w:ascii="Calibri" w:hAnsi="Calibri" w:eastAsia="Calibri" w:cs="Calibri"/>
                <w:noProof w:val="0"/>
                <w:sz w:val="22"/>
                <w:szCs w:val="22"/>
                <w:lang w:val="en-US"/>
              </w:rPr>
            </w:pPr>
            <w:r w:rsidRPr="2F383749" w:rsidR="7B83C5AA">
              <w:rPr>
                <w:rFonts w:ascii="Calibri" w:hAnsi="Calibri" w:eastAsia="Calibri" w:cs="Calibri"/>
                <w:b w:val="1"/>
                <w:bCs w:val="1"/>
                <w:noProof w:val="0"/>
                <w:sz w:val="22"/>
                <w:szCs w:val="22"/>
                <w:lang w:val="en-US"/>
              </w:rPr>
              <w:t>STD-009 — Limit Use of System Calls and Shell Execution</w:t>
            </w:r>
            <w:r w:rsidRPr="2F383749" w:rsidR="7B83C5AA">
              <w:rPr>
                <w:rFonts w:ascii="Calibri" w:hAnsi="Calibri" w:eastAsia="Calibri" w:cs="Calibri"/>
                <w:noProof w:val="0"/>
                <w:sz w:val="22"/>
                <w:szCs w:val="22"/>
                <w:lang w:val="en-US"/>
              </w:rPr>
              <w:t xml:space="preserve"> (Level </w:t>
            </w:r>
            <w:r w:rsidRPr="2F383749" w:rsidR="7B83C5AA">
              <w:rPr>
                <w:rFonts w:ascii="Calibri" w:hAnsi="Calibri" w:eastAsia="Calibri" w:cs="Calibri"/>
                <w:b w:val="1"/>
                <w:bCs w:val="1"/>
                <w:noProof w:val="0"/>
                <w:sz w:val="22"/>
                <w:szCs w:val="22"/>
                <w:lang w:val="en-US"/>
              </w:rPr>
              <w:t>5</w:t>
            </w:r>
            <w:r w:rsidRPr="2F383749" w:rsidR="7B83C5AA">
              <w:rPr>
                <w:rFonts w:ascii="Calibri" w:hAnsi="Calibri" w:eastAsia="Calibri" w:cs="Calibri"/>
                <w:noProof w:val="0"/>
                <w:sz w:val="22"/>
                <w:szCs w:val="22"/>
                <w:lang w:val="en-US"/>
              </w:rPr>
              <w:t>; High/Likely) - This is at the top because of the shell/command injection risk.</w:t>
            </w:r>
          </w:p>
          <w:p w:rsidRPr="007D553D" w:rsidR="00177915" w:rsidP="2F383749" w:rsidRDefault="007D553D" w14:paraId="02E601D3" w14:textId="32974292">
            <w:pPr>
              <w:pStyle w:val="ListParagraph"/>
              <w:numPr>
                <w:ilvl w:val="0"/>
                <w:numId w:val="5"/>
              </w:numPr>
              <w:suppressAutoHyphens/>
              <w:spacing w:before="240" w:beforeAutospacing="off" w:after="240" w:afterAutospacing="off"/>
              <w:rPr>
                <w:rFonts w:ascii="Calibri" w:hAnsi="Calibri" w:eastAsia="Calibri" w:cs="Calibri"/>
                <w:noProof w:val="0"/>
                <w:sz w:val="22"/>
                <w:szCs w:val="22"/>
                <w:lang w:val="en-US"/>
              </w:rPr>
            </w:pPr>
            <w:r w:rsidRPr="2F383749" w:rsidR="7BF5F04A">
              <w:rPr>
                <w:rFonts w:ascii="Calibri" w:hAnsi="Calibri" w:eastAsia="Calibri" w:cs="Calibri"/>
                <w:b w:val="1"/>
                <w:bCs w:val="1"/>
                <w:noProof w:val="0"/>
                <w:sz w:val="22"/>
                <w:szCs w:val="22"/>
                <w:lang w:val="en-US"/>
              </w:rPr>
              <w:t>STD-003 — Proper String Handling to Avoid Buffer Overflows</w:t>
            </w:r>
            <w:r w:rsidRPr="2F383749" w:rsidR="7BF5F04A">
              <w:rPr>
                <w:rFonts w:ascii="Calibri" w:hAnsi="Calibri" w:eastAsia="Calibri" w:cs="Calibri"/>
                <w:noProof w:val="0"/>
                <w:sz w:val="22"/>
                <w:szCs w:val="22"/>
                <w:lang w:val="en-US"/>
              </w:rPr>
              <w:t xml:space="preserve"> (Level </w:t>
            </w:r>
            <w:r w:rsidRPr="2F383749" w:rsidR="7BF5F04A">
              <w:rPr>
                <w:rFonts w:ascii="Calibri" w:hAnsi="Calibri" w:eastAsia="Calibri" w:cs="Calibri"/>
                <w:b w:val="1"/>
                <w:bCs w:val="1"/>
                <w:noProof w:val="0"/>
                <w:sz w:val="22"/>
                <w:szCs w:val="22"/>
                <w:lang w:val="en-US"/>
              </w:rPr>
              <w:t>5</w:t>
            </w:r>
            <w:r w:rsidRPr="2F383749" w:rsidR="7BF5F04A">
              <w:rPr>
                <w:rFonts w:ascii="Calibri" w:hAnsi="Calibri" w:eastAsia="Calibri" w:cs="Calibri"/>
                <w:noProof w:val="0"/>
                <w:sz w:val="22"/>
                <w:szCs w:val="22"/>
                <w:lang w:val="en-US"/>
              </w:rPr>
              <w:t>; High/Likely)</w:t>
            </w:r>
            <w:r w:rsidRPr="2F383749" w:rsidR="2DA9ACDF">
              <w:rPr>
                <w:rFonts w:ascii="Calibri" w:hAnsi="Calibri" w:eastAsia="Calibri" w:cs="Calibri"/>
                <w:noProof w:val="0"/>
                <w:sz w:val="22"/>
                <w:szCs w:val="22"/>
                <w:lang w:val="en-US"/>
              </w:rPr>
              <w:t xml:space="preserve"> - Another small mistake that can lead to highly critical breaches. </w:t>
            </w:r>
            <w:r w:rsidRPr="2F383749" w:rsidR="7BF5F04A">
              <w:rPr>
                <w:rFonts w:ascii="Calibri" w:hAnsi="Calibri" w:eastAsia="Calibri" w:cs="Calibri"/>
                <w:noProof w:val="0"/>
                <w:sz w:val="22"/>
                <w:szCs w:val="22"/>
                <w:lang w:val="en-US"/>
              </w:rPr>
              <w:t xml:space="preserve"> </w:t>
            </w:r>
          </w:p>
          <w:p w:rsidRPr="007D553D" w:rsidR="00177915" w:rsidP="2F383749" w:rsidRDefault="007D553D" w14:paraId="2B2A3417" w14:textId="59BFBFFF">
            <w:pPr>
              <w:pStyle w:val="ListParagraph"/>
              <w:numPr>
                <w:ilvl w:val="0"/>
                <w:numId w:val="5"/>
              </w:numPr>
              <w:suppressAutoHyphens/>
              <w:spacing w:before="240" w:beforeAutospacing="off" w:after="240" w:afterAutospacing="off"/>
              <w:rPr>
                <w:rFonts w:ascii="Calibri" w:hAnsi="Calibri" w:eastAsia="Calibri" w:cs="Calibri"/>
                <w:noProof w:val="0"/>
                <w:sz w:val="22"/>
                <w:szCs w:val="22"/>
                <w:lang w:val="en-US"/>
              </w:rPr>
            </w:pPr>
            <w:r w:rsidRPr="2F383749" w:rsidR="7BF5F04A">
              <w:rPr>
                <w:rFonts w:ascii="Calibri" w:hAnsi="Calibri" w:eastAsia="Calibri" w:cs="Calibri"/>
                <w:b w:val="1"/>
                <w:bCs w:val="1"/>
                <w:noProof w:val="0"/>
                <w:sz w:val="22"/>
                <w:szCs w:val="22"/>
                <w:lang w:val="en-US"/>
              </w:rPr>
              <w:t>STD-004 — Parameterized Queries to Prevent SQL Injection</w:t>
            </w:r>
            <w:r w:rsidRPr="2F383749" w:rsidR="7BF5F04A">
              <w:rPr>
                <w:rFonts w:ascii="Calibri" w:hAnsi="Calibri" w:eastAsia="Calibri" w:cs="Calibri"/>
                <w:noProof w:val="0"/>
                <w:sz w:val="22"/>
                <w:szCs w:val="22"/>
                <w:lang w:val="en-US"/>
              </w:rPr>
              <w:t xml:space="preserve"> (Level </w:t>
            </w:r>
            <w:r w:rsidRPr="2F383749" w:rsidR="7BF5F04A">
              <w:rPr>
                <w:rFonts w:ascii="Calibri" w:hAnsi="Calibri" w:eastAsia="Calibri" w:cs="Calibri"/>
                <w:b w:val="1"/>
                <w:bCs w:val="1"/>
                <w:noProof w:val="0"/>
                <w:sz w:val="22"/>
                <w:szCs w:val="22"/>
                <w:lang w:val="en-US"/>
              </w:rPr>
              <w:t>5</w:t>
            </w:r>
            <w:r w:rsidRPr="2F383749" w:rsidR="7BF5F04A">
              <w:rPr>
                <w:rFonts w:ascii="Calibri" w:hAnsi="Calibri" w:eastAsia="Calibri" w:cs="Calibri"/>
                <w:noProof w:val="0"/>
                <w:sz w:val="22"/>
                <w:szCs w:val="22"/>
                <w:lang w:val="en-US"/>
              </w:rPr>
              <w:t>; High/Likely)</w:t>
            </w:r>
            <w:r w:rsidRPr="2F383749" w:rsidR="40FFA2EA">
              <w:rPr>
                <w:rFonts w:ascii="Calibri" w:hAnsi="Calibri" w:eastAsia="Calibri" w:cs="Calibri"/>
                <w:noProof w:val="0"/>
                <w:sz w:val="22"/>
                <w:szCs w:val="22"/>
                <w:lang w:val="en-US"/>
              </w:rPr>
              <w:t xml:space="preserve"> -</w:t>
            </w:r>
            <w:r w:rsidRPr="2F383749" w:rsidR="7BF5F04A">
              <w:rPr>
                <w:rFonts w:ascii="Calibri" w:hAnsi="Calibri" w:eastAsia="Calibri" w:cs="Calibri"/>
                <w:noProof w:val="0"/>
                <w:sz w:val="22"/>
                <w:szCs w:val="22"/>
                <w:lang w:val="en-US"/>
              </w:rPr>
              <w:t xml:space="preserve"> </w:t>
            </w:r>
            <w:r w:rsidRPr="2F383749" w:rsidR="7A03B00F">
              <w:rPr>
                <w:rFonts w:ascii="Calibri" w:hAnsi="Calibri" w:eastAsia="Calibri" w:cs="Calibri"/>
                <w:noProof w:val="0"/>
                <w:sz w:val="22"/>
                <w:szCs w:val="22"/>
                <w:lang w:val="en-US"/>
              </w:rPr>
              <w:t xml:space="preserve">Like STD 9, it is important to protect from injection risks and parameterizing queries is an easy </w:t>
            </w:r>
            <w:r w:rsidRPr="2F383749" w:rsidR="7A03B00F">
              <w:rPr>
                <w:rFonts w:ascii="Calibri" w:hAnsi="Calibri" w:eastAsia="Calibri" w:cs="Calibri"/>
                <w:noProof w:val="0"/>
                <w:sz w:val="22"/>
                <w:szCs w:val="22"/>
                <w:lang w:val="en-US"/>
              </w:rPr>
              <w:t>implementation</w:t>
            </w:r>
            <w:r w:rsidRPr="2F383749" w:rsidR="7A03B00F">
              <w:rPr>
                <w:rFonts w:ascii="Calibri" w:hAnsi="Calibri" w:eastAsia="Calibri" w:cs="Calibri"/>
                <w:noProof w:val="0"/>
                <w:sz w:val="22"/>
                <w:szCs w:val="22"/>
                <w:lang w:val="en-US"/>
              </w:rPr>
              <w:t xml:space="preserve"> that can save a system from </w:t>
            </w:r>
            <w:r w:rsidRPr="2F383749" w:rsidR="7A03B00F">
              <w:rPr>
                <w:rFonts w:ascii="Calibri" w:hAnsi="Calibri" w:eastAsia="Calibri" w:cs="Calibri"/>
                <w:noProof w:val="0"/>
                <w:sz w:val="22"/>
                <w:szCs w:val="22"/>
                <w:lang w:val="en-US"/>
              </w:rPr>
              <w:t>high levels</w:t>
            </w:r>
            <w:r w:rsidRPr="2F383749" w:rsidR="7A03B00F">
              <w:rPr>
                <w:rFonts w:ascii="Calibri" w:hAnsi="Calibri" w:eastAsia="Calibri" w:cs="Calibri"/>
                <w:noProof w:val="0"/>
                <w:sz w:val="22"/>
                <w:szCs w:val="22"/>
                <w:lang w:val="en-US"/>
              </w:rPr>
              <w:t xml:space="preserve"> of risk.</w:t>
            </w:r>
          </w:p>
          <w:p w:rsidRPr="007D553D" w:rsidR="00177915" w:rsidP="2F383749" w:rsidRDefault="007D553D" w14:paraId="7D030E4B" w14:textId="4E105897">
            <w:pPr>
              <w:pStyle w:val="ListParagraph"/>
              <w:numPr>
                <w:ilvl w:val="0"/>
                <w:numId w:val="5"/>
              </w:numPr>
              <w:suppressAutoHyphens/>
              <w:spacing w:before="240" w:beforeAutospacing="off" w:after="240" w:afterAutospacing="off"/>
              <w:rPr>
                <w:noProof w:val="0"/>
                <w:lang w:val="en-US"/>
              </w:rPr>
            </w:pPr>
            <w:r w:rsidRPr="2F383749" w:rsidR="7BF5F04A">
              <w:rPr>
                <w:rFonts w:ascii="Calibri" w:hAnsi="Calibri" w:eastAsia="Calibri" w:cs="Calibri"/>
                <w:b w:val="1"/>
                <w:bCs w:val="1"/>
                <w:noProof w:val="0"/>
                <w:sz w:val="22"/>
                <w:szCs w:val="22"/>
                <w:lang w:val="en-US"/>
              </w:rPr>
              <w:t>STD-002 — Check Data Values Before Use</w:t>
            </w:r>
            <w:r w:rsidRPr="2F383749" w:rsidR="7BF5F04A">
              <w:rPr>
                <w:rFonts w:ascii="Calibri" w:hAnsi="Calibri" w:eastAsia="Calibri" w:cs="Calibri"/>
                <w:noProof w:val="0"/>
                <w:sz w:val="22"/>
                <w:szCs w:val="22"/>
                <w:lang w:val="en-US"/>
              </w:rPr>
              <w:t xml:space="preserve"> (Level </w:t>
            </w:r>
            <w:r w:rsidRPr="2F383749" w:rsidR="7BF5F04A">
              <w:rPr>
                <w:rFonts w:ascii="Calibri" w:hAnsi="Calibri" w:eastAsia="Calibri" w:cs="Calibri"/>
                <w:b w:val="1"/>
                <w:bCs w:val="1"/>
                <w:noProof w:val="0"/>
                <w:sz w:val="22"/>
                <w:szCs w:val="22"/>
                <w:lang w:val="en-US"/>
              </w:rPr>
              <w:t>4</w:t>
            </w:r>
            <w:r w:rsidRPr="2F383749" w:rsidR="7BF5F04A">
              <w:rPr>
                <w:rFonts w:ascii="Calibri" w:hAnsi="Calibri" w:eastAsia="Calibri" w:cs="Calibri"/>
                <w:noProof w:val="0"/>
                <w:sz w:val="22"/>
                <w:szCs w:val="22"/>
                <w:lang w:val="en-US"/>
              </w:rPr>
              <w:t>; High/Likely)</w:t>
            </w:r>
            <w:r>
              <w:br/>
            </w:r>
            <w:r w:rsidRPr="2F383749" w:rsidR="7BF5F04A">
              <w:rPr>
                <w:rFonts w:ascii="Calibri" w:hAnsi="Calibri" w:eastAsia="Calibri" w:cs="Calibri"/>
                <w:noProof w:val="0"/>
                <w:sz w:val="22"/>
                <w:szCs w:val="22"/>
                <w:lang w:val="en-US"/>
              </w:rPr>
              <w:t xml:space="preserve"> </w:t>
            </w:r>
            <w:r w:rsidRPr="2F383749" w:rsidR="3D8F1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Values must be </w:t>
            </w:r>
            <w:r w:rsidRPr="2F383749" w:rsidR="3D8F1D02">
              <w:rPr>
                <w:rFonts w:ascii="Calibri" w:hAnsi="Calibri" w:eastAsia="Calibri" w:cs="Calibri"/>
                <w:b w:val="0"/>
                <w:bCs w:val="0"/>
                <w:i w:val="0"/>
                <w:iCs w:val="0"/>
                <w:caps w:val="0"/>
                <w:smallCaps w:val="0"/>
                <w:noProof w:val="0"/>
                <w:color w:val="000000" w:themeColor="text1" w:themeTint="FF" w:themeShade="FF"/>
                <w:sz w:val="24"/>
                <w:szCs w:val="24"/>
                <w:lang w:val="en-US"/>
              </w:rPr>
              <w:t>validating</w:t>
            </w:r>
            <w:r w:rsidRPr="2F383749" w:rsidR="3D8F1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sanitized before being processed in the system to prevent logical failures, improper memory access, division by zero, and other vulnerabilities</w:t>
            </w:r>
            <w:r w:rsidRPr="2F383749" w:rsidR="3D8F1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F383749" w:rsidR="3D8F1D02">
              <w:rPr>
                <w:noProof w:val="0"/>
                <w:lang w:val="en-US"/>
              </w:rPr>
              <w:t xml:space="preserve"> </w:t>
            </w:r>
          </w:p>
          <w:p w:rsidRPr="007D553D" w:rsidR="00177915" w:rsidP="2F383749" w:rsidRDefault="007D553D" w14:paraId="312021B4" w14:textId="43351F39">
            <w:pPr>
              <w:pStyle w:val="ListParagraph"/>
              <w:numPr>
                <w:ilvl w:val="0"/>
                <w:numId w:val="5"/>
              </w:numPr>
              <w:suppressAutoHyphens/>
              <w:spacing w:before="240" w:beforeAutospacing="off" w:after="240" w:afterAutospacing="off"/>
              <w:rPr>
                <w:noProof w:val="0"/>
                <w:lang w:val="en-US"/>
              </w:rPr>
            </w:pPr>
            <w:r w:rsidRPr="2F383749" w:rsidR="7BF5F04A">
              <w:rPr>
                <w:rFonts w:ascii="Calibri" w:hAnsi="Calibri" w:eastAsia="Calibri" w:cs="Calibri"/>
                <w:b w:val="1"/>
                <w:bCs w:val="1"/>
                <w:noProof w:val="0"/>
                <w:sz w:val="22"/>
                <w:szCs w:val="22"/>
                <w:lang w:val="en-US"/>
              </w:rPr>
              <w:t>STD-010 — Clear Out Sensitive Data After Use</w:t>
            </w:r>
            <w:r w:rsidRPr="2F383749" w:rsidR="7BF5F04A">
              <w:rPr>
                <w:rFonts w:ascii="Calibri" w:hAnsi="Calibri" w:eastAsia="Calibri" w:cs="Calibri"/>
                <w:noProof w:val="0"/>
                <w:sz w:val="22"/>
                <w:szCs w:val="22"/>
                <w:lang w:val="en-US"/>
              </w:rPr>
              <w:t xml:space="preserve"> (Level </w:t>
            </w:r>
            <w:r w:rsidRPr="2F383749" w:rsidR="7BF5F04A">
              <w:rPr>
                <w:rFonts w:ascii="Calibri" w:hAnsi="Calibri" w:eastAsia="Calibri" w:cs="Calibri"/>
                <w:b w:val="1"/>
                <w:bCs w:val="1"/>
                <w:noProof w:val="0"/>
                <w:sz w:val="22"/>
                <w:szCs w:val="22"/>
                <w:lang w:val="en-US"/>
              </w:rPr>
              <w:t>4</w:t>
            </w:r>
            <w:r w:rsidRPr="2F383749" w:rsidR="7BF5F04A">
              <w:rPr>
                <w:rFonts w:ascii="Calibri" w:hAnsi="Calibri" w:eastAsia="Calibri" w:cs="Calibri"/>
                <w:noProof w:val="0"/>
                <w:sz w:val="22"/>
                <w:szCs w:val="22"/>
                <w:lang w:val="en-US"/>
              </w:rPr>
              <w:t>; High/Unlikely)</w:t>
            </w:r>
            <w:r w:rsidRPr="2F383749" w:rsidR="7CB00F73">
              <w:rPr>
                <w:rFonts w:ascii="Calibri" w:hAnsi="Calibri" w:eastAsia="Calibri" w:cs="Calibri"/>
                <w:noProof w:val="0"/>
                <w:sz w:val="22"/>
                <w:szCs w:val="22"/>
                <w:lang w:val="en-US"/>
              </w:rPr>
              <w:t xml:space="preserve"> - </w:t>
            </w:r>
            <w:r w:rsidRPr="2F383749" w:rsidR="7CB00F73">
              <w:rPr>
                <w:rFonts w:ascii="Calibri" w:hAnsi="Calibri" w:eastAsia="Calibri" w:cs="Calibri"/>
                <w:b w:val="0"/>
                <w:bCs w:val="0"/>
                <w:i w:val="0"/>
                <w:iCs w:val="0"/>
                <w:caps w:val="0"/>
                <w:smallCaps w:val="0"/>
                <w:noProof w:val="0"/>
                <w:color w:val="000000" w:themeColor="text1" w:themeTint="FF" w:themeShade="FF"/>
                <w:sz w:val="24"/>
                <w:szCs w:val="24"/>
                <w:lang w:val="en-US"/>
              </w:rPr>
              <w:t>Sensitive data like passwords or security keys may remain in memory after use, leaving them vulnerable to unauthorized access. Clearing or overwriting these values will make for more secure handling of the sensitive data.</w:t>
            </w:r>
          </w:p>
          <w:p w:rsidRPr="007D553D" w:rsidR="00177915" w:rsidP="2F383749" w:rsidRDefault="007D553D" w14:paraId="179A62ED" w14:textId="723534CA">
            <w:pPr>
              <w:pStyle w:val="ListParagraph"/>
              <w:numPr>
                <w:ilvl w:val="0"/>
                <w:numId w:val="5"/>
              </w:numPr>
              <w:suppressAutoHyphens/>
              <w:spacing w:before="240" w:beforeAutospacing="off" w:after="240" w:afterAutospacing="off"/>
              <w:rPr>
                <w:rFonts w:ascii="Calibri" w:hAnsi="Calibri" w:eastAsia="Calibri" w:cs="Calibri"/>
                <w:noProof w:val="0"/>
                <w:sz w:val="22"/>
                <w:szCs w:val="22"/>
                <w:lang w:val="en-US"/>
              </w:rPr>
            </w:pPr>
            <w:r w:rsidRPr="2F383749" w:rsidR="7BF5F04A">
              <w:rPr>
                <w:rFonts w:ascii="Calibri" w:hAnsi="Calibri" w:eastAsia="Calibri" w:cs="Calibri"/>
                <w:b w:val="1"/>
                <w:bCs w:val="1"/>
                <w:noProof w:val="0"/>
                <w:sz w:val="22"/>
                <w:szCs w:val="22"/>
                <w:lang w:val="en-US"/>
              </w:rPr>
              <w:t>STD-005 — Prevent Memory Leaks &amp; Handle Freed Memory</w:t>
            </w:r>
            <w:r w:rsidRPr="2F383749" w:rsidR="7BF5F04A">
              <w:rPr>
                <w:rFonts w:ascii="Calibri" w:hAnsi="Calibri" w:eastAsia="Calibri" w:cs="Calibri"/>
                <w:noProof w:val="0"/>
                <w:sz w:val="22"/>
                <w:szCs w:val="22"/>
                <w:lang w:val="en-US"/>
              </w:rPr>
              <w:t xml:space="preserve"> (Level </w:t>
            </w:r>
            <w:r w:rsidRPr="2F383749" w:rsidR="7BF5F04A">
              <w:rPr>
                <w:rFonts w:ascii="Calibri" w:hAnsi="Calibri" w:eastAsia="Calibri" w:cs="Calibri"/>
                <w:b w:val="1"/>
                <w:bCs w:val="1"/>
                <w:noProof w:val="0"/>
                <w:sz w:val="22"/>
                <w:szCs w:val="22"/>
                <w:lang w:val="en-US"/>
              </w:rPr>
              <w:t>3</w:t>
            </w:r>
            <w:r w:rsidRPr="2F383749" w:rsidR="7BF5F04A">
              <w:rPr>
                <w:rFonts w:ascii="Calibri" w:hAnsi="Calibri" w:eastAsia="Calibri" w:cs="Calibri"/>
                <w:noProof w:val="0"/>
                <w:sz w:val="22"/>
                <w:szCs w:val="22"/>
                <w:lang w:val="en-US"/>
              </w:rPr>
              <w:t>; Medium/Likely)</w:t>
            </w:r>
            <w:r w:rsidRPr="2F383749" w:rsidR="02CB98E0">
              <w:rPr>
                <w:rFonts w:ascii="Calibri" w:hAnsi="Calibri" w:eastAsia="Calibri" w:cs="Calibri"/>
                <w:noProof w:val="0"/>
                <w:sz w:val="22"/>
                <w:szCs w:val="22"/>
                <w:lang w:val="en-US"/>
              </w:rPr>
              <w:t xml:space="preserve"> - </w:t>
            </w:r>
            <w:r w:rsidRPr="2F383749" w:rsidR="02CB98E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2F383749" w:rsidR="02CB98E0">
              <w:rPr>
                <w:rFonts w:ascii="Calibri" w:hAnsi="Calibri" w:eastAsia="Calibri" w:cs="Calibri"/>
                <w:b w:val="0"/>
                <w:bCs w:val="0"/>
                <w:i w:val="0"/>
                <w:iCs w:val="0"/>
                <w:caps w:val="0"/>
                <w:smallCaps w:val="0"/>
                <w:noProof w:val="0"/>
                <w:color w:val="000000" w:themeColor="text1" w:themeTint="FF" w:themeShade="FF"/>
                <w:sz w:val="24"/>
                <w:szCs w:val="24"/>
                <w:lang w:val="en-US"/>
              </w:rPr>
              <w:t>properly manage</w:t>
            </w:r>
            <w:r w:rsidRPr="2F383749" w:rsidR="02CB98E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memory, it must be ensured that freed memory is handled in a way to prevent reuse to avoid exploits of dangling pointers. </w:t>
            </w:r>
            <w:r w:rsidRPr="2F383749" w:rsidR="02CB98E0">
              <w:rPr>
                <w:noProof w:val="0"/>
                <w:lang w:val="en-US"/>
              </w:rPr>
              <w:t xml:space="preserve"> </w:t>
            </w:r>
          </w:p>
          <w:p w:rsidRPr="007D553D" w:rsidR="00177915" w:rsidP="2F383749" w:rsidRDefault="007D553D" w14:paraId="6CC76BC5" w14:textId="307B0A20">
            <w:pPr>
              <w:pStyle w:val="ListParagraph"/>
              <w:numPr>
                <w:ilvl w:val="0"/>
                <w:numId w:val="5"/>
              </w:numPr>
              <w:suppressAutoHyphens/>
              <w:spacing w:before="240" w:beforeAutospacing="off" w:after="240" w:afterAutospacing="off"/>
              <w:rPr>
                <w:noProof w:val="0"/>
                <w:lang w:val="en-US"/>
              </w:rPr>
            </w:pPr>
            <w:r w:rsidRPr="2F383749" w:rsidR="7BF5F04A">
              <w:rPr>
                <w:rFonts w:ascii="Calibri" w:hAnsi="Calibri" w:eastAsia="Calibri" w:cs="Calibri"/>
                <w:b w:val="1"/>
                <w:bCs w:val="1"/>
                <w:noProof w:val="0"/>
                <w:sz w:val="22"/>
                <w:szCs w:val="22"/>
                <w:lang w:val="en-US"/>
              </w:rPr>
              <w:t>STD-006 — Enforce Preconditions &amp; Invariants with Assertions</w:t>
            </w:r>
            <w:r w:rsidRPr="2F383749" w:rsidR="7BF5F04A">
              <w:rPr>
                <w:rFonts w:ascii="Calibri" w:hAnsi="Calibri" w:eastAsia="Calibri" w:cs="Calibri"/>
                <w:noProof w:val="0"/>
                <w:sz w:val="22"/>
                <w:szCs w:val="22"/>
                <w:lang w:val="en-US"/>
              </w:rPr>
              <w:t xml:space="preserve"> (Level </w:t>
            </w:r>
            <w:r w:rsidRPr="2F383749" w:rsidR="7BF5F04A">
              <w:rPr>
                <w:rFonts w:ascii="Calibri" w:hAnsi="Calibri" w:eastAsia="Calibri" w:cs="Calibri"/>
                <w:b w:val="1"/>
                <w:bCs w:val="1"/>
                <w:noProof w:val="0"/>
                <w:sz w:val="22"/>
                <w:szCs w:val="22"/>
                <w:lang w:val="en-US"/>
              </w:rPr>
              <w:t>3</w:t>
            </w:r>
            <w:r w:rsidRPr="2F383749" w:rsidR="7BF5F04A">
              <w:rPr>
                <w:rFonts w:ascii="Calibri" w:hAnsi="Calibri" w:eastAsia="Calibri" w:cs="Calibri"/>
                <w:noProof w:val="0"/>
                <w:sz w:val="22"/>
                <w:szCs w:val="22"/>
                <w:lang w:val="en-US"/>
              </w:rPr>
              <w:t>; Medium/Likely)</w:t>
            </w:r>
            <w:r w:rsidRPr="2F383749" w:rsidR="10AB62B8">
              <w:rPr>
                <w:rFonts w:ascii="Calibri" w:hAnsi="Calibri" w:eastAsia="Calibri" w:cs="Calibri"/>
                <w:noProof w:val="0"/>
                <w:sz w:val="22"/>
                <w:szCs w:val="22"/>
                <w:lang w:val="en-US"/>
              </w:rPr>
              <w:t xml:space="preserve"> - </w:t>
            </w:r>
            <w:r w:rsidRPr="2F383749" w:rsidR="10AB62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 of assertions helps </w:t>
            </w:r>
            <w:r w:rsidRPr="2F383749" w:rsidR="10AB62B8">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2F383749" w:rsidR="10AB62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logic errors by enforcing assumptions about the program’s state. This helps signal bugs before they can become vulnerabilities. It is important to note that this does not replace input validation but helps </w:t>
            </w:r>
            <w:r w:rsidRPr="2F383749" w:rsidR="10AB62B8">
              <w:rPr>
                <w:rFonts w:ascii="Calibri" w:hAnsi="Calibri" w:eastAsia="Calibri" w:cs="Calibri"/>
                <w:b w:val="0"/>
                <w:bCs w:val="0"/>
                <w:i w:val="0"/>
                <w:iCs w:val="0"/>
                <w:caps w:val="0"/>
                <w:smallCaps w:val="0"/>
                <w:noProof w:val="0"/>
                <w:color w:val="000000" w:themeColor="text1" w:themeTint="FF" w:themeShade="FF"/>
                <w:sz w:val="24"/>
                <w:szCs w:val="24"/>
                <w:lang w:val="en-US"/>
              </w:rPr>
              <w:t>along side</w:t>
            </w:r>
            <w:r w:rsidRPr="2F383749" w:rsidR="10AB62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w:t>
            </w:r>
          </w:p>
          <w:p w:rsidRPr="007D553D" w:rsidR="00177915" w:rsidP="2F383749" w:rsidRDefault="007D553D" w14:paraId="4A5BB859" w14:textId="52117956">
            <w:pPr>
              <w:pStyle w:val="ListParagraph"/>
              <w:numPr>
                <w:ilvl w:val="0"/>
                <w:numId w:val="5"/>
              </w:numPr>
              <w:suppressAutoHyphens/>
              <w:spacing w:before="240" w:beforeAutospacing="off" w:after="240" w:afterAutospacing="off"/>
              <w:rPr>
                <w:rFonts w:ascii="Calibri" w:hAnsi="Calibri" w:eastAsia="Calibri" w:cs="Calibri"/>
                <w:noProof w:val="0"/>
                <w:sz w:val="22"/>
                <w:szCs w:val="22"/>
                <w:lang w:val="en-US"/>
              </w:rPr>
            </w:pPr>
            <w:r w:rsidRPr="2F383749" w:rsidR="7BF5F04A">
              <w:rPr>
                <w:rFonts w:ascii="Calibri" w:hAnsi="Calibri" w:eastAsia="Calibri" w:cs="Calibri"/>
                <w:b w:val="1"/>
                <w:bCs w:val="1"/>
                <w:noProof w:val="0"/>
                <w:sz w:val="22"/>
                <w:szCs w:val="22"/>
                <w:lang w:val="en-US"/>
              </w:rPr>
              <w:t>STD-007 — Use Targeted Exception Catching</w:t>
            </w:r>
            <w:r w:rsidRPr="2F383749" w:rsidR="7BF5F04A">
              <w:rPr>
                <w:rFonts w:ascii="Calibri" w:hAnsi="Calibri" w:eastAsia="Calibri" w:cs="Calibri"/>
                <w:noProof w:val="0"/>
                <w:sz w:val="22"/>
                <w:szCs w:val="22"/>
                <w:lang w:val="en-US"/>
              </w:rPr>
              <w:t xml:space="preserve"> (Level </w:t>
            </w:r>
            <w:r w:rsidRPr="2F383749" w:rsidR="7BF5F04A">
              <w:rPr>
                <w:rFonts w:ascii="Calibri" w:hAnsi="Calibri" w:eastAsia="Calibri" w:cs="Calibri"/>
                <w:b w:val="1"/>
                <w:bCs w:val="1"/>
                <w:noProof w:val="0"/>
                <w:sz w:val="22"/>
                <w:szCs w:val="22"/>
                <w:lang w:val="en-US"/>
              </w:rPr>
              <w:t>3</w:t>
            </w:r>
            <w:r w:rsidRPr="2F383749" w:rsidR="7BF5F04A">
              <w:rPr>
                <w:rFonts w:ascii="Calibri" w:hAnsi="Calibri" w:eastAsia="Calibri" w:cs="Calibri"/>
                <w:noProof w:val="0"/>
                <w:sz w:val="22"/>
                <w:szCs w:val="22"/>
                <w:lang w:val="en-US"/>
              </w:rPr>
              <w:t>; Medium/Likely)</w:t>
            </w:r>
            <w:r>
              <w:br/>
            </w:r>
            <w:r w:rsidRPr="2F383749" w:rsidR="50C360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Proper exception handling is important to preserve the control flow and </w:t>
            </w:r>
            <w:r w:rsidRPr="2F383749" w:rsidR="50C3604C">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2F383749" w:rsidR="50C360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stability. General exception catching using </w:t>
            </w:r>
            <w:r w:rsidRPr="2F383749" w:rsidR="50C3604C">
              <w:rPr>
                <w:rFonts w:ascii="Courier New" w:hAnsi="Courier New" w:eastAsia="Courier New" w:cs="Courier New"/>
                <w:b w:val="0"/>
                <w:bCs w:val="0"/>
                <w:i w:val="0"/>
                <w:iCs w:val="0"/>
                <w:caps w:val="0"/>
                <w:smallCaps w:val="0"/>
                <w:noProof w:val="0"/>
                <w:color w:val="000000" w:themeColor="text1" w:themeTint="FF" w:themeShade="FF"/>
                <w:sz w:val="24"/>
                <w:szCs w:val="24"/>
                <w:lang w:val="en-US"/>
              </w:rPr>
              <w:t>catch(</w:t>
            </w:r>
            <w:r w:rsidRPr="2F383749" w:rsidR="50C3604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2F383749" w:rsidR="50C3604C">
              <w:rPr>
                <w:rFonts w:ascii="Calibri" w:hAnsi="Calibri" w:eastAsia="Calibri" w:cs="Calibri"/>
                <w:b w:val="0"/>
                <w:bCs w:val="0"/>
                <w:i w:val="0"/>
                <w:iCs w:val="0"/>
                <w:caps w:val="0"/>
                <w:smallCaps w:val="0"/>
                <w:noProof w:val="0"/>
                <w:color w:val="000000" w:themeColor="text1" w:themeTint="FF" w:themeShade="FF"/>
                <w:sz w:val="24"/>
                <w:szCs w:val="24"/>
                <w:lang w:val="en-US"/>
              </w:rPr>
              <w:t>does</w:t>
            </w:r>
            <w:r w:rsidRPr="2F383749" w:rsidR="50C360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not reveal the root cause of the error. Better diagnostics can be achieved by using specific exception types.</w:t>
            </w:r>
          </w:p>
          <w:p w:rsidRPr="007D553D" w:rsidR="00177915" w:rsidP="2F383749" w:rsidRDefault="007D553D" w14:paraId="6E61ED1F" w14:textId="2B48176F">
            <w:pPr>
              <w:pStyle w:val="ListParagraph"/>
              <w:numPr>
                <w:ilvl w:val="0"/>
                <w:numId w:val="5"/>
              </w:numPr>
              <w:suppressAutoHyphens/>
              <w:spacing w:before="240" w:beforeAutospacing="off" w:after="240" w:afterAutospacing="off"/>
              <w:rPr>
                <w:noProof w:val="0"/>
                <w:lang w:val="en-US"/>
              </w:rPr>
            </w:pPr>
            <w:r w:rsidRPr="2F383749" w:rsidR="7BF5F04A">
              <w:rPr>
                <w:rFonts w:ascii="Calibri" w:hAnsi="Calibri" w:eastAsia="Calibri" w:cs="Calibri"/>
                <w:b w:val="1"/>
                <w:bCs w:val="1"/>
                <w:noProof w:val="0"/>
                <w:sz w:val="22"/>
                <w:szCs w:val="22"/>
                <w:lang w:val="en-US"/>
              </w:rPr>
              <w:t>STD-008 — Close Files &amp; Free Resources</w:t>
            </w:r>
            <w:r w:rsidRPr="2F383749" w:rsidR="7BF5F04A">
              <w:rPr>
                <w:rFonts w:ascii="Calibri" w:hAnsi="Calibri" w:eastAsia="Calibri" w:cs="Calibri"/>
                <w:noProof w:val="0"/>
                <w:sz w:val="22"/>
                <w:szCs w:val="22"/>
                <w:lang w:val="en-US"/>
              </w:rPr>
              <w:t xml:space="preserve"> (Level </w:t>
            </w:r>
            <w:r w:rsidRPr="2F383749" w:rsidR="7BF5F04A">
              <w:rPr>
                <w:rFonts w:ascii="Calibri" w:hAnsi="Calibri" w:eastAsia="Calibri" w:cs="Calibri"/>
                <w:b w:val="1"/>
                <w:bCs w:val="1"/>
                <w:noProof w:val="0"/>
                <w:sz w:val="22"/>
                <w:szCs w:val="22"/>
                <w:lang w:val="en-US"/>
              </w:rPr>
              <w:t>3</w:t>
            </w:r>
            <w:r w:rsidRPr="2F383749" w:rsidR="7BF5F04A">
              <w:rPr>
                <w:rFonts w:ascii="Calibri" w:hAnsi="Calibri" w:eastAsia="Calibri" w:cs="Calibri"/>
                <w:noProof w:val="0"/>
                <w:sz w:val="22"/>
                <w:szCs w:val="22"/>
                <w:lang w:val="en-US"/>
              </w:rPr>
              <w:t>; Medium/Likely)</w:t>
            </w:r>
            <w:r w:rsidRPr="2F383749" w:rsidR="0AC06E29">
              <w:rPr>
                <w:rFonts w:ascii="Calibri" w:hAnsi="Calibri" w:eastAsia="Calibri" w:cs="Calibri"/>
                <w:noProof w:val="0"/>
                <w:sz w:val="22"/>
                <w:szCs w:val="22"/>
                <w:lang w:val="en-US"/>
              </w:rPr>
              <w:t xml:space="preserve"> - </w:t>
            </w:r>
            <w:r>
              <w:br/>
            </w:r>
            <w:r w:rsidRPr="2F383749" w:rsidR="22B06EFE">
              <w:rPr>
                <w:rFonts w:ascii="Calibri" w:hAnsi="Calibri" w:eastAsia="Calibri" w:cs="Calibri"/>
                <w:b w:val="0"/>
                <w:bCs w:val="0"/>
                <w:i w:val="0"/>
                <w:iCs w:val="0"/>
                <w:caps w:val="0"/>
                <w:smallCaps w:val="0"/>
                <w:noProof w:val="0"/>
                <w:color w:val="000000" w:themeColor="text1" w:themeTint="FF" w:themeShade="FF"/>
                <w:sz w:val="24"/>
                <w:szCs w:val="24"/>
                <w:lang w:val="en-US"/>
              </w:rPr>
              <w:t>Memory leaks can be caused by the failure to close files. Other issues can also occur such as data corruption and file locks. Proper cleanup ensures the availability of resources for future uses</w:t>
            </w:r>
            <w:r w:rsidRPr="2F383749" w:rsidR="22B06E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F383749" w:rsidR="22B06EFE">
              <w:rPr>
                <w:noProof w:val="0"/>
                <w:lang w:val="en-US"/>
              </w:rPr>
              <w:t xml:space="preserve"> </w:t>
            </w:r>
          </w:p>
          <w:p w:rsidRPr="007D553D" w:rsidR="00177915" w:rsidP="2F383749" w:rsidRDefault="007D553D" w14:paraId="4B4FB9E7" w14:textId="4CA04030">
            <w:pPr>
              <w:pStyle w:val="ListParagraph"/>
              <w:numPr>
                <w:ilvl w:val="0"/>
                <w:numId w:val="5"/>
              </w:numPr>
              <w:suppressAutoHyphens/>
              <w:spacing w:before="240" w:beforeAutospacing="off" w:after="240" w:afterAutospacing="off"/>
              <w:rPr>
                <w:noProof w:val="0"/>
                <w:sz w:val="22"/>
                <w:szCs w:val="22"/>
                <w:lang w:val="en-US"/>
              </w:rPr>
            </w:pPr>
            <w:r w:rsidRPr="2F383749" w:rsidR="7BF5F04A">
              <w:rPr>
                <w:rFonts w:ascii="Calibri" w:hAnsi="Calibri" w:eastAsia="Calibri" w:cs="Calibri"/>
                <w:b w:val="1"/>
                <w:bCs w:val="1"/>
                <w:noProof w:val="0"/>
                <w:sz w:val="22"/>
                <w:szCs w:val="22"/>
                <w:lang w:val="en-US"/>
              </w:rPr>
              <w:t>STD-001 — Use Appropriate Data Types for Variable Intent</w:t>
            </w:r>
            <w:r w:rsidRPr="2F383749" w:rsidR="7BF5F04A">
              <w:rPr>
                <w:rFonts w:ascii="Calibri" w:hAnsi="Calibri" w:eastAsia="Calibri" w:cs="Calibri"/>
                <w:noProof w:val="0"/>
                <w:sz w:val="22"/>
                <w:szCs w:val="22"/>
                <w:lang w:val="en-US"/>
              </w:rPr>
              <w:t xml:space="preserve"> (Level </w:t>
            </w:r>
            <w:r w:rsidRPr="2F383749" w:rsidR="7BF5F04A">
              <w:rPr>
                <w:rFonts w:ascii="Calibri" w:hAnsi="Calibri" w:eastAsia="Calibri" w:cs="Calibri"/>
                <w:b w:val="1"/>
                <w:bCs w:val="1"/>
                <w:noProof w:val="0"/>
                <w:sz w:val="22"/>
                <w:szCs w:val="22"/>
                <w:lang w:val="en-US"/>
              </w:rPr>
              <w:t>2</w:t>
            </w:r>
            <w:r w:rsidRPr="2F383749" w:rsidR="7BF5F04A">
              <w:rPr>
                <w:rFonts w:ascii="Calibri" w:hAnsi="Calibri" w:eastAsia="Calibri" w:cs="Calibri"/>
                <w:noProof w:val="0"/>
                <w:sz w:val="22"/>
                <w:szCs w:val="22"/>
                <w:lang w:val="en-US"/>
              </w:rPr>
              <w:t>; High/Unlikely</w:t>
            </w:r>
            <w:r w:rsidRPr="2F383749" w:rsidR="3F6047C9">
              <w:rPr>
                <w:rFonts w:ascii="Calibri" w:hAnsi="Calibri" w:eastAsia="Calibri" w:cs="Calibri"/>
                <w:noProof w:val="0"/>
                <w:sz w:val="22"/>
                <w:szCs w:val="22"/>
                <w:lang w:val="en-US"/>
              </w:rPr>
              <w:t>)</w:t>
            </w:r>
            <w:r w:rsidRPr="2F383749" w:rsidR="7BF5F04A">
              <w:rPr>
                <w:rFonts w:ascii="Calibri" w:hAnsi="Calibri" w:eastAsia="Calibri" w:cs="Calibri"/>
                <w:noProof w:val="0"/>
                <w:sz w:val="22"/>
                <w:szCs w:val="22"/>
                <w:lang w:val="en-US"/>
              </w:rPr>
              <w:t xml:space="preserve"> </w:t>
            </w:r>
            <w:r w:rsidRPr="2F383749" w:rsidR="2464722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Choosing the correct data type for a variable’s application is essential to prevent behavioral and functionality issues, data loss, and memory access errors. The wrong data type </w:t>
            </w:r>
            <w:r w:rsidRPr="2F383749" w:rsidR="24647227">
              <w:rPr>
                <w:rFonts w:ascii="Calibri" w:hAnsi="Calibri" w:eastAsia="Calibri" w:cs="Calibri"/>
                <w:b w:val="0"/>
                <w:bCs w:val="0"/>
                <w:i w:val="0"/>
                <w:iCs w:val="0"/>
                <w:caps w:val="0"/>
                <w:smallCaps w:val="0"/>
                <w:noProof w:val="0"/>
                <w:color w:val="000000" w:themeColor="text1" w:themeTint="FF" w:themeShade="FF"/>
                <w:sz w:val="24"/>
                <w:szCs w:val="24"/>
                <w:lang w:val="en-US"/>
              </w:rPr>
              <w:t>selection</w:t>
            </w:r>
            <w:r w:rsidRPr="2F383749" w:rsidR="2464722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opens the system up to multiple vulnerabilities, a few including overflow/underflow vulnerabilities, truncations, and memory access vulnerabilities. </w:t>
            </w:r>
            <w:r w:rsidRPr="2F383749" w:rsidR="24647227">
              <w:rPr>
                <w:noProof w:val="0"/>
                <w:lang w:val="en-US"/>
              </w:rPr>
              <w:t xml:space="preserve"> </w:t>
            </w:r>
          </w:p>
          <w:p w:rsidRPr="007D553D" w:rsidR="00177915" w:rsidP="007D553D" w:rsidRDefault="007D553D" w14:paraId="6C7ED67B" w14:textId="2848BC1C">
            <w:pPr>
              <w:suppressAutoHyphens/>
            </w:pPr>
          </w:p>
        </w:tc>
      </w:tr>
      <w:tr w:rsidRPr="007D553D" w:rsidR="00177915" w:rsidTr="2F383749" w14:paraId="1D6184BF" w14:textId="77777777">
        <w:trPr>
          <w:trHeight w:val="1373"/>
        </w:trPr>
        <w:tc>
          <w:tcPr>
            <w:tcW w:w="2115" w:type="dxa"/>
            <w:tcMar/>
            <w:vAlign w:val="center"/>
          </w:tcPr>
          <w:p w:rsidRPr="007D553D" w:rsidR="00177915" w:rsidP="007D553D" w:rsidRDefault="00BA25B9" w14:paraId="1A5736AF" w14:textId="77777777">
            <w:pPr>
              <w:suppressAutoHyphens/>
              <w:jc w:val="center"/>
              <w:rPr>
                <w:b/>
              </w:rPr>
            </w:pPr>
            <w:r w:rsidRPr="007D553D">
              <w:rPr>
                <w:b/>
              </w:rPr>
              <w:t>6</w:t>
            </w:r>
          </w:p>
        </w:tc>
        <w:tc>
          <w:tcPr>
            <w:tcW w:w="7455" w:type="dxa"/>
            <w:tcMar/>
          </w:tcPr>
          <w:p w:rsidRPr="007D553D" w:rsidR="00177915" w:rsidP="007D553D" w:rsidRDefault="007D553D" w14:paraId="4037A64E" w14:textId="137C18B3">
            <w:pPr>
              <w:suppressAutoHyphens/>
            </w:pPr>
            <w:r w:rsidRPr="2F383749" w:rsidR="3FE5913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Encryption at rest refers to securing stored data whether it be in databases or on hard drives. This is important because a bad actor can gain access to a database or a physical means of storage but still not be able to access the sensitive data without the decryption key. AES-256 encryption will be the Green Pace standard for encryption for all data stored at rest. </w:t>
            </w:r>
            <w:r w:rsidRPr="2F383749" w:rsidR="3FE5913E">
              <w:rPr>
                <w:rFonts w:ascii="Calibri" w:hAnsi="Calibri" w:eastAsia="Calibri" w:cs="Calibri"/>
                <w:noProof w:val="0"/>
                <w:sz w:val="22"/>
                <w:szCs w:val="22"/>
                <w:lang w:val="en-US"/>
              </w:rPr>
              <w:t xml:space="preserve"> </w:t>
            </w:r>
          </w:p>
          <w:p w:rsidRPr="007D553D" w:rsidR="00177915" w:rsidP="007D553D" w:rsidRDefault="007D553D" w14:paraId="5DEAB86F" w14:textId="599F4C83">
            <w:pPr>
              <w:suppressAutoHyphens/>
            </w:pPr>
          </w:p>
          <w:p w:rsidRPr="007D553D" w:rsidR="00177915" w:rsidP="2F383749" w:rsidRDefault="007D553D" w14:paraId="28DB8DCF" w14:textId="5CBDE30D">
            <w:pPr>
              <w:suppressAutoHyphens/>
              <w:rPr>
                <w:rFonts w:ascii="Calibri" w:hAnsi="Calibri" w:eastAsia="Calibri" w:cs="Calibri"/>
                <w:noProof w:val="0"/>
                <w:sz w:val="22"/>
                <w:szCs w:val="22"/>
                <w:lang w:val="en-US"/>
              </w:rPr>
            </w:pPr>
            <w:r w:rsidRPr="2F383749" w:rsidR="3FE5913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flight: This type of encryption applies to data in transit from one system to another. Protecting data in transit by TLS 1.2 or higher will protect inter-system communications from attacks such as eavesdropping and man in the middle attacks. Places this will be necessary include login forms, third-party </w:t>
            </w:r>
            <w:r w:rsidRPr="2F383749" w:rsidR="3FE5913E">
              <w:rPr>
                <w:rFonts w:ascii="Calibri" w:hAnsi="Calibri" w:eastAsia="Calibri" w:cs="Calibri"/>
                <w:b w:val="0"/>
                <w:bCs w:val="0"/>
                <w:i w:val="0"/>
                <w:iCs w:val="0"/>
                <w:caps w:val="0"/>
                <w:smallCaps w:val="0"/>
                <w:noProof w:val="0"/>
                <w:color w:val="000000" w:themeColor="text1" w:themeTint="FF" w:themeShade="FF"/>
                <w:sz w:val="24"/>
                <w:szCs w:val="24"/>
                <w:lang w:val="en-US"/>
              </w:rPr>
              <w:t>integrations</w:t>
            </w:r>
            <w:r w:rsidRPr="2F383749" w:rsidR="3FE5913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transmissions of sensitive data. </w:t>
            </w:r>
            <w:r w:rsidRPr="2F383749" w:rsidR="3FE5913E">
              <w:rPr>
                <w:rFonts w:ascii="Calibri" w:hAnsi="Calibri" w:eastAsia="Calibri" w:cs="Calibri"/>
                <w:noProof w:val="0"/>
                <w:sz w:val="22"/>
                <w:szCs w:val="22"/>
                <w:lang w:val="en-US"/>
              </w:rPr>
              <w:t xml:space="preserve"> </w:t>
            </w:r>
          </w:p>
          <w:p w:rsidRPr="007D553D" w:rsidR="00177915" w:rsidP="2F383749" w:rsidRDefault="007D553D" w14:paraId="1ED99CCF" w14:textId="68DCEB69">
            <w:pPr>
              <w:suppressAutoHyphens/>
              <w:rPr>
                <w:rFonts w:ascii="Calibri" w:hAnsi="Calibri" w:eastAsia="Calibri" w:cs="Calibri"/>
                <w:noProof w:val="0"/>
                <w:sz w:val="22"/>
                <w:szCs w:val="22"/>
                <w:lang w:val="en-US"/>
              </w:rPr>
            </w:pPr>
            <w:r w:rsidRPr="2F383749" w:rsidR="57A954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use encryption deals with data that is in use in RAM. </w:t>
            </w:r>
            <w:r w:rsidRPr="2F383749" w:rsidR="57A954AD">
              <w:rPr>
                <w:rFonts w:ascii="Calibri" w:hAnsi="Calibri" w:eastAsia="Calibri" w:cs="Calibri"/>
                <w:b w:val="0"/>
                <w:bCs w:val="0"/>
                <w:i w:val="0"/>
                <w:iCs w:val="0"/>
                <w:caps w:val="0"/>
                <w:smallCaps w:val="0"/>
                <w:noProof w:val="0"/>
                <w:color w:val="000000" w:themeColor="text1" w:themeTint="FF" w:themeShade="FF"/>
                <w:sz w:val="24"/>
                <w:szCs w:val="24"/>
                <w:lang w:val="en-US"/>
              </w:rPr>
              <w:t>Policy</w:t>
            </w:r>
            <w:r w:rsidRPr="2F383749" w:rsidR="57A954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should be that data is </w:t>
            </w:r>
            <w:r w:rsidRPr="2F383749" w:rsidR="57A954AD">
              <w:rPr>
                <w:rFonts w:ascii="Calibri" w:hAnsi="Calibri" w:eastAsia="Calibri" w:cs="Calibri"/>
                <w:b w:val="0"/>
                <w:bCs w:val="0"/>
                <w:i w:val="0"/>
                <w:iCs w:val="0"/>
                <w:caps w:val="0"/>
                <w:smallCaps w:val="0"/>
                <w:noProof w:val="0"/>
                <w:color w:val="000000" w:themeColor="text1" w:themeTint="FF" w:themeShade="FF"/>
                <w:sz w:val="24"/>
                <w:szCs w:val="24"/>
                <w:lang w:val="en-US"/>
              </w:rPr>
              <w:t>immediately</w:t>
            </w:r>
            <w:r w:rsidRPr="2F383749" w:rsidR="57A954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cleared after use to prevent exposure of data through process inspection.</w:t>
            </w:r>
          </w:p>
        </w:tc>
      </w:tr>
      <w:tr w:rsidRPr="007D553D" w:rsidR="00177915" w:rsidTr="2F383749" w14:paraId="19E871C4" w14:textId="77777777">
        <w:trPr>
          <w:trHeight w:val="1296"/>
        </w:trPr>
        <w:tc>
          <w:tcPr>
            <w:tcW w:w="2115" w:type="dxa"/>
            <w:tcMar/>
            <w:vAlign w:val="center"/>
          </w:tcPr>
          <w:p w:rsidRPr="007D553D" w:rsidR="00177915" w:rsidP="007D553D" w:rsidRDefault="00BA25B9" w14:paraId="412E5B2B" w14:textId="77777777">
            <w:pPr>
              <w:suppressAutoHyphens/>
              <w:jc w:val="center"/>
              <w:rPr>
                <w:b/>
              </w:rPr>
            </w:pPr>
            <w:r w:rsidRPr="007D553D">
              <w:rPr>
                <w:b/>
              </w:rPr>
              <w:lastRenderedPageBreak/>
              <w:t>7</w:t>
            </w:r>
          </w:p>
        </w:tc>
        <w:tc>
          <w:tcPr>
            <w:tcW w:w="7455" w:type="dxa"/>
            <w:tcMar/>
          </w:tcPr>
          <w:p w:rsidRPr="007D553D" w:rsidR="00177915" w:rsidP="2F383749" w:rsidRDefault="007D553D" w14:paraId="5D1AB4C6" w14:textId="187CA563">
            <w:pPr>
              <w:suppressAutoHyphens/>
              <w:rPr>
                <w:rFonts w:ascii="Calibri" w:hAnsi="Calibri" w:eastAsia="Calibri" w:cs="Calibri"/>
                <w:noProof w:val="0"/>
                <w:sz w:val="24"/>
                <w:szCs w:val="24"/>
                <w:lang w:val="en-US"/>
              </w:rPr>
            </w:pPr>
            <w:r w:rsidRPr="2F383749" w:rsidR="32AA40E8">
              <w:rPr>
                <w:rFonts w:ascii="Calibri" w:hAnsi="Calibri" w:eastAsia="Calibri" w:cs="Calibri"/>
                <w:b w:val="0"/>
                <w:bCs w:val="0"/>
                <w:i w:val="0"/>
                <w:iCs w:val="0"/>
                <w:caps w:val="0"/>
                <w:smallCaps w:val="0"/>
                <w:noProof w:val="0"/>
                <w:color w:val="000000" w:themeColor="text1" w:themeTint="FF" w:themeShade="FF"/>
                <w:sz w:val="24"/>
                <w:szCs w:val="24"/>
                <w:lang w:val="en-US"/>
              </w:rPr>
              <w:t>Authentication is used to verify the identity of a party attempting to gain access to a system. Policy for Green Pace systems will be multi-factor authentication for user logins and an additional layer of authentication for admin roles to access sensitive parts of the system. Logging all login attempts is used to audit activity.</w:t>
            </w:r>
          </w:p>
          <w:p w:rsidRPr="007D553D" w:rsidR="00177915" w:rsidP="2F383749" w:rsidRDefault="007D553D" w14:paraId="0C9C70A4" w14:textId="2C893790">
            <w:pPr>
              <w:suppressAutoHyphens/>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2F383749" w:rsidRDefault="007D553D" w14:paraId="7351AF1B" w14:textId="21A5939A">
            <w:pPr>
              <w:suppressAutoHyphens/>
              <w:rPr>
                <w:rFonts w:ascii="Calibri" w:hAnsi="Calibri" w:eastAsia="Calibri" w:cs="Calibri"/>
                <w:noProof w:val="0"/>
                <w:sz w:val="24"/>
                <w:szCs w:val="24"/>
                <w:lang w:val="en-US"/>
              </w:rPr>
            </w:pPr>
            <w:r w:rsidRPr="2F383749" w:rsidR="32AA40E8">
              <w:rPr>
                <w:rFonts w:ascii="Calibri" w:hAnsi="Calibri" w:eastAsia="Calibri" w:cs="Calibri"/>
                <w:b w:val="0"/>
                <w:bCs w:val="0"/>
                <w:i w:val="0"/>
                <w:iCs w:val="0"/>
                <w:caps w:val="0"/>
                <w:smallCaps w:val="0"/>
                <w:noProof w:val="0"/>
                <w:color w:val="000000" w:themeColor="text1" w:themeTint="FF" w:themeShade="FF"/>
                <w:sz w:val="24"/>
                <w:szCs w:val="24"/>
                <w:lang w:val="en-US"/>
              </w:rPr>
              <w:t>Authorization is the concept of levels of user access for controls and authentication walls in a system. Role based access controls will be the Green Pace policy paired with the principle of least privileges for each role. Access to administrative functions, files and databases (CRUD functions) will be reserved for roles that require access with changes in user roles and new user addition going through an approval process.</w:t>
            </w:r>
          </w:p>
          <w:p w:rsidRPr="007D553D" w:rsidR="00177915" w:rsidP="2F383749" w:rsidRDefault="007D553D" w14:paraId="423EA26B" w14:textId="69930F06">
            <w:pPr>
              <w:suppressAutoHyphens/>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007D553D" w:rsidRDefault="007D553D" w14:paraId="0C6E748B" w14:textId="022B1DE8">
            <w:pPr>
              <w:suppressAutoHyphens/>
            </w:pPr>
            <w:r w:rsidRPr="2F383749" w:rsidR="32AA40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Accounting is the process of tracking activity and access to audit and inspect to ensure compliance to security standards. This process is important to check that adherence to the standards is kept and to review actions to improve security in updates. </w:t>
            </w:r>
            <w:r w:rsidRPr="2F383749" w:rsidR="32AA40E8">
              <w:rPr>
                <w:rFonts w:ascii="Calibri" w:hAnsi="Calibri" w:eastAsia="Calibri" w:cs="Calibri"/>
                <w:noProof w:val="0"/>
                <w:sz w:val="22"/>
                <w:szCs w:val="22"/>
                <w:lang w:val="en-US"/>
              </w:rPr>
              <w:t xml:space="preserve"> </w:t>
            </w:r>
          </w:p>
          <w:p w:rsidRPr="007D553D" w:rsidR="00177915" w:rsidP="007D553D" w:rsidRDefault="007D553D" w14:paraId="2A6C5AE9" w14:textId="6F643718">
            <w:pPr>
              <w:suppressAutoHyphens/>
            </w:pPr>
          </w:p>
        </w:tc>
      </w:tr>
      <w:tr w:rsidRPr="007D553D" w:rsidR="00177915" w:rsidTr="2F383749" w14:paraId="1CB4AF40" w14:textId="77777777">
        <w:trPr>
          <w:trHeight w:val="1296"/>
        </w:trPr>
        <w:tc>
          <w:tcPr>
            <w:tcW w:w="2115" w:type="dxa"/>
            <w:tcMar/>
            <w:vAlign w:val="center"/>
          </w:tcPr>
          <w:p w:rsidRPr="007D553D" w:rsidR="00177915" w:rsidP="007D553D" w:rsidRDefault="00BA25B9" w14:paraId="05612CDF" w14:textId="77777777">
            <w:pPr>
              <w:suppressAutoHyphens/>
              <w:jc w:val="center"/>
              <w:rPr>
                <w:b/>
              </w:rPr>
            </w:pPr>
            <w:r w:rsidRPr="007D553D">
              <w:rPr>
                <w:b/>
              </w:rPr>
              <w:t>8</w:t>
            </w:r>
          </w:p>
        </w:tc>
        <w:tc>
          <w:tcPr>
            <w:tcW w:w="7455" w:type="dxa"/>
            <w:tcMar/>
          </w:tcPr>
          <w:p w:rsidRPr="007D553D" w:rsidR="00177915" w:rsidP="007D553D" w:rsidRDefault="007D553D" w14:paraId="7C03111E" w14:textId="59182CD0">
            <w:pPr>
              <w:suppressAutoHyphens/>
            </w:pPr>
            <w:r w:rsidR="007D553D">
              <w:rPr/>
              <w:t>[</w:t>
            </w:r>
            <w:r w:rsidR="394A14F4">
              <w:rPr/>
              <w:t>Read from the slide</w:t>
            </w:r>
            <w:r w:rsidR="007D553D">
              <w:rPr/>
              <w:t>]</w:t>
            </w:r>
          </w:p>
        </w:tc>
      </w:tr>
      <w:tr w:rsidRPr="007D553D" w:rsidR="00177915" w:rsidTr="2F383749" w14:paraId="16627A85" w14:textId="77777777">
        <w:trPr>
          <w:trHeight w:val="1296"/>
        </w:trPr>
        <w:tc>
          <w:tcPr>
            <w:tcW w:w="2115" w:type="dxa"/>
            <w:tcMar/>
            <w:vAlign w:val="center"/>
          </w:tcPr>
          <w:p w:rsidRPr="007D553D" w:rsidR="00177915" w:rsidP="007D553D" w:rsidRDefault="00BA25B9" w14:paraId="5AB3EDC2" w14:textId="77777777">
            <w:pPr>
              <w:suppressAutoHyphens/>
              <w:jc w:val="center"/>
              <w:rPr>
                <w:b/>
              </w:rPr>
            </w:pPr>
            <w:r w:rsidRPr="007D553D">
              <w:rPr>
                <w:b/>
              </w:rPr>
              <w:t>9</w:t>
            </w:r>
          </w:p>
        </w:tc>
        <w:tc>
          <w:tcPr>
            <w:tcW w:w="7455" w:type="dxa"/>
            <w:tcMar/>
          </w:tcPr>
          <w:p w:rsidRPr="007D553D" w:rsidR="00177915" w:rsidP="007D553D" w:rsidRDefault="007D553D" w14:paraId="43B51E91" w14:textId="58B024D3">
            <w:pPr>
              <w:suppressAutoHyphens/>
            </w:pPr>
            <w:r w:rsidR="007D553D">
              <w:rPr/>
              <w:t>[</w:t>
            </w:r>
            <w:r w:rsidR="12957C4F">
              <w:rPr/>
              <w:t>Read from the slide</w:t>
            </w:r>
            <w:r w:rsidR="007D553D">
              <w:rPr/>
              <w:t>]</w:t>
            </w:r>
          </w:p>
        </w:tc>
      </w:tr>
      <w:tr w:rsidRPr="007D553D" w:rsidR="00177915" w:rsidTr="2F383749" w14:paraId="609CC02D" w14:textId="77777777">
        <w:trPr>
          <w:trHeight w:val="1075"/>
        </w:trPr>
        <w:tc>
          <w:tcPr>
            <w:tcW w:w="2115" w:type="dxa"/>
            <w:tcMar/>
            <w:vAlign w:val="center"/>
          </w:tcPr>
          <w:p w:rsidRPr="007D553D" w:rsidR="00177915" w:rsidP="007D553D" w:rsidRDefault="00BA25B9" w14:paraId="5B02EBA0" w14:textId="77777777">
            <w:pPr>
              <w:suppressAutoHyphens/>
              <w:jc w:val="center"/>
              <w:rPr>
                <w:b/>
              </w:rPr>
            </w:pPr>
            <w:r w:rsidRPr="007D553D">
              <w:rPr>
                <w:b/>
              </w:rPr>
              <w:t>10</w:t>
            </w:r>
          </w:p>
        </w:tc>
        <w:tc>
          <w:tcPr>
            <w:tcW w:w="7455" w:type="dxa"/>
            <w:tcMar/>
          </w:tcPr>
          <w:p w:rsidRPr="007D553D" w:rsidR="00177915" w:rsidP="2F383749" w:rsidRDefault="007D553D" w14:paraId="1A163284" w14:textId="2F5DE0F4">
            <w:pPr>
              <w:suppressAutoHyphens/>
              <w:spacing w:before="240" w:beforeAutospacing="off" w:after="240" w:afterAutospacing="off"/>
            </w:pPr>
            <w:r w:rsidRPr="2F383749" w:rsidR="78705C0D">
              <w:rPr>
                <w:rFonts w:ascii="Calibri" w:hAnsi="Calibri" w:eastAsia="Calibri" w:cs="Calibri"/>
                <w:noProof w:val="0"/>
                <w:sz w:val="22"/>
                <w:szCs w:val="22"/>
                <w:lang w:val="en-US"/>
              </w:rPr>
              <w:t>Does splitLoot divide evenly for valid inputs?</w:t>
            </w:r>
            <w:r>
              <w:br/>
            </w:r>
            <w:r w:rsidRPr="2F383749" w:rsidR="78705C0D">
              <w:rPr>
                <w:rFonts w:ascii="Calibri" w:hAnsi="Calibri" w:eastAsia="Calibri" w:cs="Calibri"/>
                <w:b w:val="1"/>
                <w:bCs w:val="1"/>
                <w:noProof w:val="0"/>
                <w:sz w:val="22"/>
                <w:szCs w:val="22"/>
                <w:lang w:val="en-US"/>
              </w:rPr>
              <w:t>What it checks:</w:t>
            </w:r>
            <w:r w:rsidRPr="2F383749" w:rsidR="78705C0D">
              <w:rPr>
                <w:rFonts w:ascii="Calibri" w:hAnsi="Calibri" w:eastAsia="Calibri" w:cs="Calibri"/>
                <w:noProof w:val="0"/>
                <w:sz w:val="22"/>
                <w:szCs w:val="22"/>
                <w:lang w:val="en-US"/>
              </w:rPr>
              <w:t xml:space="preserve"> Positive path sanity check.</w:t>
            </w:r>
            <w:r>
              <w:br/>
            </w:r>
            <w:r w:rsidRPr="2F383749" w:rsidR="78705C0D">
              <w:rPr>
                <w:rFonts w:ascii="Calibri" w:hAnsi="Calibri" w:eastAsia="Calibri" w:cs="Calibri"/>
                <w:b w:val="1"/>
                <w:bCs w:val="1"/>
                <w:noProof w:val="0"/>
                <w:sz w:val="22"/>
                <w:szCs w:val="22"/>
                <w:lang w:val="en-US"/>
              </w:rPr>
              <w:t>Result (show):</w:t>
            </w:r>
            <w:r w:rsidRPr="2F383749" w:rsidR="78705C0D">
              <w:rPr>
                <w:rFonts w:ascii="Calibri" w:hAnsi="Calibri" w:eastAsia="Calibri" w:cs="Calibri"/>
                <w:noProof w:val="0"/>
                <w:sz w:val="22"/>
                <w:szCs w:val="22"/>
                <w:lang w:val="en-US"/>
              </w:rPr>
              <w:t xml:space="preserve"> PASS — 10/2 = 5 returned.</w:t>
            </w:r>
          </w:p>
        </w:tc>
      </w:tr>
      <w:tr w:rsidRPr="007D553D" w:rsidR="00177915" w:rsidTr="2F383749" w14:paraId="35903F49" w14:textId="77777777">
        <w:trPr>
          <w:trHeight w:val="1296"/>
        </w:trPr>
        <w:tc>
          <w:tcPr>
            <w:tcW w:w="2115" w:type="dxa"/>
            <w:tcMar/>
            <w:vAlign w:val="center"/>
          </w:tcPr>
          <w:p w:rsidRPr="007D553D" w:rsidR="00177915" w:rsidP="007D553D" w:rsidRDefault="00BA25B9" w14:paraId="78857076" w14:textId="77777777">
            <w:pPr>
              <w:suppressAutoHyphens/>
              <w:jc w:val="center"/>
              <w:rPr>
                <w:b/>
              </w:rPr>
            </w:pPr>
            <w:r w:rsidRPr="007D553D">
              <w:rPr>
                <w:b/>
              </w:rPr>
              <w:t>11</w:t>
            </w:r>
          </w:p>
        </w:tc>
        <w:tc>
          <w:tcPr>
            <w:tcW w:w="7455" w:type="dxa"/>
            <w:tcMar/>
          </w:tcPr>
          <w:p w:rsidRPr="007D553D" w:rsidR="00177915" w:rsidP="007D553D" w:rsidRDefault="007D553D" w14:paraId="32385135" w14:textId="0666DF84">
            <w:pPr>
              <w:suppressAutoHyphens/>
            </w:pPr>
            <w:r w:rsidRPr="2F383749" w:rsidR="00BD523B">
              <w:rPr>
                <w:rFonts w:ascii="Calibri" w:hAnsi="Calibri" w:eastAsia="Calibri" w:cs="Calibri"/>
                <w:noProof w:val="0"/>
                <w:sz w:val="22"/>
                <w:szCs w:val="22"/>
                <w:lang w:val="en-US"/>
              </w:rPr>
              <w:t>Does splitLoot reject zero pirates?</w:t>
            </w:r>
            <w:r>
              <w:br/>
            </w:r>
            <w:r w:rsidRPr="2F383749" w:rsidR="00BD523B">
              <w:rPr>
                <w:rFonts w:ascii="Calibri" w:hAnsi="Calibri" w:eastAsia="Calibri" w:cs="Calibri"/>
                <w:b w:val="1"/>
                <w:bCs w:val="1"/>
                <w:noProof w:val="0"/>
                <w:sz w:val="22"/>
                <w:szCs w:val="22"/>
                <w:lang w:val="en-US"/>
              </w:rPr>
              <w:t>What it checks:</w:t>
            </w:r>
            <w:r w:rsidRPr="2F383749" w:rsidR="00BD523B">
              <w:rPr>
                <w:rFonts w:ascii="Calibri" w:hAnsi="Calibri" w:eastAsia="Calibri" w:cs="Calibri"/>
                <w:noProof w:val="0"/>
                <w:sz w:val="22"/>
                <w:szCs w:val="22"/>
                <w:lang w:val="en-US"/>
              </w:rPr>
              <w:t xml:space="preserve"> Prevents divide-by-zero (vulnerability).</w:t>
            </w:r>
            <w:r>
              <w:br/>
            </w:r>
            <w:r w:rsidRPr="2F383749" w:rsidR="00BD523B">
              <w:rPr>
                <w:rFonts w:ascii="Calibri" w:hAnsi="Calibri" w:eastAsia="Calibri" w:cs="Calibri"/>
                <w:b w:val="1"/>
                <w:bCs w:val="1"/>
                <w:noProof w:val="0"/>
                <w:sz w:val="22"/>
                <w:szCs w:val="22"/>
                <w:lang w:val="en-US"/>
              </w:rPr>
              <w:t>Result (show):</w:t>
            </w:r>
            <w:r w:rsidRPr="2F383749" w:rsidR="00BD523B">
              <w:rPr>
                <w:rFonts w:ascii="Calibri" w:hAnsi="Calibri" w:eastAsia="Calibri" w:cs="Calibri"/>
                <w:noProof w:val="0"/>
                <w:sz w:val="22"/>
                <w:szCs w:val="22"/>
                <w:lang w:val="en-US"/>
              </w:rPr>
              <w:t xml:space="preserve"> PASS — threw </w:t>
            </w:r>
            <w:r w:rsidRPr="2F383749" w:rsidR="00BD523B">
              <w:rPr>
                <w:rFonts w:ascii="Consolas" w:hAnsi="Consolas" w:eastAsia="Consolas" w:cs="Consolas"/>
                <w:noProof w:val="0"/>
                <w:sz w:val="22"/>
                <w:szCs w:val="22"/>
                <w:lang w:val="en-US"/>
              </w:rPr>
              <w:t>std::</w:t>
            </w:r>
            <w:r w:rsidRPr="2F383749" w:rsidR="00BD523B">
              <w:rPr>
                <w:rFonts w:ascii="Consolas" w:hAnsi="Consolas" w:eastAsia="Consolas" w:cs="Consolas"/>
                <w:noProof w:val="0"/>
                <w:sz w:val="22"/>
                <w:szCs w:val="22"/>
                <w:lang w:val="en-US"/>
              </w:rPr>
              <w:t>invalid_argument</w:t>
            </w:r>
            <w:r w:rsidRPr="2F383749" w:rsidR="00BD523B">
              <w:rPr>
                <w:rFonts w:ascii="Calibri" w:hAnsi="Calibri" w:eastAsia="Calibri" w:cs="Calibri"/>
                <w:noProof w:val="0"/>
                <w:sz w:val="22"/>
                <w:szCs w:val="22"/>
                <w:lang w:val="en-US"/>
              </w:rPr>
              <w:t>.</w:t>
            </w:r>
          </w:p>
        </w:tc>
      </w:tr>
      <w:tr w:rsidRPr="007D553D" w:rsidR="00177915" w:rsidTr="2F383749" w14:paraId="2637279C" w14:textId="77777777">
        <w:trPr>
          <w:trHeight w:val="1296"/>
        </w:trPr>
        <w:tc>
          <w:tcPr>
            <w:tcW w:w="2115" w:type="dxa"/>
            <w:tcMar/>
            <w:vAlign w:val="center"/>
          </w:tcPr>
          <w:p w:rsidRPr="007D553D" w:rsidR="00177915" w:rsidP="007D553D" w:rsidRDefault="00BA25B9" w14:paraId="79D8B5F9" w14:textId="77777777">
            <w:pPr>
              <w:suppressAutoHyphens/>
              <w:jc w:val="center"/>
              <w:rPr>
                <w:b/>
              </w:rPr>
            </w:pPr>
            <w:r w:rsidRPr="007D553D">
              <w:rPr>
                <w:b/>
              </w:rPr>
              <w:t>12</w:t>
            </w:r>
          </w:p>
        </w:tc>
        <w:tc>
          <w:tcPr>
            <w:tcW w:w="7455" w:type="dxa"/>
            <w:tcMar/>
          </w:tcPr>
          <w:p w:rsidRPr="007D553D" w:rsidR="00177915" w:rsidP="007D553D" w:rsidRDefault="007D553D" w14:paraId="09CA053A" w14:textId="063C938E">
            <w:pPr>
              <w:suppressAutoHyphens/>
            </w:pPr>
            <w:r w:rsidRPr="2F383749" w:rsidR="1E07FAA5">
              <w:rPr>
                <w:rFonts w:ascii="Calibri" w:hAnsi="Calibri" w:eastAsia="Calibri" w:cs="Calibri"/>
                <w:noProof w:val="0"/>
                <w:sz w:val="22"/>
                <w:szCs w:val="22"/>
                <w:lang w:val="en-US"/>
              </w:rPr>
              <w:t xml:space="preserve">Does </w:t>
            </w:r>
            <w:r w:rsidRPr="2F383749" w:rsidR="1E07FAA5">
              <w:rPr>
                <w:rFonts w:ascii="Calibri" w:hAnsi="Calibri" w:eastAsia="Calibri" w:cs="Calibri"/>
                <w:noProof w:val="0"/>
                <w:sz w:val="22"/>
                <w:szCs w:val="22"/>
                <w:lang w:val="en-US"/>
              </w:rPr>
              <w:t>splitLoot</w:t>
            </w:r>
            <w:r w:rsidRPr="2F383749" w:rsidR="1E07FAA5">
              <w:rPr>
                <w:rFonts w:ascii="Calibri" w:hAnsi="Calibri" w:eastAsia="Calibri" w:cs="Calibri"/>
                <w:noProof w:val="0"/>
                <w:sz w:val="22"/>
                <w:szCs w:val="22"/>
                <w:lang w:val="en-US"/>
              </w:rPr>
              <w:t xml:space="preserve"> reject negative pirates?</w:t>
            </w:r>
            <w:r>
              <w:br/>
            </w:r>
            <w:r w:rsidRPr="2F383749" w:rsidR="1E07FAA5">
              <w:rPr>
                <w:rFonts w:ascii="Calibri" w:hAnsi="Calibri" w:eastAsia="Calibri" w:cs="Calibri"/>
                <w:b w:val="1"/>
                <w:bCs w:val="1"/>
                <w:noProof w:val="0"/>
                <w:sz w:val="22"/>
                <w:szCs w:val="22"/>
                <w:lang w:val="en-US"/>
              </w:rPr>
              <w:t>What it checks:</w:t>
            </w:r>
            <w:r w:rsidRPr="2F383749" w:rsidR="1E07FAA5">
              <w:rPr>
                <w:rFonts w:ascii="Calibri" w:hAnsi="Calibri" w:eastAsia="Calibri" w:cs="Calibri"/>
                <w:noProof w:val="0"/>
                <w:sz w:val="22"/>
                <w:szCs w:val="22"/>
                <w:lang w:val="en-US"/>
              </w:rPr>
              <w:t xml:space="preserve"> Prevents invalid state (negative actors).</w:t>
            </w:r>
            <w:r>
              <w:br/>
            </w:r>
            <w:r w:rsidRPr="2F383749" w:rsidR="1E07FAA5">
              <w:rPr>
                <w:rFonts w:ascii="Calibri" w:hAnsi="Calibri" w:eastAsia="Calibri" w:cs="Calibri"/>
                <w:b w:val="1"/>
                <w:bCs w:val="1"/>
                <w:noProof w:val="0"/>
                <w:sz w:val="22"/>
                <w:szCs w:val="22"/>
                <w:lang w:val="en-US"/>
              </w:rPr>
              <w:t>Result (show):</w:t>
            </w:r>
            <w:r w:rsidRPr="2F383749" w:rsidR="1E07FAA5">
              <w:rPr>
                <w:rFonts w:ascii="Calibri" w:hAnsi="Calibri" w:eastAsia="Calibri" w:cs="Calibri"/>
                <w:noProof w:val="0"/>
                <w:sz w:val="22"/>
                <w:szCs w:val="22"/>
                <w:lang w:val="en-US"/>
              </w:rPr>
              <w:t xml:space="preserve"> PASS — </w:t>
            </w:r>
            <w:r w:rsidRPr="2F383749" w:rsidR="1E07FAA5">
              <w:rPr>
                <w:rFonts w:ascii="Calibri" w:hAnsi="Calibri" w:eastAsia="Calibri" w:cs="Calibri"/>
                <w:noProof w:val="0"/>
                <w:sz w:val="22"/>
                <w:szCs w:val="22"/>
                <w:lang w:val="en-US"/>
              </w:rPr>
              <w:t>threw</w:t>
            </w:r>
            <w:r w:rsidRPr="2F383749" w:rsidR="1E07FAA5">
              <w:rPr>
                <w:rFonts w:ascii="Calibri" w:hAnsi="Calibri" w:eastAsia="Calibri" w:cs="Calibri"/>
                <w:noProof w:val="0"/>
                <w:sz w:val="22"/>
                <w:szCs w:val="22"/>
                <w:lang w:val="en-US"/>
              </w:rPr>
              <w:t xml:space="preserve"> </w:t>
            </w:r>
            <w:r w:rsidRPr="2F383749" w:rsidR="1E07FAA5">
              <w:rPr>
                <w:rFonts w:ascii="Consolas" w:hAnsi="Consolas" w:eastAsia="Consolas" w:cs="Consolas"/>
                <w:noProof w:val="0"/>
                <w:sz w:val="22"/>
                <w:szCs w:val="22"/>
                <w:lang w:val="en-US"/>
              </w:rPr>
              <w:t>std::</w:t>
            </w:r>
            <w:r w:rsidRPr="2F383749" w:rsidR="1E07FAA5">
              <w:rPr>
                <w:rFonts w:ascii="Consolas" w:hAnsi="Consolas" w:eastAsia="Consolas" w:cs="Consolas"/>
                <w:noProof w:val="0"/>
                <w:sz w:val="22"/>
                <w:szCs w:val="22"/>
                <w:lang w:val="en-US"/>
              </w:rPr>
              <w:t>invalid_argument</w:t>
            </w:r>
            <w:r w:rsidRPr="2F383749" w:rsidR="1E07FAA5">
              <w:rPr>
                <w:rFonts w:ascii="Calibri" w:hAnsi="Calibri" w:eastAsia="Calibri" w:cs="Calibri"/>
                <w:noProof w:val="0"/>
                <w:sz w:val="22"/>
                <w:szCs w:val="22"/>
                <w:lang w:val="en-US"/>
              </w:rPr>
              <w:t>.</w:t>
            </w:r>
          </w:p>
        </w:tc>
      </w:tr>
      <w:tr w:rsidRPr="007D553D" w:rsidR="00177915" w:rsidTr="2F383749" w14:paraId="040861A0" w14:textId="77777777">
        <w:trPr>
          <w:trHeight w:val="1296"/>
        </w:trPr>
        <w:tc>
          <w:tcPr>
            <w:tcW w:w="2115" w:type="dxa"/>
            <w:tcMar/>
            <w:vAlign w:val="center"/>
          </w:tcPr>
          <w:p w:rsidRPr="007D553D" w:rsidR="00177915" w:rsidP="007D553D" w:rsidRDefault="00BA25B9" w14:paraId="2CF76596" w14:textId="77777777">
            <w:pPr>
              <w:suppressAutoHyphens/>
              <w:jc w:val="center"/>
              <w:rPr>
                <w:b/>
              </w:rPr>
            </w:pPr>
            <w:r w:rsidRPr="007D553D">
              <w:rPr>
                <w:b/>
              </w:rPr>
              <w:t>13</w:t>
            </w:r>
          </w:p>
        </w:tc>
        <w:tc>
          <w:tcPr>
            <w:tcW w:w="7455" w:type="dxa"/>
            <w:tcMar/>
          </w:tcPr>
          <w:p w:rsidRPr="007D553D" w:rsidR="00177915" w:rsidP="007D553D" w:rsidRDefault="007D553D" w14:paraId="2A010422" w14:textId="40FCE361">
            <w:pPr>
              <w:suppressAutoHyphens/>
            </w:pPr>
            <w:r w:rsidRPr="2F383749" w:rsidR="2145DAA6">
              <w:rPr>
                <w:rFonts w:ascii="Calibri" w:hAnsi="Calibri" w:eastAsia="Calibri" w:cs="Calibri"/>
                <w:noProof w:val="0"/>
                <w:sz w:val="22"/>
                <w:szCs w:val="22"/>
                <w:lang w:val="en-US"/>
              </w:rPr>
              <w:t xml:space="preserve">Does </w:t>
            </w:r>
            <w:r w:rsidRPr="2F383749" w:rsidR="2145DAA6">
              <w:rPr>
                <w:rFonts w:ascii="Calibri" w:hAnsi="Calibri" w:eastAsia="Calibri" w:cs="Calibri"/>
                <w:noProof w:val="0"/>
                <w:sz w:val="22"/>
                <w:szCs w:val="22"/>
                <w:lang w:val="en-US"/>
              </w:rPr>
              <w:t>splitLoot</w:t>
            </w:r>
            <w:r w:rsidRPr="2F383749" w:rsidR="2145DAA6">
              <w:rPr>
                <w:rFonts w:ascii="Calibri" w:hAnsi="Calibri" w:eastAsia="Calibri" w:cs="Calibri"/>
                <w:noProof w:val="0"/>
                <w:sz w:val="22"/>
                <w:szCs w:val="22"/>
                <w:lang w:val="en-US"/>
              </w:rPr>
              <w:t xml:space="preserve"> handle non-even splits without error?</w:t>
            </w:r>
            <w:r>
              <w:br/>
            </w:r>
            <w:r w:rsidRPr="2F383749" w:rsidR="2145DAA6">
              <w:rPr>
                <w:rFonts w:ascii="Calibri" w:hAnsi="Calibri" w:eastAsia="Calibri" w:cs="Calibri"/>
                <w:b w:val="1"/>
                <w:bCs w:val="1"/>
                <w:noProof w:val="0"/>
                <w:sz w:val="22"/>
                <w:szCs w:val="22"/>
                <w:lang w:val="en-US"/>
              </w:rPr>
              <w:t>What it checks:</w:t>
            </w:r>
            <w:r w:rsidRPr="2F383749" w:rsidR="2145DAA6">
              <w:rPr>
                <w:rFonts w:ascii="Calibri" w:hAnsi="Calibri" w:eastAsia="Calibri" w:cs="Calibri"/>
                <w:noProof w:val="0"/>
                <w:sz w:val="22"/>
                <w:szCs w:val="22"/>
                <w:lang w:val="en-US"/>
              </w:rPr>
              <w:t xml:space="preserve"> Safe integer division; no crash on remainder.</w:t>
            </w:r>
            <w:r>
              <w:br/>
            </w:r>
            <w:r w:rsidRPr="2F383749" w:rsidR="2145DAA6">
              <w:rPr>
                <w:rFonts w:ascii="Calibri" w:hAnsi="Calibri" w:eastAsia="Calibri" w:cs="Calibri"/>
                <w:b w:val="1"/>
                <w:bCs w:val="1"/>
                <w:noProof w:val="0"/>
                <w:sz w:val="22"/>
                <w:szCs w:val="22"/>
                <w:lang w:val="en-US"/>
              </w:rPr>
              <w:t>Result (show):</w:t>
            </w:r>
            <w:r w:rsidRPr="2F383749" w:rsidR="2145DAA6">
              <w:rPr>
                <w:rFonts w:ascii="Calibri" w:hAnsi="Calibri" w:eastAsia="Calibri" w:cs="Calibri"/>
                <w:noProof w:val="0"/>
                <w:sz w:val="22"/>
                <w:szCs w:val="22"/>
                <w:lang w:val="en-US"/>
              </w:rPr>
              <w:t xml:space="preserve"> PASS — 11/3 returned 3 (</w:t>
            </w:r>
            <w:r w:rsidRPr="2F383749" w:rsidR="2145DAA6">
              <w:rPr>
                <w:rFonts w:ascii="Calibri" w:hAnsi="Calibri" w:eastAsia="Calibri" w:cs="Calibri"/>
                <w:noProof w:val="0"/>
                <w:sz w:val="22"/>
                <w:szCs w:val="22"/>
                <w:lang w:val="en-US"/>
              </w:rPr>
              <w:t>remainder</w:t>
            </w:r>
            <w:r w:rsidRPr="2F383749" w:rsidR="2145DAA6">
              <w:rPr>
                <w:rFonts w:ascii="Calibri" w:hAnsi="Calibri" w:eastAsia="Calibri" w:cs="Calibri"/>
                <w:noProof w:val="0"/>
                <w:sz w:val="22"/>
                <w:szCs w:val="22"/>
                <w:lang w:val="en-US"/>
              </w:rPr>
              <w:t xml:space="preserve"> ignored by policy)</w:t>
            </w:r>
          </w:p>
        </w:tc>
      </w:tr>
      <w:tr w:rsidRPr="007D553D" w:rsidR="00177915" w:rsidTr="2F383749" w14:paraId="37616630" w14:textId="77777777">
        <w:trPr>
          <w:trHeight w:val="1296"/>
        </w:trPr>
        <w:tc>
          <w:tcPr>
            <w:tcW w:w="2115" w:type="dxa"/>
            <w:tcMar/>
            <w:vAlign w:val="center"/>
          </w:tcPr>
          <w:p w:rsidRPr="007D553D" w:rsidR="00177915" w:rsidP="007D553D" w:rsidRDefault="00BA25B9" w14:paraId="5095DF5C" w14:textId="77777777">
            <w:pPr>
              <w:suppressAutoHyphens/>
              <w:jc w:val="center"/>
              <w:rPr>
                <w:b/>
              </w:rPr>
            </w:pPr>
            <w:r w:rsidRPr="007D553D">
              <w:rPr>
                <w:b/>
              </w:rPr>
              <w:t>14</w:t>
            </w:r>
          </w:p>
        </w:tc>
        <w:tc>
          <w:tcPr>
            <w:tcW w:w="7455" w:type="dxa"/>
            <w:tcMar/>
          </w:tcPr>
          <w:p w:rsidRPr="007D553D" w:rsidR="00177915" w:rsidP="2F383749" w:rsidRDefault="007D553D" w14:paraId="7A92AB88" w14:textId="6D6672EB">
            <w:pPr>
              <w:suppressAutoHyphens/>
              <w:spacing w:before="240" w:beforeAutospacing="off" w:after="240" w:afterAutospacing="off"/>
            </w:pPr>
            <w:r w:rsidRPr="2F383749" w:rsidR="18C85655">
              <w:rPr>
                <w:rFonts w:ascii="Calibri" w:hAnsi="Calibri" w:eastAsia="Calibri" w:cs="Calibri"/>
                <w:noProof w:val="0"/>
                <w:sz w:val="22"/>
                <w:szCs w:val="22"/>
                <w:lang w:val="en-US"/>
              </w:rPr>
              <w:t>Does splitLoot divide evenly for valid inputs?</w:t>
            </w:r>
            <w:r>
              <w:br/>
            </w:r>
            <w:r w:rsidRPr="2F383749" w:rsidR="18C85655">
              <w:rPr>
                <w:rFonts w:ascii="Calibri" w:hAnsi="Calibri" w:eastAsia="Calibri" w:cs="Calibri"/>
                <w:b w:val="1"/>
                <w:bCs w:val="1"/>
                <w:noProof w:val="0"/>
                <w:sz w:val="22"/>
                <w:szCs w:val="22"/>
                <w:lang w:val="en-US"/>
              </w:rPr>
              <w:t>What it checks:</w:t>
            </w:r>
            <w:r w:rsidRPr="2F383749" w:rsidR="18C85655">
              <w:rPr>
                <w:rFonts w:ascii="Calibri" w:hAnsi="Calibri" w:eastAsia="Calibri" w:cs="Calibri"/>
                <w:noProof w:val="0"/>
                <w:sz w:val="22"/>
                <w:szCs w:val="22"/>
                <w:lang w:val="en-US"/>
              </w:rPr>
              <w:t xml:space="preserve"> Positive path sanity check.</w:t>
            </w:r>
            <w:r>
              <w:br/>
            </w:r>
            <w:r w:rsidRPr="2F383749" w:rsidR="18C85655">
              <w:rPr>
                <w:rFonts w:ascii="Calibri" w:hAnsi="Calibri" w:eastAsia="Calibri" w:cs="Calibri"/>
                <w:b w:val="1"/>
                <w:bCs w:val="1"/>
                <w:noProof w:val="0"/>
                <w:sz w:val="22"/>
                <w:szCs w:val="22"/>
                <w:lang w:val="en-US"/>
              </w:rPr>
              <w:t>Result (show):</w:t>
            </w:r>
            <w:r w:rsidRPr="2F383749" w:rsidR="18C85655">
              <w:rPr>
                <w:rFonts w:ascii="Calibri" w:hAnsi="Calibri" w:eastAsia="Calibri" w:cs="Calibri"/>
                <w:noProof w:val="0"/>
                <w:sz w:val="22"/>
                <w:szCs w:val="22"/>
                <w:lang w:val="en-US"/>
              </w:rPr>
              <w:t xml:space="preserve"> PASS — 10/2 = 5 returned.</w:t>
            </w:r>
          </w:p>
          <w:p w:rsidRPr="007D553D" w:rsidR="00177915" w:rsidP="007D553D" w:rsidRDefault="007D553D" w14:paraId="20A6BB05" w14:textId="142DAA52">
            <w:pPr>
              <w:suppressAutoHyphens/>
            </w:pPr>
          </w:p>
        </w:tc>
      </w:tr>
      <w:tr w:rsidR="2F383749" w:rsidTr="2F383749" w14:paraId="0B03E415">
        <w:trPr>
          <w:trHeight w:val="300"/>
        </w:trPr>
        <w:tc>
          <w:tcPr>
            <w:tcW w:w="2115" w:type="dxa"/>
            <w:tcMar/>
            <w:vAlign w:val="center"/>
          </w:tcPr>
          <w:p w:rsidR="2F383749" w:rsidP="2F383749" w:rsidRDefault="2F383749" w14:paraId="62441986" w14:textId="4FBAC93C">
            <w:pPr>
              <w:pStyle w:val="Normal"/>
              <w:jc w:val="center"/>
              <w:rPr>
                <w:b w:val="1"/>
                <w:bCs w:val="1"/>
              </w:rPr>
            </w:pPr>
          </w:p>
          <w:p w:rsidR="2F383749" w:rsidP="2F383749" w:rsidRDefault="2F383749" w14:paraId="010A7939" w14:textId="7A4EDA99">
            <w:pPr>
              <w:pStyle w:val="Normal"/>
              <w:jc w:val="center"/>
              <w:rPr>
                <w:b w:val="1"/>
                <w:bCs w:val="1"/>
              </w:rPr>
            </w:pPr>
          </w:p>
          <w:p w:rsidR="2F383749" w:rsidP="2F383749" w:rsidRDefault="2F383749" w14:paraId="4096146B" w14:textId="27B89A4C">
            <w:pPr>
              <w:pStyle w:val="Normal"/>
              <w:jc w:val="center"/>
              <w:rPr>
                <w:b w:val="1"/>
                <w:bCs w:val="1"/>
              </w:rPr>
            </w:pPr>
          </w:p>
          <w:p w:rsidR="3790BD64" w:rsidP="2F383749" w:rsidRDefault="3790BD64" w14:paraId="7A1E7F84" w14:textId="07B8F774">
            <w:pPr>
              <w:pStyle w:val="Normal"/>
              <w:jc w:val="center"/>
              <w:rPr>
                <w:b w:val="1"/>
                <w:bCs w:val="1"/>
              </w:rPr>
            </w:pPr>
            <w:r w:rsidRPr="2F383749" w:rsidR="3790BD64">
              <w:rPr>
                <w:b w:val="1"/>
                <w:bCs w:val="1"/>
              </w:rPr>
              <w:t>15</w:t>
            </w:r>
          </w:p>
          <w:p w:rsidR="2F383749" w:rsidP="2F383749" w:rsidRDefault="2F383749" w14:paraId="5815627A" w14:textId="2BE624F4">
            <w:pPr>
              <w:pStyle w:val="Normal"/>
              <w:jc w:val="center"/>
              <w:rPr>
                <w:b w:val="1"/>
                <w:bCs w:val="1"/>
              </w:rPr>
            </w:pPr>
          </w:p>
          <w:p w:rsidR="2F383749" w:rsidP="2F383749" w:rsidRDefault="2F383749" w14:paraId="1A865585" w14:textId="0A5E39BA">
            <w:pPr>
              <w:pStyle w:val="Normal"/>
              <w:jc w:val="center"/>
              <w:rPr>
                <w:b w:val="1"/>
                <w:bCs w:val="1"/>
              </w:rPr>
            </w:pPr>
          </w:p>
        </w:tc>
        <w:tc>
          <w:tcPr>
            <w:tcW w:w="7455" w:type="dxa"/>
            <w:tcMar/>
          </w:tcPr>
          <w:p w:rsidR="2F383749" w:rsidP="2F383749" w:rsidRDefault="2F383749" w14:paraId="69265FD8" w14:textId="1A2ACCF3">
            <w:pPr>
              <w:pStyle w:val="Normal"/>
              <w:rPr>
                <w:rFonts w:ascii="Calibri" w:hAnsi="Calibri" w:eastAsia="Calibri" w:cs="Calibri"/>
                <w:noProof w:val="0"/>
                <w:sz w:val="22"/>
                <w:szCs w:val="22"/>
                <w:lang w:val="en-US"/>
              </w:rPr>
            </w:pPr>
          </w:p>
          <w:p w:rsidR="3790BD64" w:rsidP="2F383749" w:rsidRDefault="3790BD64" w14:paraId="19856A12" w14:textId="4D62960C">
            <w:pPr>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Automation will be used for the enforcement of and compliance </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to</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standards defined in this policy. Green Pace already has a well-established DevOps process and infrastructure. Define guidance on where and how to </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modify</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existing DevOps process to automate enforcement of the standards in this policy. </w:t>
            </w:r>
          </w:p>
          <w:p w:rsidR="2F383749" w:rsidP="2F383749" w:rsidRDefault="2F383749" w14:paraId="41CAC71F" w14:textId="524E786B">
            <w:pPr>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3790BD64" w:rsidP="2F383749" w:rsidRDefault="3790BD64" w14:paraId="2FCC4567" w14:textId="2B061543">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Using </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the automated</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tools such as SonarQube, </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Cppcheck</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Clang-Tidy, Fortify SCA, etc., makes it so that issues are caught early and throughout all of the stages of the development lifecycle. Catching possible risky or unsafe code early reduces the chances of the errors being built upon or making their way into the final product. During development of a project, automated plugins and IDE warnings provide instant feedback on developing code when then can be static tested with </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cppcheck</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 similar automated tests. Through the pre-production phases, </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Valgrind</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Fortify SCA and similar tools can detect vulnerabilities by simulating runtime conditions. On the production side, security continues with tools that check that tamper-free code is being run safely. Integrity checkers and policy enforcement tools automatically check that the running system matches the predefined configurations. When tools detect problems, the system </w:t>
            </w:r>
            <w:r w:rsidRPr="2F383749" w:rsidR="43ED7F39">
              <w:rPr>
                <w:rFonts w:ascii="Calibri" w:hAnsi="Calibri" w:eastAsia="Calibri" w:cs="Calibri"/>
                <w:b w:val="0"/>
                <w:bCs w:val="0"/>
                <w:i w:val="0"/>
                <w:iCs w:val="0"/>
                <w:caps w:val="0"/>
                <w:smallCaps w:val="0"/>
                <w:noProof w:val="0"/>
                <w:color w:val="000000" w:themeColor="text1" w:themeTint="FF" w:themeShade="FF"/>
                <w:sz w:val="24"/>
                <w:szCs w:val="24"/>
                <w:lang w:val="en-US"/>
              </w:rPr>
              <w:t>needs</w:t>
            </w:r>
            <w:r w:rsidRPr="2F383749" w:rsidR="3790BD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respond and adapt to the issue with tools like WAF shields and automatic rollbacks triggered by dangerous events. </w:t>
            </w:r>
          </w:p>
          <w:p w:rsidR="2F383749" w:rsidP="2F383749" w:rsidRDefault="2F383749" w14:paraId="04DD513D" w14:textId="45024DCE">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4B6EC019" w:rsidP="2F383749" w:rsidRDefault="4B6EC019" w14:paraId="63B0EC55" w14:textId="51F4EBA5">
            <w:pPr>
              <w:rPr>
                <w:rFonts w:ascii="Calibri" w:hAnsi="Calibri" w:eastAsia="Calibri" w:cs="Calibri"/>
                <w:b w:val="0"/>
                <w:bCs w:val="0"/>
                <w:noProof w:val="0"/>
                <w:sz w:val="24"/>
                <w:szCs w:val="24"/>
                <w:lang w:val="en-US"/>
              </w:rPr>
            </w:pPr>
            <w:r w:rsidRPr="2F383749" w:rsidR="4B6EC019">
              <w:rPr>
                <w:rFonts w:ascii="Calibri" w:hAnsi="Calibri" w:eastAsia="Calibri" w:cs="Calibri"/>
                <w:b w:val="0"/>
                <w:bCs w:val="0"/>
                <w:noProof w:val="0"/>
                <w:sz w:val="24"/>
                <w:szCs w:val="24"/>
                <w:lang w:val="en-US"/>
              </w:rPr>
              <w:t xml:space="preserve">When tools detect problems, the system must respond and adapt quickly, and </w:t>
            </w:r>
            <w:r w:rsidRPr="2F383749" w:rsidR="4B6EC019">
              <w:rPr>
                <w:rFonts w:ascii="Calibri" w:hAnsi="Calibri" w:eastAsia="Calibri" w:cs="Calibri"/>
                <w:b w:val="0"/>
                <w:bCs w:val="0"/>
                <w:noProof w:val="0"/>
                <w:sz w:val="24"/>
                <w:szCs w:val="24"/>
                <w:lang w:val="en-US"/>
              </w:rPr>
              <w:t>regular scans feed back into planning, so new threats inform updates to the security policy. This continuous loop makes security part of the pipeline rather than an afterthought.</w:t>
            </w:r>
          </w:p>
        </w:tc>
      </w:tr>
      <w:tr w:rsidR="2F383749" w:rsidTr="2F383749" w14:paraId="0A228827">
        <w:trPr>
          <w:trHeight w:val="300"/>
        </w:trPr>
        <w:tc>
          <w:tcPr>
            <w:tcW w:w="2115" w:type="dxa"/>
            <w:tcMar/>
            <w:vAlign w:val="center"/>
          </w:tcPr>
          <w:p w:rsidR="2F383749" w:rsidP="2F383749" w:rsidRDefault="2F383749" w14:paraId="6366C5E9" w14:textId="50F66D05">
            <w:pPr>
              <w:pStyle w:val="Normal"/>
              <w:jc w:val="center"/>
              <w:rPr>
                <w:b w:val="1"/>
                <w:bCs w:val="1"/>
              </w:rPr>
            </w:pPr>
          </w:p>
          <w:p w:rsidR="3FABCD13" w:rsidP="2F383749" w:rsidRDefault="3FABCD13" w14:paraId="30982997" w14:textId="4BC0A9B0">
            <w:pPr>
              <w:pStyle w:val="Normal"/>
              <w:jc w:val="center"/>
              <w:rPr>
                <w:b w:val="1"/>
                <w:bCs w:val="1"/>
              </w:rPr>
            </w:pPr>
            <w:r w:rsidRPr="2F383749" w:rsidR="3FABCD13">
              <w:rPr>
                <w:b w:val="1"/>
                <w:bCs w:val="1"/>
              </w:rPr>
              <w:t>16</w:t>
            </w:r>
          </w:p>
          <w:p w:rsidR="2F383749" w:rsidP="2F383749" w:rsidRDefault="2F383749" w14:paraId="544910F4" w14:textId="23702A29">
            <w:pPr>
              <w:pStyle w:val="Normal"/>
              <w:jc w:val="center"/>
              <w:rPr>
                <w:b w:val="1"/>
                <w:bCs w:val="1"/>
              </w:rPr>
            </w:pPr>
          </w:p>
        </w:tc>
        <w:tc>
          <w:tcPr>
            <w:tcW w:w="7455" w:type="dxa"/>
            <w:tcMar/>
          </w:tcPr>
          <w:p w:rsidR="6DBC6B88" w:rsidP="2F383749" w:rsidRDefault="6DBC6B88" w14:paraId="58166552" w14:textId="4725C69A">
            <w:pPr>
              <w:pStyle w:val="Normal"/>
              <w:rPr>
                <w:rFonts w:ascii="Calibri" w:hAnsi="Calibri" w:eastAsia="Calibri" w:cs="Calibri"/>
                <w:noProof w:val="0"/>
                <w:sz w:val="22"/>
                <w:szCs w:val="22"/>
                <w:lang w:val="en-US"/>
              </w:rPr>
            </w:pPr>
            <w:r w:rsidRPr="2F383749" w:rsidR="6DBC6B88">
              <w:rPr>
                <w:rFonts w:ascii="Calibri" w:hAnsi="Calibri" w:eastAsia="Calibri" w:cs="Calibri"/>
                <w:noProof w:val="0"/>
                <w:sz w:val="22"/>
                <w:szCs w:val="22"/>
                <w:lang w:val="en-US"/>
              </w:rPr>
              <w:t xml:space="preserve">The DevSecOps Pipeline integrates security considerations into every part of the SDLC. </w:t>
            </w:r>
          </w:p>
          <w:p w:rsidR="2F383749" w:rsidP="2F383749" w:rsidRDefault="2F383749" w14:paraId="58BB9D93" w14:textId="332DB452">
            <w:pPr>
              <w:pStyle w:val="Normal"/>
              <w:rPr>
                <w:rFonts w:ascii="Calibri" w:hAnsi="Calibri" w:eastAsia="Calibri" w:cs="Calibri"/>
                <w:noProof w:val="0"/>
                <w:sz w:val="22"/>
                <w:szCs w:val="22"/>
                <w:lang w:val="en-US"/>
              </w:rPr>
            </w:pPr>
          </w:p>
          <w:p w:rsidR="6DBC6B88" w:rsidP="2F383749" w:rsidRDefault="6DBC6B88" w14:paraId="29E71923" w14:textId="13FFBC59">
            <w:pPr>
              <w:pStyle w:val="Normal"/>
              <w:rPr>
                <w:rFonts w:ascii="Calibri" w:hAnsi="Calibri" w:eastAsia="Calibri" w:cs="Calibri"/>
                <w:noProof w:val="0"/>
                <w:sz w:val="22"/>
                <w:szCs w:val="22"/>
                <w:lang w:val="en-US"/>
              </w:rPr>
            </w:pPr>
            <w:r w:rsidRPr="2F383749" w:rsidR="6DBC6B88">
              <w:rPr>
                <w:rFonts w:ascii="Calibri" w:hAnsi="Calibri" w:eastAsia="Calibri" w:cs="Calibri"/>
                <w:noProof w:val="0"/>
                <w:sz w:val="22"/>
                <w:szCs w:val="22"/>
                <w:lang w:val="en-US"/>
              </w:rPr>
              <w:t>The planning phase sees threat modeling and reviewing the defined secure coding policies.</w:t>
            </w:r>
          </w:p>
          <w:p w:rsidR="2F383749" w:rsidP="2F383749" w:rsidRDefault="2F383749" w14:paraId="2715BBA3" w14:textId="0345592F">
            <w:pPr>
              <w:pStyle w:val="Normal"/>
              <w:rPr>
                <w:rFonts w:ascii="Calibri" w:hAnsi="Calibri" w:eastAsia="Calibri" w:cs="Calibri"/>
                <w:noProof w:val="0"/>
                <w:sz w:val="22"/>
                <w:szCs w:val="22"/>
                <w:lang w:val="en-US"/>
              </w:rPr>
            </w:pPr>
          </w:p>
          <w:p w:rsidR="6DBC6B88" w:rsidP="2F383749" w:rsidRDefault="6DBC6B88" w14:paraId="20C137FC" w14:textId="4B34BAE8">
            <w:pPr>
              <w:pStyle w:val="Normal"/>
              <w:rPr>
                <w:rFonts w:ascii="Calibri" w:hAnsi="Calibri" w:eastAsia="Calibri" w:cs="Calibri"/>
                <w:noProof w:val="0"/>
                <w:sz w:val="22"/>
                <w:szCs w:val="22"/>
                <w:lang w:val="en-US"/>
              </w:rPr>
            </w:pPr>
            <w:r w:rsidRPr="2F383749" w:rsidR="6DBC6B88">
              <w:rPr>
                <w:rFonts w:ascii="Calibri" w:hAnsi="Calibri" w:eastAsia="Calibri" w:cs="Calibri"/>
                <w:noProof w:val="0"/>
                <w:sz w:val="22"/>
                <w:szCs w:val="22"/>
                <w:lang w:val="en-US"/>
              </w:rPr>
              <w:t>During the coding phase, IDE plugins are used, built in prompts errors and warnings, and static testing.</w:t>
            </w:r>
          </w:p>
          <w:p w:rsidR="2F383749" w:rsidP="2F383749" w:rsidRDefault="2F383749" w14:paraId="27A3434C" w14:textId="5C6B8DBD">
            <w:pPr>
              <w:pStyle w:val="Normal"/>
              <w:rPr>
                <w:rFonts w:ascii="Calibri" w:hAnsi="Calibri" w:eastAsia="Calibri" w:cs="Calibri"/>
                <w:noProof w:val="0"/>
                <w:sz w:val="22"/>
                <w:szCs w:val="22"/>
                <w:lang w:val="en-US"/>
              </w:rPr>
            </w:pPr>
          </w:p>
          <w:p w:rsidR="6DBC6B88" w:rsidP="2F383749" w:rsidRDefault="6DBC6B88" w14:paraId="7C900D55" w14:textId="2DEE72DB">
            <w:pPr>
              <w:pStyle w:val="Normal"/>
              <w:rPr>
                <w:rFonts w:ascii="Calibri" w:hAnsi="Calibri" w:eastAsia="Calibri" w:cs="Calibri"/>
                <w:noProof w:val="0"/>
                <w:sz w:val="22"/>
                <w:szCs w:val="22"/>
                <w:lang w:val="en-US"/>
              </w:rPr>
            </w:pPr>
            <w:r w:rsidRPr="2F383749" w:rsidR="6DBC6B88">
              <w:rPr>
                <w:rFonts w:ascii="Calibri" w:hAnsi="Calibri" w:eastAsia="Calibri" w:cs="Calibri"/>
                <w:noProof w:val="0"/>
                <w:sz w:val="22"/>
                <w:szCs w:val="22"/>
                <w:lang w:val="en-US"/>
              </w:rPr>
              <w:t xml:space="preserve">During the build phase, the compiler </w:t>
            </w:r>
            <w:r w:rsidRPr="2F383749" w:rsidR="6DBC6B88">
              <w:rPr>
                <w:rFonts w:ascii="Calibri" w:hAnsi="Calibri" w:eastAsia="Calibri" w:cs="Calibri"/>
                <w:noProof w:val="0"/>
                <w:sz w:val="22"/>
                <w:szCs w:val="22"/>
                <w:lang w:val="en-US"/>
              </w:rPr>
              <w:t>generates</w:t>
            </w:r>
            <w:r w:rsidRPr="2F383749" w:rsidR="6DBC6B88">
              <w:rPr>
                <w:rFonts w:ascii="Calibri" w:hAnsi="Calibri" w:eastAsia="Calibri" w:cs="Calibri"/>
                <w:noProof w:val="0"/>
                <w:sz w:val="22"/>
                <w:szCs w:val="22"/>
                <w:lang w:val="en-US"/>
              </w:rPr>
              <w:t xml:space="preserve"> warning and SonarQube SAST scans can be used.</w:t>
            </w:r>
          </w:p>
          <w:p w:rsidR="2F383749" w:rsidP="2F383749" w:rsidRDefault="2F383749" w14:paraId="3619FA66" w14:textId="6904341F">
            <w:pPr>
              <w:pStyle w:val="Normal"/>
              <w:rPr>
                <w:rFonts w:ascii="Calibri" w:hAnsi="Calibri" w:eastAsia="Calibri" w:cs="Calibri"/>
                <w:noProof w:val="0"/>
                <w:sz w:val="22"/>
                <w:szCs w:val="22"/>
                <w:lang w:val="en-US"/>
              </w:rPr>
            </w:pPr>
          </w:p>
          <w:p w:rsidR="6DBC6B88" w:rsidP="2F383749" w:rsidRDefault="6DBC6B88" w14:paraId="78EA5FC1" w14:textId="55B66440">
            <w:pPr>
              <w:pStyle w:val="Normal"/>
              <w:rPr>
                <w:rFonts w:ascii="Calibri" w:hAnsi="Calibri" w:eastAsia="Calibri" w:cs="Calibri"/>
                <w:noProof w:val="0"/>
                <w:sz w:val="22"/>
                <w:szCs w:val="22"/>
                <w:lang w:val="en-US"/>
              </w:rPr>
            </w:pPr>
            <w:r w:rsidRPr="2F383749" w:rsidR="6DBC6B88">
              <w:rPr>
                <w:rFonts w:ascii="Calibri" w:hAnsi="Calibri" w:eastAsia="Calibri" w:cs="Calibri"/>
                <w:noProof w:val="0"/>
                <w:sz w:val="22"/>
                <w:szCs w:val="22"/>
                <w:lang w:val="en-US"/>
              </w:rPr>
              <w:t xml:space="preserve">In testing, unit </w:t>
            </w:r>
            <w:r w:rsidRPr="2F383749" w:rsidR="6DBC6B88">
              <w:rPr>
                <w:rFonts w:ascii="Calibri" w:hAnsi="Calibri" w:eastAsia="Calibri" w:cs="Calibri"/>
                <w:noProof w:val="0"/>
                <w:sz w:val="22"/>
                <w:szCs w:val="22"/>
                <w:lang w:val="en-US"/>
              </w:rPr>
              <w:t>test</w:t>
            </w:r>
            <w:r w:rsidRPr="2F383749" w:rsidR="6DBC6B88">
              <w:rPr>
                <w:rFonts w:ascii="Calibri" w:hAnsi="Calibri" w:eastAsia="Calibri" w:cs="Calibri"/>
                <w:noProof w:val="0"/>
                <w:sz w:val="22"/>
                <w:szCs w:val="22"/>
                <w:lang w:val="en-US"/>
              </w:rPr>
              <w:t xml:space="preserve"> </w:t>
            </w:r>
            <w:r w:rsidRPr="2F383749" w:rsidR="6DBC6B88">
              <w:rPr>
                <w:rFonts w:ascii="Calibri" w:hAnsi="Calibri" w:eastAsia="Calibri" w:cs="Calibri"/>
                <w:noProof w:val="0"/>
                <w:sz w:val="22"/>
                <w:szCs w:val="22"/>
                <w:lang w:val="en-US"/>
              </w:rPr>
              <w:t>verify</w:t>
            </w:r>
            <w:r w:rsidRPr="2F383749" w:rsidR="6DBC6B88">
              <w:rPr>
                <w:rFonts w:ascii="Calibri" w:hAnsi="Calibri" w:eastAsia="Calibri" w:cs="Calibri"/>
                <w:noProof w:val="0"/>
                <w:sz w:val="22"/>
                <w:szCs w:val="22"/>
                <w:lang w:val="en-US"/>
              </w:rPr>
              <w:t xml:space="preserve"> the proper functionality and dynamic analysis tools can be used.</w:t>
            </w:r>
          </w:p>
          <w:p w:rsidR="2F383749" w:rsidP="2F383749" w:rsidRDefault="2F383749" w14:paraId="5CD7902E" w14:textId="1EE37CD3">
            <w:pPr>
              <w:pStyle w:val="Normal"/>
              <w:rPr>
                <w:rFonts w:ascii="Calibri" w:hAnsi="Calibri" w:eastAsia="Calibri" w:cs="Calibri"/>
                <w:noProof w:val="0"/>
                <w:sz w:val="22"/>
                <w:szCs w:val="22"/>
                <w:lang w:val="en-US"/>
              </w:rPr>
            </w:pPr>
          </w:p>
          <w:p w:rsidR="6DBC6B88" w:rsidP="2F383749" w:rsidRDefault="6DBC6B88" w14:paraId="60E0A35D" w14:textId="0D1A7DF1">
            <w:pPr>
              <w:pStyle w:val="Normal"/>
              <w:rPr>
                <w:rFonts w:ascii="Calibri" w:hAnsi="Calibri" w:eastAsia="Calibri" w:cs="Calibri"/>
                <w:noProof w:val="0"/>
                <w:sz w:val="22"/>
                <w:szCs w:val="22"/>
                <w:lang w:val="en-US"/>
              </w:rPr>
            </w:pPr>
            <w:r w:rsidRPr="2F383749" w:rsidR="6DBC6B88">
              <w:rPr>
                <w:rFonts w:ascii="Calibri" w:hAnsi="Calibri" w:eastAsia="Calibri" w:cs="Calibri"/>
                <w:noProof w:val="0"/>
                <w:sz w:val="22"/>
                <w:szCs w:val="22"/>
                <w:lang w:val="en-US"/>
              </w:rPr>
              <w:t>At release</w:t>
            </w:r>
            <w:r w:rsidRPr="2F383749" w:rsidR="462DA967">
              <w:rPr>
                <w:rFonts w:ascii="Calibri" w:hAnsi="Calibri" w:eastAsia="Calibri" w:cs="Calibri"/>
                <w:noProof w:val="0"/>
                <w:sz w:val="22"/>
                <w:szCs w:val="22"/>
                <w:lang w:val="en-US"/>
              </w:rPr>
              <w:t xml:space="preserve"> container and configuration scans verify that no critical vulnerabilities are present before deployment.</w:t>
            </w:r>
          </w:p>
          <w:p w:rsidR="2F383749" w:rsidP="2F383749" w:rsidRDefault="2F383749" w14:paraId="7727616F" w14:textId="63EF28E5">
            <w:pPr>
              <w:pStyle w:val="Normal"/>
              <w:rPr>
                <w:rFonts w:ascii="Calibri" w:hAnsi="Calibri" w:eastAsia="Calibri" w:cs="Calibri"/>
                <w:noProof w:val="0"/>
                <w:sz w:val="22"/>
                <w:szCs w:val="22"/>
                <w:lang w:val="en-US"/>
              </w:rPr>
            </w:pPr>
          </w:p>
          <w:p w:rsidR="6DBC6B88" w:rsidP="2F383749" w:rsidRDefault="6DBC6B88" w14:paraId="44F64C8D" w14:textId="6935BB24">
            <w:pPr>
              <w:pStyle w:val="Normal"/>
              <w:rPr>
                <w:rFonts w:ascii="Calibri" w:hAnsi="Calibri" w:eastAsia="Calibri" w:cs="Calibri"/>
                <w:noProof w:val="0"/>
                <w:sz w:val="22"/>
                <w:szCs w:val="22"/>
                <w:lang w:val="en-US"/>
              </w:rPr>
            </w:pPr>
            <w:r w:rsidRPr="2F383749" w:rsidR="6DBC6B88">
              <w:rPr>
                <w:rFonts w:ascii="Calibri" w:hAnsi="Calibri" w:eastAsia="Calibri" w:cs="Calibri"/>
                <w:noProof w:val="0"/>
                <w:sz w:val="22"/>
                <w:szCs w:val="22"/>
                <w:lang w:val="en-US"/>
              </w:rPr>
              <w:t>Through the operation of the system, monitoring and response to attacks is used.</w:t>
            </w:r>
          </w:p>
        </w:tc>
      </w:tr>
      <w:tr w:rsidR="2F383749" w:rsidTr="2F383749" w14:paraId="0EE97A4A">
        <w:trPr>
          <w:trHeight w:val="300"/>
        </w:trPr>
        <w:tc>
          <w:tcPr>
            <w:tcW w:w="2115" w:type="dxa"/>
            <w:tcMar/>
            <w:vAlign w:val="center"/>
          </w:tcPr>
          <w:p w:rsidR="2F383749" w:rsidP="2F383749" w:rsidRDefault="2F383749" w14:paraId="45B84C35" w14:textId="3AD4E196">
            <w:pPr>
              <w:pStyle w:val="Normal"/>
              <w:jc w:val="center"/>
              <w:rPr>
                <w:b w:val="1"/>
                <w:bCs w:val="1"/>
              </w:rPr>
            </w:pPr>
          </w:p>
          <w:p w:rsidR="2F383749" w:rsidP="2F383749" w:rsidRDefault="2F383749" w14:paraId="578C015D" w14:textId="3B224681">
            <w:pPr>
              <w:pStyle w:val="Normal"/>
              <w:jc w:val="center"/>
              <w:rPr>
                <w:b w:val="1"/>
                <w:bCs w:val="1"/>
              </w:rPr>
            </w:pPr>
          </w:p>
          <w:p w:rsidR="64E611A0" w:rsidP="2F383749" w:rsidRDefault="64E611A0" w14:paraId="54544FE5" w14:textId="5012D9D4">
            <w:pPr>
              <w:pStyle w:val="Normal"/>
              <w:jc w:val="center"/>
              <w:rPr>
                <w:b w:val="1"/>
                <w:bCs w:val="1"/>
              </w:rPr>
            </w:pPr>
            <w:r w:rsidRPr="2F383749" w:rsidR="64E611A0">
              <w:rPr>
                <w:b w:val="1"/>
                <w:bCs w:val="1"/>
              </w:rPr>
              <w:t>17</w:t>
            </w:r>
          </w:p>
          <w:p w:rsidR="2F383749" w:rsidP="2F383749" w:rsidRDefault="2F383749" w14:paraId="7670259D" w14:textId="02F6D026">
            <w:pPr>
              <w:pStyle w:val="Normal"/>
              <w:jc w:val="center"/>
              <w:rPr>
                <w:b w:val="1"/>
                <w:bCs w:val="1"/>
              </w:rPr>
            </w:pPr>
          </w:p>
          <w:p w:rsidR="2F383749" w:rsidP="2F383749" w:rsidRDefault="2F383749" w14:paraId="634E8492" w14:textId="66269502">
            <w:pPr>
              <w:pStyle w:val="Normal"/>
              <w:jc w:val="center"/>
              <w:rPr>
                <w:b w:val="1"/>
                <w:bCs w:val="1"/>
              </w:rPr>
            </w:pPr>
          </w:p>
        </w:tc>
        <w:tc>
          <w:tcPr>
            <w:tcW w:w="7455" w:type="dxa"/>
            <w:tcMar/>
          </w:tcPr>
          <w:p w:rsidR="53C7987B" w:rsidP="2F383749" w:rsidRDefault="53C7987B" w14:paraId="6EA7FA3B" w14:textId="1554A382">
            <w:pPr>
              <w:pStyle w:val="Normal"/>
              <w:rPr>
                <w:rFonts w:ascii="Calibri" w:hAnsi="Calibri" w:eastAsia="Calibri" w:cs="Calibri"/>
                <w:noProof w:val="0"/>
                <w:sz w:val="22"/>
                <w:szCs w:val="22"/>
                <w:lang w:val="en-US"/>
              </w:rPr>
            </w:pPr>
            <w:r w:rsidRPr="2F383749" w:rsidR="53C7987B">
              <w:rPr>
                <w:rFonts w:ascii="Calibri" w:hAnsi="Calibri" w:eastAsia="Calibri" w:cs="Calibri"/>
                <w:noProof w:val="0"/>
                <w:sz w:val="22"/>
                <w:szCs w:val="22"/>
                <w:lang w:val="en-US"/>
              </w:rPr>
              <w:t>Some problems that will arise paired with their solutions are as follows:</w:t>
            </w:r>
          </w:p>
          <w:p w:rsidR="2F383749" w:rsidP="2F383749" w:rsidRDefault="2F383749" w14:paraId="7449AB99" w14:textId="300C178A">
            <w:pPr>
              <w:pStyle w:val="Normal"/>
              <w:rPr>
                <w:rFonts w:ascii="Calibri" w:hAnsi="Calibri" w:eastAsia="Calibri" w:cs="Calibri"/>
                <w:noProof w:val="0"/>
                <w:sz w:val="22"/>
                <w:szCs w:val="22"/>
                <w:lang w:val="en-US"/>
              </w:rPr>
            </w:pPr>
          </w:p>
          <w:p w:rsidR="53C7987B" w:rsidP="2F383749" w:rsidRDefault="53C7987B" w14:paraId="2F7BB494" w14:textId="0AA83EF5">
            <w:pPr>
              <w:pStyle w:val="Normal"/>
              <w:rPr>
                <w:rFonts w:ascii="Calibri" w:hAnsi="Calibri" w:eastAsia="Calibri" w:cs="Calibri"/>
                <w:noProof w:val="0"/>
                <w:sz w:val="22"/>
                <w:szCs w:val="22"/>
                <w:lang w:val="en-US"/>
              </w:rPr>
            </w:pPr>
            <w:r w:rsidRPr="2F383749" w:rsidR="53C7987B">
              <w:rPr>
                <w:rFonts w:ascii="Calibri" w:hAnsi="Calibri" w:eastAsia="Calibri" w:cs="Calibri"/>
                <w:noProof w:val="0"/>
                <w:sz w:val="22"/>
                <w:szCs w:val="22"/>
                <w:lang w:val="en-US"/>
              </w:rPr>
              <w:t>Input validation gaps such as SQL injections or buffer overflows will be covered by validation/sanitation enforcement plus safer APIs.</w:t>
            </w:r>
          </w:p>
          <w:p w:rsidR="2F383749" w:rsidP="2F383749" w:rsidRDefault="2F383749" w14:paraId="238BB2B1" w14:textId="1B5E4FD3">
            <w:pPr>
              <w:pStyle w:val="Normal"/>
              <w:rPr>
                <w:rFonts w:ascii="Calibri" w:hAnsi="Calibri" w:eastAsia="Calibri" w:cs="Calibri"/>
                <w:noProof w:val="0"/>
                <w:sz w:val="22"/>
                <w:szCs w:val="22"/>
                <w:lang w:val="en-US"/>
              </w:rPr>
            </w:pPr>
          </w:p>
          <w:p w:rsidR="53C7987B" w:rsidP="2F383749" w:rsidRDefault="53C7987B" w14:paraId="31F09890" w14:textId="3B488E27">
            <w:pPr>
              <w:pStyle w:val="Normal"/>
              <w:rPr>
                <w:rFonts w:ascii="Calibri" w:hAnsi="Calibri" w:eastAsia="Calibri" w:cs="Calibri"/>
                <w:noProof w:val="0"/>
                <w:sz w:val="22"/>
                <w:szCs w:val="22"/>
                <w:lang w:val="en-US"/>
              </w:rPr>
            </w:pPr>
            <w:r w:rsidRPr="2F383749" w:rsidR="53C7987B">
              <w:rPr>
                <w:rFonts w:ascii="Calibri" w:hAnsi="Calibri" w:eastAsia="Calibri" w:cs="Calibri"/>
                <w:noProof w:val="0"/>
                <w:sz w:val="22"/>
                <w:szCs w:val="22"/>
                <w:lang w:val="en-US"/>
              </w:rPr>
              <w:t xml:space="preserve">Memory leaks or resource mismanagement can be caught by automated tools and static testing like </w:t>
            </w:r>
            <w:r w:rsidRPr="2F383749" w:rsidR="53C7987B">
              <w:rPr>
                <w:rFonts w:ascii="Calibri" w:hAnsi="Calibri" w:eastAsia="Calibri" w:cs="Calibri"/>
                <w:noProof w:val="0"/>
                <w:sz w:val="22"/>
                <w:szCs w:val="22"/>
                <w:lang w:val="en-US"/>
              </w:rPr>
              <w:t>C</w:t>
            </w:r>
            <w:r w:rsidRPr="2F383749" w:rsidR="567D82D0">
              <w:rPr>
                <w:rFonts w:ascii="Calibri" w:hAnsi="Calibri" w:eastAsia="Calibri" w:cs="Calibri"/>
                <w:noProof w:val="0"/>
                <w:sz w:val="22"/>
                <w:szCs w:val="22"/>
                <w:lang w:val="en-US"/>
              </w:rPr>
              <w:t>ppcheck</w:t>
            </w:r>
            <w:r w:rsidRPr="2F383749" w:rsidR="567D82D0">
              <w:rPr>
                <w:rFonts w:ascii="Calibri" w:hAnsi="Calibri" w:eastAsia="Calibri" w:cs="Calibri"/>
                <w:noProof w:val="0"/>
                <w:sz w:val="22"/>
                <w:szCs w:val="22"/>
                <w:lang w:val="en-US"/>
              </w:rPr>
              <w:t xml:space="preserve">, SonarQube and </w:t>
            </w:r>
            <w:r w:rsidRPr="2F383749" w:rsidR="567D82D0">
              <w:rPr>
                <w:rFonts w:ascii="Calibri" w:hAnsi="Calibri" w:eastAsia="Calibri" w:cs="Calibri"/>
                <w:noProof w:val="0"/>
                <w:sz w:val="22"/>
                <w:szCs w:val="22"/>
                <w:lang w:val="en-US"/>
              </w:rPr>
              <w:t>Valgrind.</w:t>
            </w:r>
          </w:p>
          <w:p w:rsidR="2F383749" w:rsidP="2F383749" w:rsidRDefault="2F383749" w14:paraId="23539A50" w14:textId="1E4A2C61">
            <w:pPr>
              <w:pStyle w:val="Normal"/>
              <w:rPr>
                <w:rFonts w:ascii="Calibri" w:hAnsi="Calibri" w:eastAsia="Calibri" w:cs="Calibri"/>
                <w:noProof w:val="0"/>
                <w:sz w:val="22"/>
                <w:szCs w:val="22"/>
                <w:lang w:val="en-US"/>
              </w:rPr>
            </w:pPr>
          </w:p>
          <w:p w:rsidR="567D82D0" w:rsidP="2F383749" w:rsidRDefault="567D82D0" w14:paraId="0B21B688" w14:textId="35D1A21E">
            <w:pPr>
              <w:pStyle w:val="Normal"/>
              <w:rPr>
                <w:rFonts w:ascii="Calibri" w:hAnsi="Calibri" w:eastAsia="Calibri" w:cs="Calibri"/>
                <w:noProof w:val="0"/>
                <w:sz w:val="22"/>
                <w:szCs w:val="22"/>
                <w:lang w:val="en-US"/>
              </w:rPr>
            </w:pPr>
            <w:r w:rsidRPr="2F383749" w:rsidR="567D82D0">
              <w:rPr>
                <w:rFonts w:ascii="Calibri" w:hAnsi="Calibri" w:eastAsia="Calibri" w:cs="Calibri"/>
                <w:noProof w:val="0"/>
                <w:sz w:val="22"/>
                <w:szCs w:val="22"/>
                <w:lang w:val="en-US"/>
              </w:rPr>
              <w:t xml:space="preserve">To handle a problem of data left in memory we will clear sensitive data and adopt a least </w:t>
            </w:r>
            <w:r w:rsidRPr="2F383749" w:rsidR="567D82D0">
              <w:rPr>
                <w:rFonts w:ascii="Calibri" w:hAnsi="Calibri" w:eastAsia="Calibri" w:cs="Calibri"/>
                <w:noProof w:val="0"/>
                <w:sz w:val="22"/>
                <w:szCs w:val="22"/>
                <w:lang w:val="en-US"/>
              </w:rPr>
              <w:t>privilege</w:t>
            </w:r>
            <w:r w:rsidRPr="2F383749" w:rsidR="567D82D0">
              <w:rPr>
                <w:rFonts w:ascii="Calibri" w:hAnsi="Calibri" w:eastAsia="Calibri" w:cs="Calibri"/>
                <w:noProof w:val="0"/>
                <w:sz w:val="22"/>
                <w:szCs w:val="22"/>
                <w:lang w:val="en-US"/>
              </w:rPr>
              <w:t xml:space="preserve"> design.</w:t>
            </w:r>
          </w:p>
          <w:p w:rsidR="2F383749" w:rsidP="2F383749" w:rsidRDefault="2F383749" w14:paraId="29AD892D" w14:textId="3952FD73">
            <w:pPr>
              <w:pStyle w:val="Normal"/>
              <w:rPr>
                <w:rFonts w:ascii="Calibri" w:hAnsi="Calibri" w:eastAsia="Calibri" w:cs="Calibri"/>
                <w:noProof w:val="0"/>
                <w:sz w:val="22"/>
                <w:szCs w:val="22"/>
                <w:lang w:val="en-US"/>
              </w:rPr>
            </w:pPr>
          </w:p>
          <w:p w:rsidR="567D82D0" w:rsidP="2F383749" w:rsidRDefault="567D82D0" w14:paraId="44F30BBF" w14:textId="4744461B">
            <w:pPr>
              <w:pStyle w:val="Normal"/>
              <w:rPr>
                <w:rFonts w:ascii="Calibri" w:hAnsi="Calibri" w:eastAsia="Calibri" w:cs="Calibri"/>
                <w:noProof w:val="0"/>
                <w:sz w:val="22"/>
                <w:szCs w:val="22"/>
                <w:lang w:val="en-US"/>
              </w:rPr>
            </w:pPr>
            <w:r w:rsidRPr="2F383749" w:rsidR="567D82D0">
              <w:rPr>
                <w:rFonts w:ascii="Calibri" w:hAnsi="Calibri" w:eastAsia="Calibri" w:cs="Calibri"/>
                <w:noProof w:val="0"/>
                <w:sz w:val="22"/>
                <w:szCs w:val="22"/>
                <w:lang w:val="en-US"/>
              </w:rPr>
              <w:t xml:space="preserve">And finally, over reliance on manual reviews is solved with the employment of automation. </w:t>
            </w:r>
          </w:p>
        </w:tc>
      </w:tr>
      <w:tr w:rsidR="2F383749" w:rsidTr="2F383749" w14:paraId="2168A999">
        <w:trPr>
          <w:trHeight w:val="300"/>
        </w:trPr>
        <w:tc>
          <w:tcPr>
            <w:tcW w:w="2115" w:type="dxa"/>
            <w:tcMar/>
            <w:vAlign w:val="center"/>
          </w:tcPr>
          <w:p w:rsidR="2F383749" w:rsidP="2F383749" w:rsidRDefault="2F383749" w14:paraId="7338807B" w14:textId="6057F1DD">
            <w:pPr>
              <w:pStyle w:val="Normal"/>
              <w:jc w:val="center"/>
              <w:rPr>
                <w:b w:val="1"/>
                <w:bCs w:val="1"/>
              </w:rPr>
            </w:pPr>
          </w:p>
          <w:p w:rsidR="2F383749" w:rsidP="2F383749" w:rsidRDefault="2F383749" w14:paraId="1A4FAF41" w14:textId="63AEF66D">
            <w:pPr>
              <w:pStyle w:val="Normal"/>
              <w:jc w:val="center"/>
              <w:rPr>
                <w:b w:val="1"/>
                <w:bCs w:val="1"/>
              </w:rPr>
            </w:pPr>
          </w:p>
          <w:p w:rsidR="5D121BCD" w:rsidP="2F383749" w:rsidRDefault="5D121BCD" w14:paraId="5FAA5784" w14:textId="706D2E1C">
            <w:pPr>
              <w:pStyle w:val="Normal"/>
              <w:jc w:val="center"/>
              <w:rPr>
                <w:b w:val="1"/>
                <w:bCs w:val="1"/>
              </w:rPr>
            </w:pPr>
            <w:r w:rsidRPr="2F383749" w:rsidR="5D121BCD">
              <w:rPr>
                <w:b w:val="1"/>
                <w:bCs w:val="1"/>
              </w:rPr>
              <w:t>18</w:t>
            </w:r>
          </w:p>
          <w:p w:rsidR="2F383749" w:rsidP="2F383749" w:rsidRDefault="2F383749" w14:paraId="059C3840" w14:textId="0AEEF5B6">
            <w:pPr>
              <w:pStyle w:val="Normal"/>
              <w:jc w:val="center"/>
              <w:rPr>
                <w:b w:val="1"/>
                <w:bCs w:val="1"/>
              </w:rPr>
            </w:pPr>
          </w:p>
          <w:p w:rsidR="2F383749" w:rsidP="2F383749" w:rsidRDefault="2F383749" w14:paraId="5D137A07" w14:textId="55FE7367">
            <w:pPr>
              <w:pStyle w:val="Normal"/>
              <w:jc w:val="center"/>
              <w:rPr>
                <w:b w:val="1"/>
                <w:bCs w:val="1"/>
              </w:rPr>
            </w:pPr>
          </w:p>
        </w:tc>
        <w:tc>
          <w:tcPr>
            <w:tcW w:w="7455" w:type="dxa"/>
            <w:tcMar/>
          </w:tcPr>
          <w:p w:rsidR="7EA04C68" w:rsidP="2F383749" w:rsidRDefault="7EA04C68" w14:paraId="716D0028" w14:textId="6FC84338">
            <w:pPr>
              <w:pStyle w:val="Normal"/>
              <w:rPr>
                <w:rFonts w:ascii="Calibri" w:hAnsi="Calibri" w:eastAsia="Calibri" w:cs="Calibri"/>
                <w:noProof w:val="0"/>
                <w:sz w:val="22"/>
                <w:szCs w:val="22"/>
                <w:lang w:val="en-US"/>
              </w:rPr>
            </w:pPr>
            <w:r w:rsidRPr="2F383749" w:rsidR="7EA04C68">
              <w:rPr>
                <w:rFonts w:ascii="Calibri" w:hAnsi="Calibri" w:eastAsia="Calibri" w:cs="Calibri"/>
                <w:noProof w:val="0"/>
                <w:sz w:val="22"/>
                <w:szCs w:val="22"/>
                <w:lang w:val="en-US"/>
              </w:rPr>
              <w:t>Waiting to act can cause damage that can be detrimental to the company’s security</w:t>
            </w:r>
            <w:r w:rsidRPr="2F383749" w:rsidR="77EC4443">
              <w:rPr>
                <w:rFonts w:ascii="Calibri" w:hAnsi="Calibri" w:eastAsia="Calibri" w:cs="Calibri"/>
                <w:noProof w:val="0"/>
                <w:sz w:val="22"/>
                <w:szCs w:val="22"/>
                <w:lang w:val="en-US"/>
              </w:rPr>
              <w:t>, finances,</w:t>
            </w:r>
            <w:r w:rsidRPr="2F383749" w:rsidR="7EA04C68">
              <w:rPr>
                <w:rFonts w:ascii="Calibri" w:hAnsi="Calibri" w:eastAsia="Calibri" w:cs="Calibri"/>
                <w:noProof w:val="0"/>
                <w:sz w:val="22"/>
                <w:szCs w:val="22"/>
                <w:lang w:val="en-US"/>
              </w:rPr>
              <w:t xml:space="preserve"> </w:t>
            </w:r>
            <w:r w:rsidRPr="2F383749" w:rsidR="7EA04C68">
              <w:rPr>
                <w:rFonts w:ascii="Calibri" w:hAnsi="Calibri" w:eastAsia="Calibri" w:cs="Calibri"/>
                <w:noProof w:val="0"/>
                <w:sz w:val="22"/>
                <w:szCs w:val="22"/>
                <w:lang w:val="en-US"/>
              </w:rPr>
              <w:t>and tru</w:t>
            </w:r>
            <w:r w:rsidRPr="2F383749" w:rsidR="0F85D0C1">
              <w:rPr>
                <w:rFonts w:ascii="Calibri" w:hAnsi="Calibri" w:eastAsia="Calibri" w:cs="Calibri"/>
                <w:noProof w:val="0"/>
                <w:sz w:val="22"/>
                <w:szCs w:val="22"/>
                <w:lang w:val="en-US"/>
              </w:rPr>
              <w:t>st.</w:t>
            </w:r>
            <w:r w:rsidRPr="2F383749" w:rsidR="79DDD7E7">
              <w:rPr>
                <w:rFonts w:ascii="Calibri" w:hAnsi="Calibri" w:eastAsia="Calibri" w:cs="Calibri"/>
                <w:noProof w:val="0"/>
                <w:sz w:val="22"/>
                <w:szCs w:val="22"/>
                <w:lang w:val="en-US"/>
              </w:rPr>
              <w:t xml:space="preserve"> The longer the wait, the more chance for a breach and late fixes can cause further </w:t>
            </w:r>
            <w:r w:rsidRPr="2F383749" w:rsidR="79DDD7E7">
              <w:rPr>
                <w:rFonts w:ascii="Calibri" w:hAnsi="Calibri" w:eastAsia="Calibri" w:cs="Calibri"/>
                <w:noProof w:val="0"/>
                <w:sz w:val="22"/>
                <w:szCs w:val="22"/>
                <w:lang w:val="en-US"/>
              </w:rPr>
              <w:t>damages</w:t>
            </w:r>
            <w:r w:rsidRPr="2F383749" w:rsidR="79DDD7E7">
              <w:rPr>
                <w:rFonts w:ascii="Calibri" w:hAnsi="Calibri" w:eastAsia="Calibri" w:cs="Calibri"/>
                <w:noProof w:val="0"/>
                <w:sz w:val="22"/>
                <w:szCs w:val="22"/>
                <w:lang w:val="en-US"/>
              </w:rPr>
              <w:t xml:space="preserve"> that will be more costly to fix than if they were addressed </w:t>
            </w:r>
            <w:r w:rsidRPr="2F383749" w:rsidR="79DDD7E7">
              <w:rPr>
                <w:rFonts w:ascii="Calibri" w:hAnsi="Calibri" w:eastAsia="Calibri" w:cs="Calibri"/>
                <w:noProof w:val="0"/>
                <w:sz w:val="22"/>
                <w:szCs w:val="22"/>
                <w:lang w:val="en-US"/>
              </w:rPr>
              <w:t>immediately</w:t>
            </w:r>
            <w:r w:rsidRPr="2F383749" w:rsidR="79DDD7E7">
              <w:rPr>
                <w:rFonts w:ascii="Calibri" w:hAnsi="Calibri" w:eastAsia="Calibri" w:cs="Calibri"/>
                <w:noProof w:val="0"/>
                <w:sz w:val="22"/>
                <w:szCs w:val="22"/>
                <w:lang w:val="en-US"/>
              </w:rPr>
              <w:t xml:space="preserve">. </w:t>
            </w:r>
            <w:r w:rsidRPr="2F383749" w:rsidR="0A43FA89">
              <w:rPr>
                <w:rFonts w:ascii="Calibri" w:hAnsi="Calibri" w:eastAsia="Calibri" w:cs="Calibri"/>
                <w:noProof w:val="0"/>
                <w:sz w:val="22"/>
                <w:szCs w:val="22"/>
                <w:lang w:val="en-US"/>
              </w:rPr>
              <w:t>Acting now lessens these repercussions and is the obvious choice for our security needs.</w:t>
            </w:r>
          </w:p>
        </w:tc>
      </w:tr>
      <w:tr w:rsidR="2F383749" w:rsidTr="2F383749" w14:paraId="32FA9360">
        <w:trPr>
          <w:trHeight w:val="300"/>
        </w:trPr>
        <w:tc>
          <w:tcPr>
            <w:tcW w:w="2115" w:type="dxa"/>
            <w:tcMar/>
            <w:vAlign w:val="center"/>
          </w:tcPr>
          <w:p w:rsidR="2F383749" w:rsidP="2F383749" w:rsidRDefault="2F383749" w14:paraId="4B965A84" w14:textId="55DCF13B">
            <w:pPr>
              <w:pStyle w:val="Normal"/>
              <w:jc w:val="center"/>
              <w:rPr>
                <w:b w:val="1"/>
                <w:bCs w:val="1"/>
              </w:rPr>
            </w:pPr>
          </w:p>
          <w:p w:rsidR="2F383749" w:rsidP="2F383749" w:rsidRDefault="2F383749" w14:paraId="438E87CF" w14:textId="6CFCBBF4">
            <w:pPr>
              <w:pStyle w:val="Normal"/>
              <w:jc w:val="center"/>
              <w:rPr>
                <w:b w:val="1"/>
                <w:bCs w:val="1"/>
              </w:rPr>
            </w:pPr>
          </w:p>
          <w:p w:rsidR="7420697B" w:rsidP="2F383749" w:rsidRDefault="7420697B" w14:paraId="44A6E7DE" w14:textId="19A089F2">
            <w:pPr>
              <w:pStyle w:val="Normal"/>
              <w:jc w:val="center"/>
              <w:rPr>
                <w:b w:val="1"/>
                <w:bCs w:val="1"/>
              </w:rPr>
            </w:pPr>
            <w:r w:rsidRPr="2F383749" w:rsidR="7420697B">
              <w:rPr>
                <w:b w:val="1"/>
                <w:bCs w:val="1"/>
              </w:rPr>
              <w:t>19</w:t>
            </w:r>
          </w:p>
          <w:p w:rsidR="2F383749" w:rsidP="2F383749" w:rsidRDefault="2F383749" w14:paraId="7C9D59CA" w14:textId="50F454CE">
            <w:pPr>
              <w:pStyle w:val="Normal"/>
              <w:jc w:val="center"/>
              <w:rPr>
                <w:b w:val="1"/>
                <w:bCs w:val="1"/>
              </w:rPr>
            </w:pPr>
          </w:p>
          <w:p w:rsidR="2F383749" w:rsidP="2F383749" w:rsidRDefault="2F383749" w14:paraId="6A190FA3" w14:textId="4A809627">
            <w:pPr>
              <w:pStyle w:val="Normal"/>
              <w:jc w:val="center"/>
              <w:rPr>
                <w:b w:val="1"/>
                <w:bCs w:val="1"/>
              </w:rPr>
            </w:pPr>
          </w:p>
        </w:tc>
        <w:tc>
          <w:tcPr>
            <w:tcW w:w="7455" w:type="dxa"/>
            <w:tcMar/>
          </w:tcPr>
          <w:p w:rsidR="0D195B86" w:rsidP="2F383749" w:rsidRDefault="0D195B86" w14:paraId="33331D13" w14:textId="130DB4E4">
            <w:pPr>
              <w:pStyle w:val="Normal"/>
              <w:rPr>
                <w:rFonts w:ascii="Calibri" w:hAnsi="Calibri" w:eastAsia="Calibri" w:cs="Calibri"/>
                <w:noProof w:val="0"/>
                <w:sz w:val="22"/>
                <w:szCs w:val="22"/>
                <w:lang w:val="en-US"/>
              </w:rPr>
            </w:pPr>
            <w:r w:rsidRPr="2F383749" w:rsidR="0D195B86">
              <w:rPr>
                <w:rFonts w:ascii="Calibri" w:hAnsi="Calibri" w:eastAsia="Calibri" w:cs="Calibri"/>
                <w:noProof w:val="0"/>
                <w:sz w:val="22"/>
                <w:szCs w:val="22"/>
                <w:lang w:val="en-US"/>
              </w:rPr>
              <w:t xml:space="preserve">Our security policy covers many </w:t>
            </w:r>
            <w:r w:rsidRPr="2F383749" w:rsidR="1F99825F">
              <w:rPr>
                <w:rFonts w:ascii="Calibri" w:hAnsi="Calibri" w:eastAsia="Calibri" w:cs="Calibri"/>
                <w:noProof w:val="0"/>
                <w:sz w:val="22"/>
                <w:szCs w:val="22"/>
                <w:lang w:val="en-US"/>
              </w:rPr>
              <w:t>vulnerabilities</w:t>
            </w:r>
            <w:r w:rsidRPr="2F383749" w:rsidR="0D195B86">
              <w:rPr>
                <w:rFonts w:ascii="Calibri" w:hAnsi="Calibri" w:eastAsia="Calibri" w:cs="Calibri"/>
                <w:noProof w:val="0"/>
                <w:sz w:val="22"/>
                <w:szCs w:val="22"/>
                <w:lang w:val="en-US"/>
              </w:rPr>
              <w:t xml:space="preserve">, </w:t>
            </w:r>
            <w:r w:rsidRPr="2F383749" w:rsidR="37877F8D">
              <w:rPr>
                <w:rFonts w:ascii="Calibri" w:hAnsi="Calibri" w:eastAsia="Calibri" w:cs="Calibri"/>
                <w:noProof w:val="0"/>
                <w:sz w:val="22"/>
                <w:szCs w:val="22"/>
                <w:lang w:val="en-US"/>
              </w:rPr>
              <w:t>however</w:t>
            </w:r>
            <w:r w:rsidRPr="2F383749" w:rsidR="0D195B86">
              <w:rPr>
                <w:rFonts w:ascii="Calibri" w:hAnsi="Calibri" w:eastAsia="Calibri" w:cs="Calibri"/>
                <w:noProof w:val="0"/>
                <w:sz w:val="22"/>
                <w:szCs w:val="22"/>
                <w:lang w:val="en-US"/>
              </w:rPr>
              <w:t xml:space="preserve">, there </w:t>
            </w:r>
            <w:r w:rsidRPr="2F383749" w:rsidR="0D195B86">
              <w:rPr>
                <w:rFonts w:ascii="Calibri" w:hAnsi="Calibri" w:eastAsia="Calibri" w:cs="Calibri"/>
                <w:noProof w:val="0"/>
                <w:sz w:val="22"/>
                <w:szCs w:val="22"/>
                <w:lang w:val="en-US"/>
              </w:rPr>
              <w:t>area</w:t>
            </w:r>
            <w:r w:rsidRPr="2F383749" w:rsidR="0D195B86">
              <w:rPr>
                <w:rFonts w:ascii="Calibri" w:hAnsi="Calibri" w:eastAsia="Calibri" w:cs="Calibri"/>
                <w:noProof w:val="0"/>
                <w:sz w:val="22"/>
                <w:szCs w:val="22"/>
                <w:lang w:val="en-US"/>
              </w:rPr>
              <w:t xml:space="preserve"> still some gaps. Runtime protections </w:t>
            </w:r>
            <w:r w:rsidRPr="2F383749" w:rsidR="0D195B86">
              <w:rPr>
                <w:rFonts w:ascii="Calibri" w:hAnsi="Calibri" w:eastAsia="Calibri" w:cs="Calibri"/>
                <w:noProof w:val="0"/>
                <w:sz w:val="22"/>
                <w:szCs w:val="22"/>
                <w:lang w:val="en-US"/>
              </w:rPr>
              <w:t>remain</w:t>
            </w:r>
            <w:r w:rsidRPr="2F383749" w:rsidR="0D195B86">
              <w:rPr>
                <w:rFonts w:ascii="Calibri" w:hAnsi="Calibri" w:eastAsia="Calibri" w:cs="Calibri"/>
                <w:noProof w:val="0"/>
                <w:sz w:val="22"/>
                <w:szCs w:val="22"/>
                <w:lang w:val="en-US"/>
              </w:rPr>
              <w:t xml:space="preserve"> limited, not all tools are integrated across every environment, and human error continues to pose risks without stricter enforcement. </w:t>
            </w:r>
          </w:p>
          <w:p w:rsidR="727496A2" w:rsidP="2F383749" w:rsidRDefault="727496A2" w14:paraId="77B4223D" w14:textId="05972B0F">
            <w:pPr>
              <w:pStyle w:val="Normal"/>
              <w:rPr>
                <w:rFonts w:ascii="Calibri" w:hAnsi="Calibri" w:eastAsia="Calibri" w:cs="Calibri"/>
                <w:noProof w:val="0"/>
                <w:sz w:val="22"/>
                <w:szCs w:val="22"/>
                <w:lang w:val="en-US"/>
              </w:rPr>
            </w:pPr>
            <w:r w:rsidRPr="2F383749" w:rsidR="727496A2">
              <w:rPr>
                <w:rFonts w:ascii="Calibri" w:hAnsi="Calibri" w:eastAsia="Calibri" w:cs="Calibri"/>
                <w:noProof w:val="0"/>
                <w:sz w:val="22"/>
                <w:szCs w:val="22"/>
                <w:lang w:val="en-US"/>
              </w:rPr>
              <w:t xml:space="preserve">Equifax breach of 2017: </w:t>
            </w:r>
            <w:r w:rsidRPr="2F383749" w:rsidR="4F82F0DC">
              <w:rPr>
                <w:rFonts w:ascii="Calibri" w:hAnsi="Calibri" w:eastAsia="Calibri" w:cs="Calibri"/>
                <w:noProof w:val="0"/>
                <w:sz w:val="22"/>
                <w:szCs w:val="22"/>
                <w:lang w:val="en-US"/>
              </w:rPr>
              <w:t xml:space="preserve">An unpatched Apache Struts vulnerability allowed during a runtime intrusion. Detection of this could have caught the attacker reducing </w:t>
            </w:r>
            <w:r w:rsidRPr="2F383749" w:rsidR="4F82F0DC">
              <w:rPr>
                <w:rFonts w:ascii="Calibri" w:hAnsi="Calibri" w:eastAsia="Calibri" w:cs="Calibri"/>
                <w:noProof w:val="0"/>
                <w:sz w:val="22"/>
                <w:szCs w:val="22"/>
                <w:lang w:val="en-US"/>
              </w:rPr>
              <w:t>their</w:t>
            </w:r>
            <w:r w:rsidRPr="2F383749" w:rsidR="4F82F0DC">
              <w:rPr>
                <w:rFonts w:ascii="Calibri" w:hAnsi="Calibri" w:eastAsia="Calibri" w:cs="Calibri"/>
                <w:noProof w:val="0"/>
                <w:sz w:val="22"/>
                <w:szCs w:val="22"/>
                <w:lang w:val="en-US"/>
              </w:rPr>
              <w:t xml:space="preserve"> dw</w:t>
            </w:r>
            <w:r w:rsidRPr="2F383749" w:rsidR="5AB9268D">
              <w:rPr>
                <w:rFonts w:ascii="Calibri" w:hAnsi="Calibri" w:eastAsia="Calibri" w:cs="Calibri"/>
                <w:noProof w:val="0"/>
                <w:sz w:val="22"/>
                <w:szCs w:val="22"/>
                <w:lang w:val="en-US"/>
              </w:rPr>
              <w:t xml:space="preserve">ell time. </w:t>
            </w:r>
          </w:p>
          <w:p w:rsidR="2246669B" w:rsidP="2F383749" w:rsidRDefault="2246669B" w14:paraId="07CAA5AC" w14:textId="3C0C2CCA">
            <w:pPr>
              <w:pStyle w:val="Normal"/>
              <w:rPr>
                <w:rFonts w:ascii="Calibri" w:hAnsi="Calibri" w:eastAsia="Calibri" w:cs="Calibri"/>
                <w:noProof w:val="0"/>
                <w:sz w:val="22"/>
                <w:szCs w:val="22"/>
                <w:lang w:val="en-US"/>
              </w:rPr>
            </w:pPr>
            <w:r w:rsidRPr="2F383749" w:rsidR="2246669B">
              <w:rPr>
                <w:rFonts w:ascii="Calibri" w:hAnsi="Calibri" w:eastAsia="Calibri" w:cs="Calibri"/>
                <w:noProof w:val="0"/>
                <w:sz w:val="22"/>
                <w:szCs w:val="22"/>
                <w:lang w:val="en-US"/>
              </w:rPr>
              <w:t>Capital One breach of 2019, hackers exploited a misconfiguration of roles showing how a slight human error can cause a catastrophic security failure.</w:t>
            </w:r>
          </w:p>
          <w:p w:rsidR="0D195B86" w:rsidP="2F383749" w:rsidRDefault="0D195B86" w14:paraId="30A5C5D9" w14:textId="51DF5253">
            <w:pPr>
              <w:pStyle w:val="Normal"/>
              <w:rPr>
                <w:rFonts w:ascii="Calibri" w:hAnsi="Calibri" w:eastAsia="Calibri" w:cs="Calibri"/>
                <w:noProof w:val="0"/>
                <w:sz w:val="22"/>
                <w:szCs w:val="22"/>
                <w:lang w:val="en-US"/>
              </w:rPr>
            </w:pPr>
            <w:r w:rsidRPr="2F383749" w:rsidR="0D195B86">
              <w:rPr>
                <w:rFonts w:ascii="Calibri" w:hAnsi="Calibri" w:eastAsia="Calibri" w:cs="Calibri"/>
                <w:noProof w:val="0"/>
                <w:sz w:val="22"/>
                <w:szCs w:val="22"/>
                <w:lang w:val="en-US"/>
              </w:rPr>
              <w:t>To address these issues, we should expand runtime monitoring and incident response, increase automation coverage in our CI/CD pipeline, and conduct regular access reviews paired with ongoing threat modeling. Finally, developer training in secure coding will ensure that policies are consistently applied in practice.</w:t>
            </w:r>
          </w:p>
        </w:tc>
      </w:tr>
      <w:tr w:rsidR="2F383749" w:rsidTr="2F383749" w14:paraId="4D458B75">
        <w:trPr>
          <w:trHeight w:val="300"/>
        </w:trPr>
        <w:tc>
          <w:tcPr>
            <w:tcW w:w="2115" w:type="dxa"/>
            <w:tcMar/>
            <w:vAlign w:val="center"/>
          </w:tcPr>
          <w:p w:rsidR="2F383749" w:rsidP="2F383749" w:rsidRDefault="2F383749" w14:paraId="01881913" w14:textId="739A0EFD">
            <w:pPr>
              <w:pStyle w:val="Normal"/>
              <w:jc w:val="center"/>
              <w:rPr>
                <w:b w:val="1"/>
                <w:bCs w:val="1"/>
              </w:rPr>
            </w:pPr>
          </w:p>
          <w:p w:rsidR="2F383749" w:rsidP="2F383749" w:rsidRDefault="2F383749" w14:paraId="25BBABAC" w14:textId="4EE90901">
            <w:pPr>
              <w:pStyle w:val="Normal"/>
              <w:jc w:val="center"/>
              <w:rPr>
                <w:b w:val="1"/>
                <w:bCs w:val="1"/>
              </w:rPr>
            </w:pPr>
          </w:p>
          <w:p w:rsidR="7C0FBA1F" w:rsidP="2F383749" w:rsidRDefault="7C0FBA1F" w14:paraId="2A28AFAE" w14:textId="0A389E1D">
            <w:pPr>
              <w:pStyle w:val="Normal"/>
              <w:jc w:val="center"/>
              <w:rPr>
                <w:b w:val="1"/>
                <w:bCs w:val="1"/>
              </w:rPr>
            </w:pPr>
            <w:r w:rsidRPr="2F383749" w:rsidR="7C0FBA1F">
              <w:rPr>
                <w:b w:val="1"/>
                <w:bCs w:val="1"/>
              </w:rPr>
              <w:t>20</w:t>
            </w:r>
          </w:p>
          <w:p w:rsidR="2F383749" w:rsidP="2F383749" w:rsidRDefault="2F383749" w14:paraId="4323C128" w14:textId="6F8368CF">
            <w:pPr>
              <w:pStyle w:val="Normal"/>
              <w:jc w:val="center"/>
              <w:rPr>
                <w:b w:val="1"/>
                <w:bCs w:val="1"/>
              </w:rPr>
            </w:pPr>
          </w:p>
          <w:p w:rsidR="2F383749" w:rsidP="2F383749" w:rsidRDefault="2F383749" w14:paraId="7DE22A34" w14:textId="4B7F416C">
            <w:pPr>
              <w:pStyle w:val="Normal"/>
              <w:jc w:val="center"/>
              <w:rPr>
                <w:b w:val="1"/>
                <w:bCs w:val="1"/>
              </w:rPr>
            </w:pPr>
          </w:p>
        </w:tc>
        <w:tc>
          <w:tcPr>
            <w:tcW w:w="7455" w:type="dxa"/>
            <w:tcMar/>
          </w:tcPr>
          <w:p w:rsidR="79B71029" w:rsidP="2F383749" w:rsidRDefault="79B71029" w14:paraId="1D2E2524" w14:textId="3E8FB0FC">
            <w:pPr>
              <w:pStyle w:val="Normal"/>
              <w:rPr>
                <w:rFonts w:ascii="Calibri" w:hAnsi="Calibri" w:eastAsia="Calibri" w:cs="Calibri"/>
                <w:noProof w:val="0"/>
                <w:sz w:val="22"/>
                <w:szCs w:val="22"/>
                <w:lang w:val="en-US"/>
              </w:rPr>
            </w:pPr>
            <w:r w:rsidRPr="2F383749" w:rsidR="79B71029">
              <w:rPr>
                <w:rFonts w:ascii="Calibri" w:hAnsi="Calibri" w:eastAsia="Calibri" w:cs="Calibri"/>
                <w:noProof w:val="0"/>
                <w:sz w:val="22"/>
                <w:szCs w:val="22"/>
                <w:lang w:val="en-US"/>
              </w:rPr>
              <w:t xml:space="preserve">In conclusion, the Green Pace security policy is made to integrate security into every part of the development process. The use of automation, tools and strict </w:t>
            </w:r>
            <w:r w:rsidRPr="2F383749" w:rsidR="7DA0FB38">
              <w:rPr>
                <w:rFonts w:ascii="Calibri" w:hAnsi="Calibri" w:eastAsia="Calibri" w:cs="Calibri"/>
                <w:noProof w:val="0"/>
                <w:sz w:val="22"/>
                <w:szCs w:val="22"/>
                <w:lang w:val="en-US"/>
              </w:rPr>
              <w:t>adherence</w:t>
            </w:r>
            <w:r w:rsidRPr="2F383749" w:rsidR="79B71029">
              <w:rPr>
                <w:rFonts w:ascii="Calibri" w:hAnsi="Calibri" w:eastAsia="Calibri" w:cs="Calibri"/>
                <w:noProof w:val="0"/>
                <w:sz w:val="22"/>
                <w:szCs w:val="22"/>
                <w:lang w:val="en-US"/>
              </w:rPr>
              <w:t xml:space="preserve"> to the polic</w:t>
            </w:r>
            <w:r w:rsidRPr="2F383749" w:rsidR="498276FA">
              <w:rPr>
                <w:rFonts w:ascii="Calibri" w:hAnsi="Calibri" w:eastAsia="Calibri" w:cs="Calibri"/>
                <w:noProof w:val="0"/>
                <w:sz w:val="22"/>
                <w:szCs w:val="22"/>
                <w:lang w:val="en-US"/>
              </w:rPr>
              <w:t xml:space="preserve">y will make the systems that Green Pace produces stronger, more secure, more </w:t>
            </w:r>
            <w:r w:rsidRPr="2F383749" w:rsidR="498276FA">
              <w:rPr>
                <w:rFonts w:ascii="Calibri" w:hAnsi="Calibri" w:eastAsia="Calibri" w:cs="Calibri"/>
                <w:noProof w:val="0"/>
                <w:sz w:val="22"/>
                <w:szCs w:val="22"/>
                <w:lang w:val="en-US"/>
              </w:rPr>
              <w:t>economical</w:t>
            </w:r>
            <w:r w:rsidRPr="2F383749" w:rsidR="498276FA">
              <w:rPr>
                <w:rFonts w:ascii="Calibri" w:hAnsi="Calibri" w:eastAsia="Calibri" w:cs="Calibri"/>
                <w:noProof w:val="0"/>
                <w:sz w:val="22"/>
                <w:szCs w:val="22"/>
                <w:lang w:val="en-US"/>
              </w:rPr>
              <w:t xml:space="preserve"> and more trustworthy to the </w:t>
            </w:r>
            <w:r w:rsidRPr="2F383749" w:rsidR="71B86E58">
              <w:rPr>
                <w:rFonts w:ascii="Calibri" w:hAnsi="Calibri" w:eastAsia="Calibri" w:cs="Calibri"/>
                <w:noProof w:val="0"/>
                <w:sz w:val="22"/>
                <w:szCs w:val="22"/>
                <w:lang w:val="en-US"/>
              </w:rPr>
              <w:t>consumer</w:t>
            </w:r>
            <w:r w:rsidRPr="2F383749" w:rsidR="498276FA">
              <w:rPr>
                <w:rFonts w:ascii="Calibri" w:hAnsi="Calibri" w:eastAsia="Calibri" w:cs="Calibri"/>
                <w:noProof w:val="0"/>
                <w:sz w:val="22"/>
                <w:szCs w:val="22"/>
                <w:lang w:val="en-US"/>
              </w:rPr>
              <w:t xml:space="preserve">. </w:t>
            </w:r>
            <w:r w:rsidRPr="2F383749" w:rsidR="2949419F">
              <w:rPr>
                <w:rFonts w:ascii="Calibri" w:hAnsi="Calibri" w:eastAsia="Calibri" w:cs="Calibri"/>
                <w:noProof w:val="0"/>
                <w:sz w:val="22"/>
                <w:szCs w:val="22"/>
                <w:lang w:val="en-US"/>
              </w:rPr>
              <w:t xml:space="preserve">By following the steps in this presentation, the policy should be easily applied and ready to adopt. </w:t>
            </w:r>
          </w:p>
        </w:tc>
      </w:tr>
      <w:tr w:rsidR="2F383749" w:rsidTr="2F383749" w14:paraId="1C34E75D">
        <w:trPr>
          <w:trHeight w:val="300"/>
        </w:trPr>
        <w:tc>
          <w:tcPr>
            <w:tcW w:w="2115" w:type="dxa"/>
            <w:tcMar/>
            <w:vAlign w:val="center"/>
          </w:tcPr>
          <w:p w:rsidR="2F383749" w:rsidP="2F383749" w:rsidRDefault="2F383749" w14:paraId="69D4B6A6" w14:textId="26FCBE5C">
            <w:pPr>
              <w:pStyle w:val="Normal"/>
              <w:suppressLineNumbers w:val="0"/>
              <w:bidi w:val="0"/>
              <w:spacing w:before="0" w:beforeAutospacing="off" w:after="0" w:afterAutospacing="off" w:line="240" w:lineRule="auto"/>
              <w:ind w:left="0" w:right="0"/>
              <w:jc w:val="center"/>
              <w:rPr>
                <w:b w:val="1"/>
                <w:bCs w:val="1"/>
              </w:rPr>
            </w:pPr>
          </w:p>
        </w:tc>
        <w:tc>
          <w:tcPr>
            <w:tcW w:w="7455" w:type="dxa"/>
            <w:tcMar/>
          </w:tcPr>
          <w:p w:rsidR="7C0FBA1F" w:rsidP="2F383749" w:rsidRDefault="7C0FBA1F" w14:paraId="2FDD9F0D" w14:textId="2DEE3B94">
            <w:pPr>
              <w:pStyle w:val="Normal"/>
              <w:rPr>
                <w:rFonts w:ascii="Calibri" w:hAnsi="Calibri" w:eastAsia="Calibri" w:cs="Calibri"/>
                <w:noProof w:val="0"/>
                <w:sz w:val="22"/>
                <w:szCs w:val="22"/>
                <w:lang w:val="en-US"/>
              </w:rPr>
            </w:pPr>
            <w:r w:rsidRPr="2F383749" w:rsidR="7C0FBA1F">
              <w:rPr>
                <w:rFonts w:ascii="Calibri" w:hAnsi="Calibri" w:eastAsia="Calibri" w:cs="Calibri"/>
                <w:noProof w:val="0"/>
                <w:sz w:val="22"/>
                <w:szCs w:val="22"/>
                <w:lang w:val="en-US"/>
              </w:rPr>
              <w:t>[References]</w:t>
            </w:r>
          </w:p>
        </w:tc>
      </w:tr>
    </w:tbl>
    <w:p w:rsidRPr="007D553D" w:rsidR="00177915" w:rsidP="007D553D" w:rsidRDefault="00177915" w14:paraId="2E9A2232" w14:textId="77777777">
      <w:pPr>
        <w:suppressAutoHyphens/>
        <w:spacing w:after="0" w:line="240" w:lineRule="auto"/>
        <w:rPr>
          <w:b/>
        </w:rPr>
      </w:pPr>
    </w:p>
    <w:sectPr w:rsidRPr="007D553D" w:rsidR="00177915">
      <w:head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3641" w:rsidP="007D553D" w:rsidRDefault="00443641" w14:paraId="0EE800E0" w14:textId="77777777">
      <w:pPr>
        <w:spacing w:after="0" w:line="240" w:lineRule="auto"/>
      </w:pPr>
      <w:r>
        <w:separator/>
      </w:r>
    </w:p>
  </w:endnote>
  <w:endnote w:type="continuationSeparator" w:id="0">
    <w:p w:rsidR="00443641" w:rsidP="007D553D" w:rsidRDefault="00443641" w14:paraId="575B78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3641" w:rsidP="007D553D" w:rsidRDefault="00443641" w14:paraId="2BE672BB" w14:textId="77777777">
      <w:pPr>
        <w:spacing w:after="0" w:line="240" w:lineRule="auto"/>
      </w:pPr>
      <w:r>
        <w:separator/>
      </w:r>
    </w:p>
  </w:footnote>
  <w:footnote w:type="continuationSeparator" w:id="0">
    <w:p w:rsidR="00443641" w:rsidP="007D553D" w:rsidRDefault="00443641" w14:paraId="2FCCFE6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7D553D" w:rsidP="007D553D" w:rsidRDefault="003463DD" w14:paraId="3BDC6DC4" w14:textId="160ED5CB">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649d6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2e1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4f87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157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C716E5"/>
    <w:multiLevelType w:val="hybridMultilevel"/>
    <w:tmpl w:val="F02A34E0"/>
    <w:lvl w:ilvl="0" w:tplc="EAFC5DCA">
      <w:start w:val="1"/>
      <w:numFmt w:val="bullet"/>
      <w:lvlText w:val="•"/>
      <w:lvlJc w:val="left"/>
      <w:pPr>
        <w:tabs>
          <w:tab w:val="num" w:pos="720"/>
        </w:tabs>
        <w:ind w:left="720" w:hanging="360"/>
      </w:pPr>
      <w:rPr>
        <w:rFonts w:hint="default" w:ascii="Arial" w:hAnsi="Arial"/>
      </w:rPr>
    </w:lvl>
    <w:lvl w:ilvl="1" w:tplc="8106401E" w:tentative="1">
      <w:start w:val="1"/>
      <w:numFmt w:val="bullet"/>
      <w:lvlText w:val="•"/>
      <w:lvlJc w:val="left"/>
      <w:pPr>
        <w:tabs>
          <w:tab w:val="num" w:pos="1440"/>
        </w:tabs>
        <w:ind w:left="1440" w:hanging="360"/>
      </w:pPr>
      <w:rPr>
        <w:rFonts w:hint="default" w:ascii="Arial" w:hAnsi="Arial"/>
      </w:rPr>
    </w:lvl>
    <w:lvl w:ilvl="2" w:tplc="30F6C006" w:tentative="1">
      <w:start w:val="1"/>
      <w:numFmt w:val="bullet"/>
      <w:lvlText w:val="•"/>
      <w:lvlJc w:val="left"/>
      <w:pPr>
        <w:tabs>
          <w:tab w:val="num" w:pos="2160"/>
        </w:tabs>
        <w:ind w:left="2160" w:hanging="360"/>
      </w:pPr>
      <w:rPr>
        <w:rFonts w:hint="default" w:ascii="Arial" w:hAnsi="Arial"/>
      </w:rPr>
    </w:lvl>
    <w:lvl w:ilvl="3" w:tplc="4E520E1A" w:tentative="1">
      <w:start w:val="1"/>
      <w:numFmt w:val="bullet"/>
      <w:lvlText w:val="•"/>
      <w:lvlJc w:val="left"/>
      <w:pPr>
        <w:tabs>
          <w:tab w:val="num" w:pos="2880"/>
        </w:tabs>
        <w:ind w:left="2880" w:hanging="360"/>
      </w:pPr>
      <w:rPr>
        <w:rFonts w:hint="default" w:ascii="Arial" w:hAnsi="Arial"/>
      </w:rPr>
    </w:lvl>
    <w:lvl w:ilvl="4" w:tplc="7DDA95DC" w:tentative="1">
      <w:start w:val="1"/>
      <w:numFmt w:val="bullet"/>
      <w:lvlText w:val="•"/>
      <w:lvlJc w:val="left"/>
      <w:pPr>
        <w:tabs>
          <w:tab w:val="num" w:pos="3600"/>
        </w:tabs>
        <w:ind w:left="3600" w:hanging="360"/>
      </w:pPr>
      <w:rPr>
        <w:rFonts w:hint="default" w:ascii="Arial" w:hAnsi="Arial"/>
      </w:rPr>
    </w:lvl>
    <w:lvl w:ilvl="5" w:tplc="9184DE18" w:tentative="1">
      <w:start w:val="1"/>
      <w:numFmt w:val="bullet"/>
      <w:lvlText w:val="•"/>
      <w:lvlJc w:val="left"/>
      <w:pPr>
        <w:tabs>
          <w:tab w:val="num" w:pos="4320"/>
        </w:tabs>
        <w:ind w:left="4320" w:hanging="360"/>
      </w:pPr>
      <w:rPr>
        <w:rFonts w:hint="default" w:ascii="Arial" w:hAnsi="Arial"/>
      </w:rPr>
    </w:lvl>
    <w:lvl w:ilvl="6" w:tplc="C2F49180" w:tentative="1">
      <w:start w:val="1"/>
      <w:numFmt w:val="bullet"/>
      <w:lvlText w:val="•"/>
      <w:lvlJc w:val="left"/>
      <w:pPr>
        <w:tabs>
          <w:tab w:val="num" w:pos="5040"/>
        </w:tabs>
        <w:ind w:left="5040" w:hanging="360"/>
      </w:pPr>
      <w:rPr>
        <w:rFonts w:hint="default" w:ascii="Arial" w:hAnsi="Arial"/>
      </w:rPr>
    </w:lvl>
    <w:lvl w:ilvl="7" w:tplc="7A7C87C4" w:tentative="1">
      <w:start w:val="1"/>
      <w:numFmt w:val="bullet"/>
      <w:lvlText w:val="•"/>
      <w:lvlJc w:val="left"/>
      <w:pPr>
        <w:tabs>
          <w:tab w:val="num" w:pos="5760"/>
        </w:tabs>
        <w:ind w:left="5760" w:hanging="360"/>
      </w:pPr>
      <w:rPr>
        <w:rFonts w:hint="default" w:ascii="Arial" w:hAnsi="Arial"/>
      </w:rPr>
    </w:lvl>
    <w:lvl w:ilvl="8" w:tplc="F4DC4922" w:tentative="1">
      <w:start w:val="1"/>
      <w:numFmt w:val="bullet"/>
      <w:lvlText w:val="•"/>
      <w:lvlJc w:val="left"/>
      <w:pPr>
        <w:tabs>
          <w:tab w:val="num" w:pos="6480"/>
        </w:tabs>
        <w:ind w:left="6480" w:hanging="360"/>
      </w:pPr>
      <w:rPr>
        <w:rFonts w:hint="default" w:ascii="Arial" w:hAnsi="Arial"/>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A66E1"/>
    <w:rsid w:val="00177915"/>
    <w:rsid w:val="0032543C"/>
    <w:rsid w:val="003463DD"/>
    <w:rsid w:val="00430A6C"/>
    <w:rsid w:val="00443641"/>
    <w:rsid w:val="004548D2"/>
    <w:rsid w:val="004927EA"/>
    <w:rsid w:val="006224BE"/>
    <w:rsid w:val="0069CC6F"/>
    <w:rsid w:val="007D553D"/>
    <w:rsid w:val="008A4008"/>
    <w:rsid w:val="00BA25B9"/>
    <w:rsid w:val="00BD4E9F"/>
    <w:rsid w:val="00BD523B"/>
    <w:rsid w:val="0235586C"/>
    <w:rsid w:val="02AB26B6"/>
    <w:rsid w:val="02CB98E0"/>
    <w:rsid w:val="03DA91C5"/>
    <w:rsid w:val="06AEF657"/>
    <w:rsid w:val="082B63FC"/>
    <w:rsid w:val="0879FAB5"/>
    <w:rsid w:val="0A43FA89"/>
    <w:rsid w:val="0AC06E29"/>
    <w:rsid w:val="0B8D19BA"/>
    <w:rsid w:val="0D195B86"/>
    <w:rsid w:val="0ED9EFAE"/>
    <w:rsid w:val="0F85D0C1"/>
    <w:rsid w:val="104BA545"/>
    <w:rsid w:val="10AB62B8"/>
    <w:rsid w:val="10E25867"/>
    <w:rsid w:val="125310F2"/>
    <w:rsid w:val="12957C4F"/>
    <w:rsid w:val="12B1F889"/>
    <w:rsid w:val="14325EEF"/>
    <w:rsid w:val="157FDEB5"/>
    <w:rsid w:val="168F8DE9"/>
    <w:rsid w:val="18C85655"/>
    <w:rsid w:val="18EDC1D2"/>
    <w:rsid w:val="191FBD16"/>
    <w:rsid w:val="198E18BD"/>
    <w:rsid w:val="1A9069C3"/>
    <w:rsid w:val="1B70DBEA"/>
    <w:rsid w:val="1B753DA2"/>
    <w:rsid w:val="1BC13340"/>
    <w:rsid w:val="1C354F8C"/>
    <w:rsid w:val="1CC7AB11"/>
    <w:rsid w:val="1E07FAA5"/>
    <w:rsid w:val="1F99825F"/>
    <w:rsid w:val="20DD69BF"/>
    <w:rsid w:val="2145DAA6"/>
    <w:rsid w:val="222C0AFB"/>
    <w:rsid w:val="2246669B"/>
    <w:rsid w:val="2253F6FC"/>
    <w:rsid w:val="22B06EFE"/>
    <w:rsid w:val="23A00F23"/>
    <w:rsid w:val="23BF5561"/>
    <w:rsid w:val="24647227"/>
    <w:rsid w:val="24A1ABC2"/>
    <w:rsid w:val="25F911A6"/>
    <w:rsid w:val="26CEB668"/>
    <w:rsid w:val="2949419F"/>
    <w:rsid w:val="295AD127"/>
    <w:rsid w:val="295B63D2"/>
    <w:rsid w:val="2A6648DD"/>
    <w:rsid w:val="2BBB0B6B"/>
    <w:rsid w:val="2CF4AD76"/>
    <w:rsid w:val="2D5D1C5B"/>
    <w:rsid w:val="2DA9ACDF"/>
    <w:rsid w:val="2F383749"/>
    <w:rsid w:val="2FCBF4E0"/>
    <w:rsid w:val="308BEB35"/>
    <w:rsid w:val="30B57456"/>
    <w:rsid w:val="32575501"/>
    <w:rsid w:val="32AA40E8"/>
    <w:rsid w:val="37877F8D"/>
    <w:rsid w:val="3790BD64"/>
    <w:rsid w:val="394A14F4"/>
    <w:rsid w:val="3A4D4D58"/>
    <w:rsid w:val="3D8F1D02"/>
    <w:rsid w:val="3DDEF17B"/>
    <w:rsid w:val="3F6047C9"/>
    <w:rsid w:val="3FABCD13"/>
    <w:rsid w:val="3FC178C8"/>
    <w:rsid w:val="3FE5913E"/>
    <w:rsid w:val="4020E65A"/>
    <w:rsid w:val="404436B1"/>
    <w:rsid w:val="40758601"/>
    <w:rsid w:val="40815403"/>
    <w:rsid w:val="40FFA2EA"/>
    <w:rsid w:val="43ED7F39"/>
    <w:rsid w:val="445EC302"/>
    <w:rsid w:val="44E1680A"/>
    <w:rsid w:val="462DA967"/>
    <w:rsid w:val="4718F323"/>
    <w:rsid w:val="4732B163"/>
    <w:rsid w:val="47F5B721"/>
    <w:rsid w:val="4841BAA0"/>
    <w:rsid w:val="4899373D"/>
    <w:rsid w:val="48D7DBDC"/>
    <w:rsid w:val="498276FA"/>
    <w:rsid w:val="4B6EC019"/>
    <w:rsid w:val="4B9CA972"/>
    <w:rsid w:val="4C9AD5B5"/>
    <w:rsid w:val="4E07D1B3"/>
    <w:rsid w:val="4F82F0DC"/>
    <w:rsid w:val="4F8E11DB"/>
    <w:rsid w:val="50596111"/>
    <w:rsid w:val="50C3604C"/>
    <w:rsid w:val="51F4E341"/>
    <w:rsid w:val="52A354CF"/>
    <w:rsid w:val="53C7987B"/>
    <w:rsid w:val="567D82D0"/>
    <w:rsid w:val="57A954AD"/>
    <w:rsid w:val="57DFADD1"/>
    <w:rsid w:val="5926C69C"/>
    <w:rsid w:val="597B0756"/>
    <w:rsid w:val="5AB9268D"/>
    <w:rsid w:val="5B12F021"/>
    <w:rsid w:val="5B3D5B3B"/>
    <w:rsid w:val="5B5F1369"/>
    <w:rsid w:val="5B74F789"/>
    <w:rsid w:val="5BCC00AA"/>
    <w:rsid w:val="5D121BCD"/>
    <w:rsid w:val="64E611A0"/>
    <w:rsid w:val="65881832"/>
    <w:rsid w:val="662A58CB"/>
    <w:rsid w:val="665FE84C"/>
    <w:rsid w:val="682B978B"/>
    <w:rsid w:val="6A0AEC54"/>
    <w:rsid w:val="6A1DB1F1"/>
    <w:rsid w:val="6B613C5C"/>
    <w:rsid w:val="6D45A645"/>
    <w:rsid w:val="6D65058B"/>
    <w:rsid w:val="6DBC6B88"/>
    <w:rsid w:val="6FAB715A"/>
    <w:rsid w:val="6FDCEA93"/>
    <w:rsid w:val="71B86E58"/>
    <w:rsid w:val="727496A2"/>
    <w:rsid w:val="73D0829E"/>
    <w:rsid w:val="7420697B"/>
    <w:rsid w:val="74F6E4C6"/>
    <w:rsid w:val="7592A463"/>
    <w:rsid w:val="7693BC40"/>
    <w:rsid w:val="77EC4443"/>
    <w:rsid w:val="78705C0D"/>
    <w:rsid w:val="79557BA3"/>
    <w:rsid w:val="79B71029"/>
    <w:rsid w:val="79DDD7E7"/>
    <w:rsid w:val="7A03B00F"/>
    <w:rsid w:val="7A8E52F9"/>
    <w:rsid w:val="7B51747D"/>
    <w:rsid w:val="7B83C5AA"/>
    <w:rsid w:val="7BF5F04A"/>
    <w:rsid w:val="7C0FBA1F"/>
    <w:rsid w:val="7CB00F73"/>
    <w:rsid w:val="7DA0FB38"/>
    <w:rsid w:val="7DB93820"/>
    <w:rsid w:val="7E336A3D"/>
    <w:rsid w:val="7EA04C68"/>
    <w:rsid w:val="7FAABBE8"/>
    <w:rsid w:val="7FB982D9"/>
    <w:rsid w:val="7FD2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1127">
      <w:bodyDiv w:val="1"/>
      <w:marLeft w:val="0"/>
      <w:marRight w:val="0"/>
      <w:marTop w:val="0"/>
      <w:marBottom w:val="0"/>
      <w:divBdr>
        <w:top w:val="none" w:sz="0" w:space="0" w:color="auto"/>
        <w:left w:val="none" w:sz="0" w:space="0" w:color="auto"/>
        <w:bottom w:val="none" w:sz="0" w:space="0" w:color="auto"/>
        <w:right w:val="none" w:sz="0" w:space="0" w:color="auto"/>
      </w:divBdr>
    </w:div>
    <w:div w:id="238255504">
      <w:bodyDiv w:val="1"/>
      <w:marLeft w:val="0"/>
      <w:marRight w:val="0"/>
      <w:marTop w:val="0"/>
      <w:marBottom w:val="0"/>
      <w:divBdr>
        <w:top w:val="none" w:sz="0" w:space="0" w:color="auto"/>
        <w:left w:val="none" w:sz="0" w:space="0" w:color="auto"/>
        <w:bottom w:val="none" w:sz="0" w:space="0" w:color="auto"/>
        <w:right w:val="none" w:sz="0" w:space="0" w:color="auto"/>
      </w:divBdr>
      <w:divsChild>
        <w:div w:id="1409423756">
          <w:marLeft w:val="0"/>
          <w:marRight w:val="0"/>
          <w:marTop w:val="0"/>
          <w:marBottom w:val="0"/>
          <w:divBdr>
            <w:top w:val="none" w:sz="0" w:space="0" w:color="auto"/>
            <w:left w:val="none" w:sz="0" w:space="0" w:color="auto"/>
            <w:bottom w:val="none" w:sz="0" w:space="0" w:color="auto"/>
            <w:right w:val="none" w:sz="0" w:space="0" w:color="auto"/>
          </w:divBdr>
          <w:divsChild>
            <w:div w:id="832839938">
              <w:marLeft w:val="0"/>
              <w:marRight w:val="0"/>
              <w:marTop w:val="0"/>
              <w:marBottom w:val="0"/>
              <w:divBdr>
                <w:top w:val="none" w:sz="0" w:space="0" w:color="auto"/>
                <w:left w:val="none" w:sz="0" w:space="0" w:color="auto"/>
                <w:bottom w:val="none" w:sz="0" w:space="0" w:color="auto"/>
                <w:right w:val="none" w:sz="0" w:space="0" w:color="auto"/>
              </w:divBdr>
              <w:divsChild>
                <w:div w:id="2057312039">
                  <w:marLeft w:val="0"/>
                  <w:marRight w:val="0"/>
                  <w:marTop w:val="0"/>
                  <w:marBottom w:val="0"/>
                  <w:divBdr>
                    <w:top w:val="none" w:sz="0" w:space="0" w:color="auto"/>
                    <w:left w:val="none" w:sz="0" w:space="0" w:color="auto"/>
                    <w:bottom w:val="none" w:sz="0" w:space="0" w:color="auto"/>
                    <w:right w:val="none" w:sz="0" w:space="0" w:color="auto"/>
                  </w:divBdr>
                  <w:divsChild>
                    <w:div w:id="529073716">
                      <w:marLeft w:val="0"/>
                      <w:marRight w:val="0"/>
                      <w:marTop w:val="0"/>
                      <w:marBottom w:val="0"/>
                      <w:divBdr>
                        <w:top w:val="none" w:sz="0" w:space="0" w:color="auto"/>
                        <w:left w:val="none" w:sz="0" w:space="0" w:color="auto"/>
                        <w:bottom w:val="none" w:sz="0" w:space="0" w:color="auto"/>
                        <w:right w:val="none" w:sz="0" w:space="0" w:color="auto"/>
                      </w:divBdr>
                      <w:divsChild>
                        <w:div w:id="1789813678">
                          <w:marLeft w:val="0"/>
                          <w:marRight w:val="0"/>
                          <w:marTop w:val="0"/>
                          <w:marBottom w:val="0"/>
                          <w:divBdr>
                            <w:top w:val="none" w:sz="0" w:space="0" w:color="auto"/>
                            <w:left w:val="none" w:sz="0" w:space="0" w:color="auto"/>
                            <w:bottom w:val="none" w:sz="0" w:space="0" w:color="auto"/>
                            <w:right w:val="none" w:sz="0" w:space="0" w:color="auto"/>
                          </w:divBdr>
                          <w:divsChild>
                            <w:div w:id="4005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682784">
      <w:bodyDiv w:val="1"/>
      <w:marLeft w:val="0"/>
      <w:marRight w:val="0"/>
      <w:marTop w:val="0"/>
      <w:marBottom w:val="0"/>
      <w:divBdr>
        <w:top w:val="none" w:sz="0" w:space="0" w:color="auto"/>
        <w:left w:val="none" w:sz="0" w:space="0" w:color="auto"/>
        <w:bottom w:val="none" w:sz="0" w:space="0" w:color="auto"/>
        <w:right w:val="none" w:sz="0" w:space="0" w:color="auto"/>
      </w:divBdr>
      <w:divsChild>
        <w:div w:id="1029913188">
          <w:marLeft w:val="152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Candice Wade</dc:creator>
  <lastModifiedBy>Ciaurro, Shawn</lastModifiedBy>
  <revision>5</revision>
  <dcterms:created xsi:type="dcterms:W3CDTF">2020-11-04T19:09:00.0000000Z</dcterms:created>
  <dcterms:modified xsi:type="dcterms:W3CDTF">2025-08-18T03:57:42.5438328Z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