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40B1D" w14:textId="06974468" w:rsidR="00D801CB" w:rsidRDefault="00031C58" w:rsidP="00D76CCE">
      <w:pPr>
        <w:widowControl w:val="0"/>
        <w:spacing w:line="220" w:lineRule="exact"/>
        <w:ind w:firstLine="360"/>
        <w:jc w:val="both"/>
        <w:rPr>
          <w:rFonts w:ascii="Arial" w:hAnsi="Arial" w:cs="Arial"/>
          <w:bCs/>
          <w:sz w:val="20"/>
          <w:szCs w:val="20"/>
        </w:rPr>
      </w:pPr>
      <w:r>
        <w:rPr>
          <w:rFonts w:ascii="Arial" w:hAnsi="Arial" w:cs="Arial"/>
          <w:b/>
          <w:sz w:val="20"/>
          <w:szCs w:val="20"/>
        </w:rPr>
        <w:t>Inclusion criteria for p</w:t>
      </w:r>
      <w:r w:rsidR="00F22D50">
        <w:rPr>
          <w:rFonts w:ascii="Arial" w:hAnsi="Arial" w:cs="Arial"/>
          <w:b/>
          <w:sz w:val="20"/>
          <w:szCs w:val="20"/>
        </w:rPr>
        <w:t>articipants.</w:t>
      </w:r>
      <w:r>
        <w:rPr>
          <w:rFonts w:ascii="Arial" w:hAnsi="Arial" w:cs="Arial"/>
          <w:b/>
          <w:sz w:val="20"/>
          <w:szCs w:val="20"/>
        </w:rPr>
        <w:t xml:space="preserve"> </w:t>
      </w:r>
      <w:r>
        <w:rPr>
          <w:rFonts w:ascii="Arial" w:hAnsi="Arial" w:cs="Arial"/>
          <w:bCs/>
          <w:sz w:val="20"/>
          <w:szCs w:val="20"/>
        </w:rPr>
        <w:t xml:space="preserve">All participants will be recruited from the Prolific participant pool. Participants will be screened before beginning the experiment, such that </w:t>
      </w:r>
      <w:r w:rsidR="00A27BD1">
        <w:rPr>
          <w:rFonts w:ascii="Arial" w:hAnsi="Arial" w:cs="Arial"/>
          <w:bCs/>
          <w:sz w:val="20"/>
          <w:szCs w:val="20"/>
        </w:rPr>
        <w:t>only participants</w:t>
      </w:r>
      <w:r w:rsidR="00D801CB">
        <w:rPr>
          <w:rFonts w:ascii="Arial" w:hAnsi="Arial" w:cs="Arial"/>
          <w:bCs/>
          <w:sz w:val="20"/>
          <w:szCs w:val="20"/>
        </w:rPr>
        <w:t xml:space="preserve"> meeting the following qualifications will be allowed to</w:t>
      </w:r>
      <w:r w:rsidR="00A27BD1">
        <w:rPr>
          <w:rFonts w:ascii="Arial" w:hAnsi="Arial" w:cs="Arial"/>
          <w:bCs/>
          <w:sz w:val="20"/>
          <w:szCs w:val="20"/>
        </w:rPr>
        <w:t xml:space="preserve"> take part</w:t>
      </w:r>
      <w:r w:rsidR="00D801CB">
        <w:rPr>
          <w:rFonts w:ascii="Arial" w:hAnsi="Arial" w:cs="Arial"/>
          <w:bCs/>
          <w:sz w:val="20"/>
          <w:szCs w:val="20"/>
        </w:rPr>
        <w:t>:</w:t>
      </w:r>
    </w:p>
    <w:p w14:paraId="3D458319" w14:textId="300830C4" w:rsidR="00D801CB" w:rsidRDefault="00EE7E96" w:rsidP="00D801CB">
      <w:pPr>
        <w:pStyle w:val="ListParagraph"/>
        <w:widowControl w:val="0"/>
        <w:numPr>
          <w:ilvl w:val="0"/>
          <w:numId w:val="9"/>
        </w:numPr>
        <w:spacing w:line="220" w:lineRule="exact"/>
        <w:jc w:val="both"/>
        <w:rPr>
          <w:rFonts w:ascii="Arial" w:hAnsi="Arial" w:cs="Arial"/>
          <w:bCs/>
          <w:sz w:val="20"/>
          <w:szCs w:val="20"/>
        </w:rPr>
      </w:pPr>
      <w:r>
        <w:rPr>
          <w:rFonts w:ascii="Arial" w:hAnsi="Arial" w:cs="Arial"/>
          <w:bCs/>
          <w:sz w:val="20"/>
          <w:szCs w:val="20"/>
        </w:rPr>
        <w:t>Using a desktop computer, rather than tablet or mobile device</w:t>
      </w:r>
    </w:p>
    <w:p w14:paraId="3DBBD3FE" w14:textId="57E1E9B5" w:rsidR="00D801CB" w:rsidRDefault="00D801CB" w:rsidP="00D801CB">
      <w:pPr>
        <w:pStyle w:val="ListParagraph"/>
        <w:widowControl w:val="0"/>
        <w:numPr>
          <w:ilvl w:val="0"/>
          <w:numId w:val="9"/>
        </w:numPr>
        <w:spacing w:line="220" w:lineRule="exact"/>
        <w:jc w:val="both"/>
        <w:rPr>
          <w:rFonts w:ascii="Arial" w:hAnsi="Arial" w:cs="Arial"/>
          <w:bCs/>
          <w:sz w:val="20"/>
          <w:szCs w:val="20"/>
        </w:rPr>
      </w:pPr>
      <w:r>
        <w:rPr>
          <w:rFonts w:ascii="Arial" w:hAnsi="Arial" w:cs="Arial"/>
          <w:bCs/>
          <w:sz w:val="20"/>
          <w:szCs w:val="20"/>
        </w:rPr>
        <w:t>Age</w:t>
      </w:r>
      <w:r w:rsidR="00EE7E96">
        <w:rPr>
          <w:rFonts w:ascii="Arial" w:hAnsi="Arial" w:cs="Arial"/>
          <w:bCs/>
          <w:sz w:val="20"/>
          <w:szCs w:val="20"/>
        </w:rPr>
        <w:t>d</w:t>
      </w:r>
      <w:r>
        <w:rPr>
          <w:rFonts w:ascii="Arial" w:hAnsi="Arial" w:cs="Arial"/>
          <w:bCs/>
          <w:sz w:val="20"/>
          <w:szCs w:val="20"/>
        </w:rPr>
        <w:t xml:space="preserve"> 18 or older</w:t>
      </w:r>
    </w:p>
    <w:p w14:paraId="4B965090" w14:textId="1B6D8761" w:rsidR="00D801CB" w:rsidRDefault="00D801CB" w:rsidP="00D801CB">
      <w:pPr>
        <w:pStyle w:val="ListParagraph"/>
        <w:widowControl w:val="0"/>
        <w:numPr>
          <w:ilvl w:val="0"/>
          <w:numId w:val="9"/>
        </w:numPr>
        <w:spacing w:line="220" w:lineRule="exact"/>
        <w:jc w:val="both"/>
        <w:rPr>
          <w:rFonts w:ascii="Arial" w:hAnsi="Arial" w:cs="Arial"/>
          <w:bCs/>
          <w:sz w:val="20"/>
          <w:szCs w:val="20"/>
        </w:rPr>
      </w:pPr>
      <w:r>
        <w:rPr>
          <w:rFonts w:ascii="Arial" w:hAnsi="Arial" w:cs="Arial"/>
          <w:bCs/>
          <w:sz w:val="20"/>
          <w:szCs w:val="20"/>
        </w:rPr>
        <w:t>Currently residing in the United States</w:t>
      </w:r>
    </w:p>
    <w:p w14:paraId="53EF5187" w14:textId="61F3BF99" w:rsidR="00D801CB" w:rsidRDefault="00EE7E96" w:rsidP="00D801CB">
      <w:pPr>
        <w:pStyle w:val="ListParagraph"/>
        <w:widowControl w:val="0"/>
        <w:numPr>
          <w:ilvl w:val="0"/>
          <w:numId w:val="9"/>
        </w:numPr>
        <w:spacing w:line="220" w:lineRule="exact"/>
        <w:jc w:val="both"/>
        <w:rPr>
          <w:rFonts w:ascii="Arial" w:hAnsi="Arial" w:cs="Arial"/>
          <w:bCs/>
          <w:sz w:val="20"/>
          <w:szCs w:val="20"/>
        </w:rPr>
      </w:pPr>
      <w:r>
        <w:rPr>
          <w:rFonts w:ascii="Arial" w:hAnsi="Arial" w:cs="Arial"/>
          <w:bCs/>
          <w:sz w:val="20"/>
          <w:szCs w:val="20"/>
        </w:rPr>
        <w:t>Approved on 90% or more of previously taken Prolific experiments</w:t>
      </w:r>
    </w:p>
    <w:p w14:paraId="5F0A3223" w14:textId="4379CDBA" w:rsidR="00EE7E96" w:rsidRDefault="00EE7E96" w:rsidP="00D801CB">
      <w:pPr>
        <w:pStyle w:val="ListParagraph"/>
        <w:widowControl w:val="0"/>
        <w:numPr>
          <w:ilvl w:val="0"/>
          <w:numId w:val="9"/>
        </w:numPr>
        <w:spacing w:line="220" w:lineRule="exact"/>
        <w:jc w:val="both"/>
        <w:rPr>
          <w:rFonts w:ascii="Arial" w:hAnsi="Arial" w:cs="Arial"/>
          <w:bCs/>
          <w:sz w:val="20"/>
          <w:szCs w:val="20"/>
        </w:rPr>
      </w:pPr>
      <w:r>
        <w:rPr>
          <w:rFonts w:ascii="Arial" w:hAnsi="Arial" w:cs="Arial"/>
          <w:bCs/>
          <w:sz w:val="20"/>
          <w:szCs w:val="20"/>
        </w:rPr>
        <w:t xml:space="preserve">At least </w:t>
      </w:r>
      <w:commentRangeStart w:id="0"/>
      <w:r w:rsidR="00DE5D0C">
        <w:rPr>
          <w:rFonts w:ascii="Arial" w:hAnsi="Arial" w:cs="Arial"/>
          <w:bCs/>
          <w:sz w:val="20"/>
          <w:szCs w:val="20"/>
        </w:rPr>
        <w:t>10</w:t>
      </w:r>
      <w:commentRangeEnd w:id="0"/>
      <w:r w:rsidR="00DE5D0C">
        <w:rPr>
          <w:rStyle w:val="CommentReference"/>
        </w:rPr>
        <w:commentReference w:id="0"/>
      </w:r>
      <w:r>
        <w:rPr>
          <w:rFonts w:ascii="Arial" w:hAnsi="Arial" w:cs="Arial"/>
          <w:bCs/>
          <w:sz w:val="20"/>
          <w:szCs w:val="20"/>
        </w:rPr>
        <w:t xml:space="preserve"> previous Prolific experiments submitted</w:t>
      </w:r>
    </w:p>
    <w:p w14:paraId="15BFD6E6" w14:textId="0C7708E7" w:rsidR="00A27BD1" w:rsidRDefault="00DE5D0C" w:rsidP="00DE5D0C">
      <w:pPr>
        <w:widowControl w:val="0"/>
        <w:spacing w:line="220" w:lineRule="exact"/>
        <w:ind w:firstLine="360"/>
        <w:jc w:val="both"/>
        <w:rPr>
          <w:rFonts w:ascii="Arial" w:hAnsi="Arial" w:cs="Arial"/>
          <w:bCs/>
          <w:sz w:val="20"/>
          <w:szCs w:val="20"/>
        </w:rPr>
      </w:pPr>
      <w:r>
        <w:rPr>
          <w:rFonts w:ascii="Arial" w:hAnsi="Arial" w:cs="Arial"/>
          <w:bCs/>
          <w:sz w:val="20"/>
          <w:szCs w:val="20"/>
        </w:rPr>
        <w:t xml:space="preserve">We will disallow participants from prior experiments </w:t>
      </w:r>
      <w:commentRangeStart w:id="1"/>
      <w:r>
        <w:rPr>
          <w:rFonts w:ascii="Arial" w:hAnsi="Arial" w:cs="Arial"/>
          <w:bCs/>
          <w:sz w:val="20"/>
          <w:szCs w:val="20"/>
        </w:rPr>
        <w:t>within this study</w:t>
      </w:r>
      <w:r w:rsidR="00F23370">
        <w:rPr>
          <w:rFonts w:ascii="Arial" w:hAnsi="Arial" w:cs="Arial"/>
          <w:bCs/>
          <w:sz w:val="20"/>
          <w:szCs w:val="20"/>
        </w:rPr>
        <w:t>, or who took part in any of the studies (reported and unreported) run using Prolific for Luthra, Mechtenberg, and Myers (2021),</w:t>
      </w:r>
      <w:r>
        <w:rPr>
          <w:rFonts w:ascii="Arial" w:hAnsi="Arial" w:cs="Arial"/>
          <w:bCs/>
          <w:sz w:val="20"/>
          <w:szCs w:val="20"/>
        </w:rPr>
        <w:t xml:space="preserve"> </w:t>
      </w:r>
      <w:commentRangeEnd w:id="1"/>
      <w:r>
        <w:rPr>
          <w:rStyle w:val="CommentReference"/>
        </w:rPr>
        <w:commentReference w:id="1"/>
      </w:r>
      <w:r>
        <w:rPr>
          <w:rFonts w:ascii="Arial" w:hAnsi="Arial" w:cs="Arial"/>
          <w:bCs/>
          <w:sz w:val="20"/>
          <w:szCs w:val="20"/>
        </w:rPr>
        <w:t xml:space="preserve">to take part in future experiments. </w:t>
      </w:r>
      <w:r w:rsidR="00A27BD1">
        <w:rPr>
          <w:rFonts w:ascii="Arial" w:hAnsi="Arial" w:cs="Arial"/>
          <w:bCs/>
          <w:sz w:val="20"/>
          <w:szCs w:val="20"/>
        </w:rPr>
        <w:t xml:space="preserve">Additionally, we will pre-screen participants based on their </w:t>
      </w:r>
      <w:r w:rsidR="00A27BD1" w:rsidRPr="00EE7E96">
        <w:rPr>
          <w:rFonts w:ascii="Arial" w:hAnsi="Arial" w:cs="Arial"/>
          <w:bCs/>
          <w:i/>
          <w:iCs/>
          <w:sz w:val="20"/>
          <w:szCs w:val="20"/>
        </w:rPr>
        <w:t>self-reported</w:t>
      </w:r>
      <w:r w:rsidR="00A27BD1">
        <w:rPr>
          <w:rFonts w:ascii="Arial" w:hAnsi="Arial" w:cs="Arial"/>
          <w:bCs/>
          <w:sz w:val="20"/>
          <w:szCs w:val="20"/>
        </w:rPr>
        <w:t xml:space="preserve"> answers to the following questions:</w:t>
      </w:r>
    </w:p>
    <w:p w14:paraId="12F7462F" w14:textId="04C92989" w:rsidR="00A27BD1" w:rsidRDefault="00A27BD1" w:rsidP="00A27BD1">
      <w:pPr>
        <w:pStyle w:val="ListParagraph"/>
        <w:widowControl w:val="0"/>
        <w:numPr>
          <w:ilvl w:val="0"/>
          <w:numId w:val="8"/>
        </w:numPr>
        <w:spacing w:line="220" w:lineRule="exact"/>
        <w:jc w:val="both"/>
        <w:rPr>
          <w:rFonts w:ascii="Arial" w:hAnsi="Arial" w:cs="Arial"/>
          <w:bCs/>
          <w:sz w:val="20"/>
          <w:szCs w:val="20"/>
        </w:rPr>
      </w:pPr>
      <w:commentRangeStart w:id="2"/>
      <w:r w:rsidRPr="00D801CB">
        <w:rPr>
          <w:rFonts w:ascii="Arial" w:hAnsi="Arial" w:cs="Arial"/>
          <w:b/>
          <w:sz w:val="20"/>
          <w:szCs w:val="20"/>
        </w:rPr>
        <w:t>Do you have any language related disorders?</w:t>
      </w:r>
      <w:r w:rsidR="00D801CB">
        <w:rPr>
          <w:rFonts w:ascii="Arial" w:hAnsi="Arial" w:cs="Arial"/>
          <w:bCs/>
          <w:sz w:val="20"/>
          <w:szCs w:val="20"/>
        </w:rPr>
        <w:t xml:space="preserve"> (</w:t>
      </w:r>
      <w:proofErr w:type="gramStart"/>
      <w:r w:rsidR="00D801CB">
        <w:rPr>
          <w:rFonts w:ascii="Arial" w:hAnsi="Arial" w:cs="Arial"/>
          <w:bCs/>
          <w:sz w:val="20"/>
          <w:szCs w:val="20"/>
        </w:rPr>
        <w:t>must</w:t>
      </w:r>
      <w:proofErr w:type="gramEnd"/>
      <w:r w:rsidR="00D801CB">
        <w:rPr>
          <w:rFonts w:ascii="Arial" w:hAnsi="Arial" w:cs="Arial"/>
          <w:bCs/>
          <w:sz w:val="20"/>
          <w:szCs w:val="20"/>
        </w:rPr>
        <w:t xml:space="preserve"> answer “No”).</w:t>
      </w:r>
    </w:p>
    <w:p w14:paraId="344B2C3C" w14:textId="1539015B" w:rsidR="00D801CB" w:rsidRDefault="00D801CB" w:rsidP="00A27BD1">
      <w:pPr>
        <w:pStyle w:val="ListParagraph"/>
        <w:widowControl w:val="0"/>
        <w:numPr>
          <w:ilvl w:val="0"/>
          <w:numId w:val="8"/>
        </w:numPr>
        <w:spacing w:line="220" w:lineRule="exact"/>
        <w:jc w:val="both"/>
        <w:rPr>
          <w:rFonts w:ascii="Arial" w:hAnsi="Arial" w:cs="Arial"/>
          <w:bCs/>
          <w:sz w:val="20"/>
          <w:szCs w:val="20"/>
        </w:rPr>
      </w:pPr>
      <w:r w:rsidRPr="00D801CB">
        <w:rPr>
          <w:rFonts w:ascii="Arial" w:hAnsi="Arial" w:cs="Arial"/>
          <w:b/>
          <w:sz w:val="20"/>
          <w:szCs w:val="20"/>
        </w:rPr>
        <w:t>Are you an English-speaking monolingual, that is, are you fluent only in English? Or are you also fluent in any other language(s)</w:t>
      </w:r>
      <w:r w:rsidRPr="00D801CB">
        <w:rPr>
          <w:rFonts w:ascii="Arial" w:hAnsi="Arial" w:cs="Arial"/>
          <w:b/>
          <w:sz w:val="20"/>
          <w:szCs w:val="20"/>
        </w:rPr>
        <w:t>?</w:t>
      </w:r>
      <w:r>
        <w:rPr>
          <w:rFonts w:ascii="Arial" w:hAnsi="Arial" w:cs="Arial"/>
          <w:bCs/>
          <w:sz w:val="20"/>
          <w:szCs w:val="20"/>
        </w:rPr>
        <w:t xml:space="preserve"> (</w:t>
      </w:r>
      <w:proofErr w:type="gramStart"/>
      <w:r>
        <w:rPr>
          <w:rFonts w:ascii="Arial" w:hAnsi="Arial" w:cs="Arial"/>
          <w:bCs/>
          <w:sz w:val="20"/>
          <w:szCs w:val="20"/>
        </w:rPr>
        <w:t>must</w:t>
      </w:r>
      <w:proofErr w:type="gramEnd"/>
      <w:r>
        <w:rPr>
          <w:rFonts w:ascii="Arial" w:hAnsi="Arial" w:cs="Arial"/>
          <w:bCs/>
          <w:sz w:val="20"/>
          <w:szCs w:val="20"/>
        </w:rPr>
        <w:t xml:space="preserve"> answer “I only know English”).</w:t>
      </w:r>
    </w:p>
    <w:p w14:paraId="46F5C6B7" w14:textId="70FB73B0" w:rsidR="00D801CB" w:rsidRDefault="00D801CB" w:rsidP="00A27BD1">
      <w:pPr>
        <w:pStyle w:val="ListParagraph"/>
        <w:widowControl w:val="0"/>
        <w:numPr>
          <w:ilvl w:val="0"/>
          <w:numId w:val="8"/>
        </w:numPr>
        <w:spacing w:line="220" w:lineRule="exact"/>
        <w:jc w:val="both"/>
        <w:rPr>
          <w:rFonts w:ascii="Arial" w:hAnsi="Arial" w:cs="Arial"/>
          <w:bCs/>
          <w:sz w:val="20"/>
          <w:szCs w:val="20"/>
        </w:rPr>
      </w:pPr>
      <w:r w:rsidRPr="00D801CB">
        <w:rPr>
          <w:rFonts w:ascii="Arial" w:hAnsi="Arial" w:cs="Arial"/>
          <w:b/>
          <w:sz w:val="20"/>
          <w:szCs w:val="20"/>
        </w:rPr>
        <w:t>What is your country of birth?</w:t>
      </w:r>
      <w:r>
        <w:rPr>
          <w:rFonts w:ascii="Arial" w:hAnsi="Arial" w:cs="Arial"/>
          <w:bCs/>
          <w:sz w:val="20"/>
          <w:szCs w:val="20"/>
        </w:rPr>
        <w:t xml:space="preserve"> (</w:t>
      </w:r>
      <w:proofErr w:type="gramStart"/>
      <w:r>
        <w:rPr>
          <w:rFonts w:ascii="Arial" w:hAnsi="Arial" w:cs="Arial"/>
          <w:bCs/>
          <w:sz w:val="20"/>
          <w:szCs w:val="20"/>
        </w:rPr>
        <w:t>must</w:t>
      </w:r>
      <w:proofErr w:type="gramEnd"/>
      <w:r>
        <w:rPr>
          <w:rFonts w:ascii="Arial" w:hAnsi="Arial" w:cs="Arial"/>
          <w:bCs/>
          <w:sz w:val="20"/>
          <w:szCs w:val="20"/>
        </w:rPr>
        <w:t xml:space="preserve"> answer “United States”).</w:t>
      </w:r>
      <w:commentRangeEnd w:id="2"/>
      <w:r w:rsidR="0022279D">
        <w:rPr>
          <w:rStyle w:val="CommentReference"/>
        </w:rPr>
        <w:commentReference w:id="2"/>
      </w:r>
    </w:p>
    <w:p w14:paraId="699315D5" w14:textId="08298FFE" w:rsidR="00D801CB" w:rsidRDefault="00EE7E96" w:rsidP="00DE5D0C">
      <w:pPr>
        <w:widowControl w:val="0"/>
        <w:spacing w:line="220" w:lineRule="exact"/>
        <w:ind w:firstLine="360"/>
        <w:jc w:val="both"/>
        <w:rPr>
          <w:rFonts w:ascii="Arial" w:hAnsi="Arial" w:cs="Arial"/>
          <w:bCs/>
          <w:sz w:val="20"/>
          <w:szCs w:val="20"/>
        </w:rPr>
      </w:pPr>
      <w:commentRangeStart w:id="3"/>
      <w:r>
        <w:rPr>
          <w:rFonts w:ascii="Arial" w:hAnsi="Arial" w:cs="Arial"/>
          <w:bCs/>
          <w:sz w:val="20"/>
          <w:szCs w:val="20"/>
        </w:rPr>
        <w:t>We will balance our sample across gender.</w:t>
      </w:r>
      <w:commentRangeEnd w:id="3"/>
      <w:r w:rsidR="00DE5D0C">
        <w:rPr>
          <w:rStyle w:val="CommentReference"/>
        </w:rPr>
        <w:commentReference w:id="3"/>
      </w:r>
    </w:p>
    <w:p w14:paraId="3D85A777" w14:textId="4B764FCE" w:rsidR="00EE7E96" w:rsidRDefault="00EE7E96" w:rsidP="00D801CB">
      <w:pPr>
        <w:widowControl w:val="0"/>
        <w:spacing w:line="220" w:lineRule="exact"/>
        <w:jc w:val="both"/>
        <w:rPr>
          <w:rFonts w:ascii="Arial" w:hAnsi="Arial" w:cs="Arial"/>
          <w:bCs/>
          <w:sz w:val="20"/>
          <w:szCs w:val="20"/>
        </w:rPr>
      </w:pPr>
    </w:p>
    <w:p w14:paraId="1E8A0686" w14:textId="47786BB8" w:rsidR="00EE7E96" w:rsidRDefault="00EE7E96" w:rsidP="00D76CCE">
      <w:pPr>
        <w:widowControl w:val="0"/>
        <w:spacing w:line="220" w:lineRule="exact"/>
        <w:ind w:firstLine="360"/>
        <w:jc w:val="both"/>
        <w:rPr>
          <w:rFonts w:ascii="Arial" w:hAnsi="Arial" w:cs="Arial"/>
          <w:bCs/>
          <w:sz w:val="20"/>
          <w:szCs w:val="20"/>
        </w:rPr>
      </w:pPr>
      <w:r>
        <w:rPr>
          <w:rFonts w:ascii="Arial" w:hAnsi="Arial" w:cs="Arial"/>
          <w:b/>
          <w:sz w:val="20"/>
          <w:szCs w:val="20"/>
        </w:rPr>
        <w:t>Exclusion</w:t>
      </w:r>
      <w:r>
        <w:rPr>
          <w:rFonts w:ascii="Arial" w:hAnsi="Arial" w:cs="Arial"/>
          <w:b/>
          <w:sz w:val="20"/>
          <w:szCs w:val="20"/>
        </w:rPr>
        <w:t xml:space="preserve"> criteria for participants.</w:t>
      </w:r>
      <w:r>
        <w:rPr>
          <w:rFonts w:ascii="Arial" w:hAnsi="Arial" w:cs="Arial"/>
          <w:b/>
          <w:sz w:val="20"/>
          <w:szCs w:val="20"/>
        </w:rPr>
        <w:t xml:space="preserve"> </w:t>
      </w:r>
      <w:r>
        <w:rPr>
          <w:rFonts w:ascii="Arial" w:hAnsi="Arial" w:cs="Arial"/>
          <w:bCs/>
          <w:sz w:val="20"/>
          <w:szCs w:val="20"/>
        </w:rPr>
        <w:t>Among participants allowed to take part in the experiment, we will exclude from analyses those who fail the binaural Huggins-pitch headphone screening task</w:t>
      </w:r>
      <w:r w:rsidR="001B4ED6">
        <w:rPr>
          <w:rFonts w:ascii="Arial" w:hAnsi="Arial" w:cs="Arial"/>
          <w:bCs/>
          <w:sz w:val="20"/>
          <w:szCs w:val="20"/>
        </w:rPr>
        <w:t xml:space="preserve"> twice. After failing once, participants will be given a second chance. Upon failing a second time, they will be redirected and will not complete the rest of the experiment. </w:t>
      </w:r>
    </w:p>
    <w:p w14:paraId="1F15300D" w14:textId="58A775D8" w:rsidR="00CA38F4" w:rsidRDefault="001B4ED6" w:rsidP="00D76CCE">
      <w:pPr>
        <w:widowControl w:val="0"/>
        <w:spacing w:line="220" w:lineRule="exact"/>
        <w:ind w:firstLine="360"/>
        <w:jc w:val="both"/>
        <w:rPr>
          <w:rFonts w:ascii="Arial" w:hAnsi="Arial" w:cs="Arial"/>
          <w:bCs/>
          <w:sz w:val="20"/>
          <w:szCs w:val="20"/>
        </w:rPr>
      </w:pPr>
      <w:r>
        <w:rPr>
          <w:rFonts w:ascii="Arial" w:hAnsi="Arial" w:cs="Arial"/>
          <w:bCs/>
          <w:sz w:val="20"/>
          <w:szCs w:val="20"/>
        </w:rPr>
        <w:t>Additionally, we will exclude participants who did not respond within the allotted 4 seconds to more than 10% of trials across the entire experiment.</w:t>
      </w:r>
      <w:r w:rsidR="00F23370">
        <w:rPr>
          <w:rFonts w:ascii="Arial" w:hAnsi="Arial" w:cs="Arial"/>
          <w:bCs/>
          <w:sz w:val="20"/>
          <w:szCs w:val="20"/>
        </w:rPr>
        <w:t xml:space="preserve"> Participants who fail to correctly identify the talker with more than </w:t>
      </w:r>
      <w:commentRangeStart w:id="4"/>
      <w:r w:rsidR="00F23370">
        <w:rPr>
          <w:rFonts w:ascii="Arial" w:hAnsi="Arial" w:cs="Arial"/>
          <w:bCs/>
          <w:sz w:val="20"/>
          <w:szCs w:val="20"/>
        </w:rPr>
        <w:t xml:space="preserve">80% accuracy </w:t>
      </w:r>
      <w:commentRangeEnd w:id="4"/>
      <w:r w:rsidR="00F23370">
        <w:rPr>
          <w:rStyle w:val="CommentReference"/>
        </w:rPr>
        <w:commentReference w:id="4"/>
      </w:r>
      <w:r w:rsidR="00F23370">
        <w:rPr>
          <w:rFonts w:ascii="Arial" w:hAnsi="Arial" w:cs="Arial"/>
          <w:bCs/>
          <w:sz w:val="20"/>
          <w:szCs w:val="20"/>
        </w:rPr>
        <w:t>during exposure will be excluded.</w:t>
      </w:r>
      <w:r>
        <w:rPr>
          <w:rFonts w:ascii="Arial" w:hAnsi="Arial" w:cs="Arial"/>
          <w:bCs/>
          <w:sz w:val="20"/>
          <w:szCs w:val="20"/>
        </w:rPr>
        <w:t xml:space="preserve"> </w:t>
      </w:r>
      <w:commentRangeStart w:id="5"/>
      <w:r>
        <w:rPr>
          <w:rFonts w:ascii="Arial" w:hAnsi="Arial" w:cs="Arial"/>
          <w:bCs/>
          <w:sz w:val="20"/>
          <w:szCs w:val="20"/>
        </w:rPr>
        <w:t xml:space="preserve">Finally, we will exclude any participants for whom the main effect of </w:t>
      </w:r>
      <w:r w:rsidR="00DE5D0C">
        <w:rPr>
          <w:rFonts w:ascii="Arial" w:hAnsi="Arial" w:cs="Arial"/>
          <w:bCs/>
          <w:sz w:val="20"/>
          <w:szCs w:val="20"/>
        </w:rPr>
        <w:t xml:space="preserve">continuum step is not significant. </w:t>
      </w:r>
      <w:r>
        <w:rPr>
          <w:rFonts w:ascii="Arial" w:hAnsi="Arial" w:cs="Arial"/>
          <w:bCs/>
          <w:sz w:val="20"/>
          <w:szCs w:val="20"/>
        </w:rPr>
        <w:t xml:space="preserve"> </w:t>
      </w:r>
      <w:commentRangeEnd w:id="5"/>
      <w:r w:rsidR="00DE5D0C">
        <w:rPr>
          <w:rStyle w:val="CommentReference"/>
        </w:rPr>
        <w:commentReference w:id="5"/>
      </w:r>
    </w:p>
    <w:p w14:paraId="2B60D4E2" w14:textId="4460366C" w:rsidR="00D76CCE" w:rsidRDefault="00D76CCE" w:rsidP="00D76CCE">
      <w:pPr>
        <w:widowControl w:val="0"/>
        <w:spacing w:line="220" w:lineRule="exact"/>
        <w:ind w:firstLine="360"/>
        <w:jc w:val="both"/>
        <w:rPr>
          <w:rFonts w:ascii="Arial" w:hAnsi="Arial" w:cs="Arial"/>
          <w:bCs/>
          <w:sz w:val="20"/>
          <w:szCs w:val="20"/>
        </w:rPr>
      </w:pPr>
      <w:r>
        <w:rPr>
          <w:rFonts w:ascii="Arial" w:hAnsi="Arial" w:cs="Arial"/>
          <w:bCs/>
          <w:sz w:val="20"/>
          <w:szCs w:val="20"/>
        </w:rPr>
        <w:t>We will recruit additional participants (following all inclusion criteria) to replace all excluded participants.</w:t>
      </w:r>
    </w:p>
    <w:p w14:paraId="67E96D3D" w14:textId="77777777" w:rsidR="005F2C6D" w:rsidRDefault="005F2C6D" w:rsidP="00F23370">
      <w:pPr>
        <w:widowControl w:val="0"/>
        <w:spacing w:line="220" w:lineRule="exact"/>
        <w:jc w:val="both"/>
        <w:rPr>
          <w:rFonts w:ascii="Arial" w:hAnsi="Arial" w:cs="Arial"/>
          <w:b/>
          <w:sz w:val="20"/>
          <w:szCs w:val="20"/>
        </w:rPr>
      </w:pPr>
    </w:p>
    <w:p w14:paraId="31623493" w14:textId="1869275A" w:rsidR="004E4C15" w:rsidRDefault="004E4C15" w:rsidP="004E4C15">
      <w:pPr>
        <w:widowControl w:val="0"/>
        <w:spacing w:line="220" w:lineRule="exact"/>
        <w:ind w:firstLine="360"/>
        <w:jc w:val="both"/>
        <w:rPr>
          <w:rFonts w:ascii="Arial" w:hAnsi="Arial" w:cs="Arial"/>
          <w:sz w:val="20"/>
          <w:szCs w:val="20"/>
        </w:rPr>
      </w:pPr>
      <w:r w:rsidRPr="007843FC">
        <w:rPr>
          <w:rFonts w:ascii="Arial" w:hAnsi="Arial" w:cs="Arial"/>
          <w:b/>
          <w:sz w:val="20"/>
          <w:szCs w:val="20"/>
        </w:rPr>
        <w:t>Statistical analyses</w:t>
      </w:r>
      <w:r w:rsidRPr="007843FC">
        <w:rPr>
          <w:rFonts w:ascii="Arial" w:hAnsi="Arial" w:cs="Arial"/>
          <w:sz w:val="20"/>
          <w:szCs w:val="20"/>
        </w:rPr>
        <w:t xml:space="preserve">. </w:t>
      </w:r>
      <w:r>
        <w:rPr>
          <w:rFonts w:ascii="Arial" w:hAnsi="Arial" w:cs="Arial"/>
          <w:sz w:val="20"/>
          <w:szCs w:val="20"/>
        </w:rPr>
        <w:t>The</w:t>
      </w:r>
      <w:r w:rsidRPr="007843FC">
        <w:rPr>
          <w:rFonts w:ascii="Arial" w:hAnsi="Arial" w:cs="Arial"/>
          <w:sz w:val="20"/>
          <w:szCs w:val="20"/>
        </w:rPr>
        <w:t xml:space="preserve"> primary dependent measures include </w:t>
      </w:r>
      <w:r w:rsidR="00F23370">
        <w:rPr>
          <w:rFonts w:ascii="Arial" w:hAnsi="Arial" w:cs="Arial"/>
          <w:sz w:val="20"/>
          <w:szCs w:val="20"/>
        </w:rPr>
        <w:t xml:space="preserve">talker identification </w:t>
      </w:r>
      <w:r w:rsidRPr="007843FC">
        <w:rPr>
          <w:rFonts w:ascii="Arial" w:hAnsi="Arial" w:cs="Arial"/>
          <w:sz w:val="20"/>
          <w:szCs w:val="20"/>
        </w:rPr>
        <w:t xml:space="preserve">accuracy (during exposure) and </w:t>
      </w:r>
      <w:proofErr w:type="spellStart"/>
      <w:r w:rsidRPr="007843FC">
        <w:rPr>
          <w:rFonts w:ascii="Arial" w:hAnsi="Arial" w:cs="Arial"/>
          <w:i/>
          <w:sz w:val="20"/>
          <w:szCs w:val="20"/>
        </w:rPr>
        <w:t>asi</w:t>
      </w:r>
      <w:proofErr w:type="spellEnd"/>
      <w:r w:rsidRPr="007843FC">
        <w:rPr>
          <w:rFonts w:ascii="Arial" w:hAnsi="Arial" w:cs="Arial"/>
          <w:sz w:val="20"/>
          <w:szCs w:val="20"/>
        </w:rPr>
        <w:t xml:space="preserve"> responses (at test). Data will be analyzed using </w:t>
      </w:r>
      <w:r>
        <w:rPr>
          <w:rFonts w:ascii="Arial" w:hAnsi="Arial" w:cs="Arial"/>
          <w:sz w:val="20"/>
          <w:szCs w:val="20"/>
        </w:rPr>
        <w:t xml:space="preserve">generalized linear </w:t>
      </w:r>
      <w:r w:rsidRPr="007843FC">
        <w:rPr>
          <w:rFonts w:ascii="Arial" w:hAnsi="Arial" w:cs="Arial"/>
          <w:sz w:val="20"/>
          <w:szCs w:val="20"/>
        </w:rPr>
        <w:t>mixed effects models</w:t>
      </w:r>
      <w:r>
        <w:rPr>
          <w:rFonts w:ascii="Arial" w:hAnsi="Arial" w:cs="Arial"/>
          <w:sz w:val="20"/>
          <w:szCs w:val="20"/>
        </w:rPr>
        <w:t xml:space="preserve"> with the binomial response family</w:t>
      </w:r>
      <w:r w:rsidRPr="007843FC">
        <w:rPr>
          <w:rFonts w:ascii="Arial" w:hAnsi="Arial" w:cs="Arial"/>
          <w:sz w:val="20"/>
          <w:szCs w:val="20"/>
        </w:rPr>
        <w:t xml:space="preserve"> as implemented using lme4 </w:t>
      </w:r>
      <w:r w:rsidRPr="007843FC">
        <w:rPr>
          <w:rFonts w:ascii="Arial" w:hAnsi="Arial" w:cs="Arial"/>
          <w:sz w:val="20"/>
          <w:szCs w:val="20"/>
        </w:rPr>
        <w:fldChar w:fldCharType="begin"/>
      </w:r>
      <w:r w:rsidRPr="007843FC">
        <w:rPr>
          <w:rFonts w:ascii="Arial" w:hAnsi="Arial" w:cs="Arial"/>
          <w:sz w:val="20"/>
          <w:szCs w:val="20"/>
        </w:rPr>
        <w:instrText xml:space="preserve"> ADDIN ZOTERO_ITEM CSL_CITATION {"citationID":"e2UZhm6M","properties":{"formattedCitation":"(Bates et al., 2015)","plainCitation":"(Bates et al., 2015)","noteIndex":0},"citationItems":[{"id":344,"uris":["http://zotero.org/users/local/iYoNoGPt/items/T89C34QD"],"uri":["http://zotero.org/users/local/iYoNoGPt/items/T89C34QD"],"itemData":{"id":344,"type":"article-journal","container-title":"Journal of Statistical Software","issue":"1","page":"1-48","source":"Google Scholar","title":"Fitting linear mixed-effects models using lme4","volume":"67","author":[{"family":"Bates","given":"Douglas"},{"family":"Maechler","given":"Martin"},{"family":"Bolker","given":"Ben"},{"family":"Walker","given":"Steven"}],"issued":{"date-parts":[["2015"]]}}}],"schema":"https://github.com/citation-style-language/schema/raw/master/csl-citation.json"} </w:instrText>
      </w:r>
      <w:r w:rsidRPr="007843FC">
        <w:rPr>
          <w:rFonts w:ascii="Arial" w:hAnsi="Arial" w:cs="Arial"/>
          <w:sz w:val="20"/>
          <w:szCs w:val="20"/>
        </w:rPr>
        <w:fldChar w:fldCharType="separate"/>
      </w:r>
      <w:r w:rsidRPr="007843FC">
        <w:rPr>
          <w:rFonts w:ascii="Arial" w:hAnsi="Arial" w:cs="Arial"/>
          <w:sz w:val="20"/>
          <w:szCs w:val="20"/>
        </w:rPr>
        <w:t>(Bates et al., 2015)</w:t>
      </w:r>
      <w:r w:rsidRPr="007843FC">
        <w:rPr>
          <w:rFonts w:ascii="Arial" w:hAnsi="Arial" w:cs="Arial"/>
          <w:sz w:val="20"/>
          <w:szCs w:val="20"/>
        </w:rPr>
        <w:fldChar w:fldCharType="end"/>
      </w:r>
      <w:r w:rsidRPr="007843FC">
        <w:rPr>
          <w:rFonts w:ascii="Arial" w:hAnsi="Arial" w:cs="Arial"/>
          <w:sz w:val="20"/>
          <w:szCs w:val="20"/>
        </w:rPr>
        <w:t xml:space="preserve"> in R. Models will include the maximal random effect structure licensed by the experimental design (Barr et al., 2013). Convergence issues, rare in our </w:t>
      </w:r>
      <w:r>
        <w:rPr>
          <w:rFonts w:ascii="Arial" w:hAnsi="Arial" w:cs="Arial"/>
          <w:sz w:val="20"/>
          <w:szCs w:val="20"/>
        </w:rPr>
        <w:t>past</w:t>
      </w:r>
      <w:r w:rsidRPr="007843FC">
        <w:rPr>
          <w:rFonts w:ascii="Arial" w:hAnsi="Arial" w:cs="Arial"/>
          <w:sz w:val="20"/>
          <w:szCs w:val="20"/>
        </w:rPr>
        <w:t xml:space="preserve"> work and expected to be similarly rare here, will be resolved by iteratively removing random slopes for higher-order interactions until convergence is reached. Models will operate on trial-level data. </w:t>
      </w:r>
      <w:commentRangeStart w:id="6"/>
      <w:r w:rsidRPr="007843FC">
        <w:rPr>
          <w:rFonts w:ascii="Arial" w:hAnsi="Arial" w:cs="Arial"/>
          <w:sz w:val="20"/>
          <w:szCs w:val="20"/>
        </w:rPr>
        <w:t xml:space="preserve">Continuous variables will be entered into models scaled/centered around the mean; categorical variables will be </w:t>
      </w:r>
      <w:r>
        <w:rPr>
          <w:rFonts w:ascii="Arial" w:hAnsi="Arial" w:cs="Arial"/>
          <w:sz w:val="20"/>
          <w:szCs w:val="20"/>
        </w:rPr>
        <w:t xml:space="preserve">orthogonally </w:t>
      </w:r>
      <w:r w:rsidRPr="007843FC">
        <w:rPr>
          <w:rFonts w:ascii="Arial" w:hAnsi="Arial" w:cs="Arial"/>
          <w:sz w:val="20"/>
          <w:szCs w:val="20"/>
        </w:rPr>
        <w:t>coded as appropriate (e.g., sum contrasts will be used for bias; in some cases, sliding contrasts may be used to compare performance across a set of experiments or conditions).</w:t>
      </w:r>
      <w:commentRangeEnd w:id="6"/>
      <w:r w:rsidR="00D76CCE">
        <w:rPr>
          <w:rStyle w:val="CommentReference"/>
        </w:rPr>
        <w:commentReference w:id="6"/>
      </w:r>
      <w:r w:rsidRPr="007843FC">
        <w:rPr>
          <w:rFonts w:ascii="Arial" w:hAnsi="Arial" w:cs="Arial"/>
          <w:sz w:val="20"/>
          <w:szCs w:val="20"/>
        </w:rPr>
        <w:t xml:space="preserve"> Interactions will be </w:t>
      </w:r>
      <w:r>
        <w:rPr>
          <w:rFonts w:ascii="Arial" w:hAnsi="Arial" w:cs="Arial"/>
          <w:sz w:val="20"/>
          <w:szCs w:val="20"/>
        </w:rPr>
        <w:t>tested using</w:t>
      </w:r>
      <w:r w:rsidRPr="007843FC">
        <w:rPr>
          <w:rFonts w:ascii="Arial" w:hAnsi="Arial" w:cs="Arial"/>
          <w:sz w:val="20"/>
          <w:szCs w:val="20"/>
        </w:rPr>
        <w:t xml:space="preserve"> simple slopes or </w:t>
      </w:r>
      <w:r>
        <w:rPr>
          <w:rFonts w:ascii="Arial" w:hAnsi="Arial" w:cs="Arial"/>
          <w:sz w:val="20"/>
          <w:szCs w:val="20"/>
        </w:rPr>
        <w:t xml:space="preserve">by </w:t>
      </w:r>
      <w:r w:rsidRPr="007843FC">
        <w:rPr>
          <w:rFonts w:ascii="Arial" w:hAnsi="Arial" w:cs="Arial"/>
          <w:sz w:val="20"/>
          <w:szCs w:val="20"/>
        </w:rPr>
        <w:t xml:space="preserve">conducting paired comparisons, adjusting alpha to account for multiple comparisons as implemented in the </w:t>
      </w:r>
      <w:proofErr w:type="spellStart"/>
      <w:r w:rsidRPr="007843FC">
        <w:rPr>
          <w:rFonts w:ascii="Arial" w:hAnsi="Arial" w:cs="Arial"/>
          <w:sz w:val="20"/>
          <w:szCs w:val="20"/>
        </w:rPr>
        <w:t>emmeans</w:t>
      </w:r>
      <w:proofErr w:type="spellEnd"/>
      <w:r w:rsidRPr="007843FC">
        <w:rPr>
          <w:rFonts w:ascii="Arial" w:hAnsi="Arial" w:cs="Arial"/>
          <w:sz w:val="20"/>
          <w:szCs w:val="20"/>
        </w:rPr>
        <w:t xml:space="preserve"> package </w:t>
      </w:r>
      <w:r w:rsidRPr="007843FC">
        <w:rPr>
          <w:rFonts w:ascii="Arial" w:hAnsi="Arial" w:cs="Arial"/>
          <w:sz w:val="20"/>
          <w:szCs w:val="20"/>
        </w:rPr>
        <w:fldChar w:fldCharType="begin"/>
      </w:r>
      <w:r w:rsidRPr="007843FC">
        <w:rPr>
          <w:rFonts w:ascii="Arial" w:hAnsi="Arial" w:cs="Arial"/>
          <w:sz w:val="20"/>
          <w:szCs w:val="20"/>
        </w:rPr>
        <w:instrText xml:space="preserve"> ADDIN ZOTERO_ITEM CSL_CITATION {"citationID":"o43M5Dkv","properties":{"formattedCitation":"(Lenth, 2019)","plainCitation":"(Lenth, 2019)","noteIndex":0},"citationItems":[{"id":617,"uris":["http://zotero.org/users/local/iYoNoGPt/items/WKHA6V4Q"],"uri":["http://zotero.org/users/local/iYoNoGPt/items/WKHA6V4Q"],"itemData":{"id":617,"type":"book","title":"emmeans: Estimated marginal means, aka least-squares means.","URL":"https://CRAN.R-project.org/package=emmeans","version":"R package version 1.3.4","author":[{"family":"Lenth","given":"Russell"}],"issued":{"date-parts":[["2019"]]}}}],"schema":"https://github.com/citation-style-language/schema/raw/master/csl-citation.json"} </w:instrText>
      </w:r>
      <w:r w:rsidRPr="007843FC">
        <w:rPr>
          <w:rFonts w:ascii="Arial" w:hAnsi="Arial" w:cs="Arial"/>
          <w:sz w:val="20"/>
          <w:szCs w:val="20"/>
        </w:rPr>
        <w:fldChar w:fldCharType="separate"/>
      </w:r>
      <w:r w:rsidRPr="007843FC">
        <w:rPr>
          <w:rFonts w:ascii="Arial" w:hAnsi="Arial" w:cs="Arial"/>
          <w:sz w:val="20"/>
          <w:szCs w:val="20"/>
        </w:rPr>
        <w:t>(</w:t>
      </w:r>
      <w:proofErr w:type="spellStart"/>
      <w:r w:rsidRPr="007843FC">
        <w:rPr>
          <w:rFonts w:ascii="Arial" w:hAnsi="Arial" w:cs="Arial"/>
          <w:sz w:val="20"/>
          <w:szCs w:val="20"/>
        </w:rPr>
        <w:t>Lenth</w:t>
      </w:r>
      <w:proofErr w:type="spellEnd"/>
      <w:r w:rsidRPr="007843FC">
        <w:rPr>
          <w:rFonts w:ascii="Arial" w:hAnsi="Arial" w:cs="Arial"/>
          <w:sz w:val="20"/>
          <w:szCs w:val="20"/>
        </w:rPr>
        <w:t>, 2019)</w:t>
      </w:r>
      <w:r w:rsidRPr="007843FC">
        <w:rPr>
          <w:rFonts w:ascii="Arial" w:hAnsi="Arial" w:cs="Arial"/>
          <w:sz w:val="20"/>
          <w:szCs w:val="20"/>
        </w:rPr>
        <w:fldChar w:fldCharType="end"/>
      </w:r>
      <w:r w:rsidRPr="007843FC">
        <w:rPr>
          <w:rFonts w:ascii="Arial" w:hAnsi="Arial" w:cs="Arial"/>
          <w:sz w:val="20"/>
          <w:szCs w:val="20"/>
        </w:rPr>
        <w:t>. In all cases, we will follow best practices for model selectio</w:t>
      </w:r>
      <w:r>
        <w:rPr>
          <w:rFonts w:ascii="Arial" w:hAnsi="Arial" w:cs="Arial"/>
          <w:sz w:val="20"/>
          <w:szCs w:val="20"/>
        </w:rPr>
        <w:t xml:space="preserve">n (e.g., </w:t>
      </w:r>
      <w:r>
        <w:rPr>
          <w:rFonts w:ascii="Arial" w:hAnsi="Arial" w:cs="Arial"/>
          <w:sz w:val="20"/>
          <w:szCs w:val="20"/>
        </w:rPr>
        <w:fldChar w:fldCharType="begin"/>
      </w:r>
      <w:r>
        <w:rPr>
          <w:rFonts w:ascii="Arial" w:hAnsi="Arial" w:cs="Arial"/>
          <w:sz w:val="20"/>
          <w:szCs w:val="20"/>
        </w:rPr>
        <w:instrText xml:space="preserve"> ADDIN ZOTERO_ITEM CSL_CITATION {"citationID":"GXBGeAvW","properties":{"formattedCitation":"(Bates et al., 2015)","plainCitation":"(Bates et al., 2015)","dontUpdate":true,"noteIndex":0},"citationItems":[{"id":344,"uris":["http://zotero.org/users/local/iYoNoGPt/items/T89C34QD"],"uri":["http://zotero.org/users/local/iYoNoGPt/items/T89C34QD"],"itemData":{"id":344,"type":"article-journal","container-title":"Journal of Statistical Software","issue":"1","page":"1-48","source":"Google Scholar","title":"Fitting linear mixed-effects models using lme4","volume":"67","author":[{"family":"Bates","given":"Douglas"},{"family":"Maechler","given":"Martin"},{"family":"Bolker","given":"Ben"},{"family":"Walker","given":"Steven"}],"issued":{"date-parts":[["2015"]]}}}],"schema":"https://github.com/citation-style-language/schema/raw/master/csl-citation.json"} </w:instrText>
      </w:r>
      <w:r>
        <w:rPr>
          <w:rFonts w:ascii="Arial" w:hAnsi="Arial" w:cs="Arial"/>
          <w:sz w:val="20"/>
          <w:szCs w:val="20"/>
        </w:rPr>
        <w:fldChar w:fldCharType="separate"/>
      </w:r>
      <w:r>
        <w:rPr>
          <w:rFonts w:ascii="Arial" w:hAnsi="Arial" w:cs="Arial"/>
          <w:noProof/>
          <w:sz w:val="20"/>
          <w:szCs w:val="20"/>
        </w:rPr>
        <w:t>Bates et al., 2015)</w:t>
      </w:r>
      <w:r>
        <w:rPr>
          <w:rFonts w:ascii="Arial" w:hAnsi="Arial" w:cs="Arial"/>
          <w:sz w:val="20"/>
          <w:szCs w:val="20"/>
        </w:rPr>
        <w:fldChar w:fldCharType="end"/>
      </w:r>
      <w:r>
        <w:rPr>
          <w:rFonts w:ascii="Arial" w:hAnsi="Arial" w:cs="Arial"/>
          <w:sz w:val="20"/>
          <w:szCs w:val="20"/>
        </w:rPr>
        <w:t xml:space="preserve">, </w:t>
      </w:r>
      <w:r w:rsidRPr="007843FC">
        <w:rPr>
          <w:rFonts w:ascii="Arial" w:hAnsi="Arial" w:cs="Arial"/>
          <w:sz w:val="20"/>
          <w:szCs w:val="20"/>
        </w:rPr>
        <w:t xml:space="preserve">contrast coding </w:t>
      </w:r>
      <w:r w:rsidRPr="007843FC">
        <w:rPr>
          <w:rFonts w:ascii="Arial" w:hAnsi="Arial" w:cs="Arial"/>
          <w:sz w:val="20"/>
          <w:szCs w:val="20"/>
        </w:rPr>
        <w:fldChar w:fldCharType="begin"/>
      </w:r>
      <w:r w:rsidRPr="007843FC">
        <w:rPr>
          <w:rFonts w:ascii="Arial" w:hAnsi="Arial" w:cs="Arial"/>
          <w:sz w:val="20"/>
          <w:szCs w:val="20"/>
        </w:rPr>
        <w:instrText xml:space="preserve"> ADDIN ZOTERO_ITEM CSL_CITATION {"citationID":"QcHoHE0G","properties":{"formattedCitation":"(Schad et al., 2020)","plainCitation":"(Schad et al., 2020)","dontUpdate":true,"noteIndex":0},"citationItems":[{"id":731,"uris":["http://zotero.org/users/local/iYoNoGPt/items/32DU97Q4"],"uri":["http://zotero.org/users/local/iYoNoGPt/items/32DU97Q4"],"itemData":{"id":731,"type":"article-journal","abstract":"Factorial experiments in research on memory, language, and in other areas are often analyzed using analysis of variance (ANOVA). However, for effects with more than one numerator degrees of freedom, e.g., for experimental factors with more than two levels, the ANOVA omnibus F-test is not informative about the source of a main effect or interaction. Because researchers typically have specific hypotheses about which condition means differ from each other, a priori contrasts (i.e., comparisons planned before the sample means are known) between specific conditions or combinations of conditions are the appropriate way to represent such hypotheses in the statistical model. Many researchers have pointed out that contrasts should be “tested instead of, rather than as a supplement to, the ordinary ‘omnibus’ F test” (Hays, 1973, p. 601). In this tutorial, we explain the mathematics underlying different kinds of contrasts (i.e., treatment, sum, repeated, polynomial, custom, nested, interaction contrasts), discuss their properties, and demonstrate how they are applied in the R System for Statistical Computing (R Core Team, 2018). In this context, we explain the generalized inverse which is needed to compute the coefficients for contrasts that test hypotheses that are not covered by the default set of contrasts. A detailed understanding of contrast coding is crucial for successful and correct specification in linear models (including linear mixed models). Contrasts defined a priori yield far more useful confirmatory tests of experimental hypotheses than standard omnibus F-tests. Reproducible code is available from https://osf.io/7ukf6/.","container-title":"Journal of Memory and Language","DOI":"10.1016/j.jml.2019.104038","ISSN":"0749-596X","journalAbbreviation":"Journal of Memory and Language","language":"en","page":"104038","source":"ScienceDirect","title":"How to capitalize on a priori contrasts in linear (mixed) models: A tutorial","title-short":"How to capitalize on a priori contrasts in linear (mixed) models","volume":"110","author":[{"family":"Schad","given":"Daniel J."},{"family":"Vasishth","given":"Shravan"},{"family":"Hohenstein","given":"Sven"},{"family":"Kliegl","given":"Reinhold"}],"issued":{"date-parts":[["2020",2,1]]}}}],"schema":"https://github.com/citation-style-language/schema/raw/master/csl-citation.json"} </w:instrText>
      </w:r>
      <w:r w:rsidRPr="007843FC">
        <w:rPr>
          <w:rFonts w:ascii="Arial" w:hAnsi="Arial" w:cs="Arial"/>
          <w:sz w:val="20"/>
          <w:szCs w:val="20"/>
        </w:rPr>
        <w:fldChar w:fldCharType="separate"/>
      </w:r>
      <w:r w:rsidRPr="007843FC">
        <w:rPr>
          <w:rFonts w:ascii="Arial" w:hAnsi="Arial" w:cs="Arial"/>
          <w:sz w:val="20"/>
          <w:szCs w:val="20"/>
        </w:rPr>
        <w:t>(e.g., Schad et al., 2020)</w:t>
      </w:r>
      <w:r w:rsidRPr="007843FC">
        <w:rPr>
          <w:rFonts w:ascii="Arial" w:hAnsi="Arial" w:cs="Arial"/>
          <w:sz w:val="20"/>
          <w:szCs w:val="20"/>
        </w:rPr>
        <w:fldChar w:fldCharType="end"/>
      </w:r>
      <w:r w:rsidRPr="007843FC">
        <w:rPr>
          <w:rFonts w:ascii="Arial" w:hAnsi="Arial" w:cs="Arial"/>
          <w:sz w:val="20"/>
          <w:szCs w:val="20"/>
        </w:rPr>
        <w:t xml:space="preserve">, and model reporting </w:t>
      </w:r>
      <w:r w:rsidRPr="007843FC">
        <w:rPr>
          <w:rFonts w:ascii="Arial" w:hAnsi="Arial" w:cs="Arial"/>
          <w:sz w:val="20"/>
          <w:szCs w:val="20"/>
        </w:rPr>
        <w:fldChar w:fldCharType="begin"/>
      </w:r>
      <w:r w:rsidRPr="007843FC">
        <w:rPr>
          <w:rFonts w:ascii="Arial" w:hAnsi="Arial" w:cs="Arial"/>
          <w:sz w:val="20"/>
          <w:szCs w:val="20"/>
        </w:rPr>
        <w:instrText xml:space="preserve"> ADDIN ZOTERO_ITEM CSL_CITATION {"citationID":"sNtEg8di","properties":{"formattedCitation":"(Meteyard &amp; Davies, 2020)","plainCitation":"(Meteyard &amp; Davies, 2020)","dontUpdate":true,"noteIndex":0},"citationItems":[{"id":725,"uris":["http://zotero.org/users/local/iYoNoGPt/items/YAFZR27D"],"uri":["http://zotero.org/users/local/iYoNoGPt/items/YAFZR27D"],"itemData":{"id":725,"type":"article-journal","abstract":"The use of Linear Mixed-effects Models (LMMs) is set to dominate statistical analyses in psychological science and may become the default approach to analyzing quantitative data. The rapid growth in adoption of LMMs has been matched by a proliferation of differences in practice. Unless this diversity is recognized, and checked, the field shall reap enormous difficulties in the future when attempts are made to consolidate or synthesize research findings. Here we examine this diversity using two methods – a survey of researchers (n = 163) and a quasi-systematic review of papers using LMMs (n = 400). The survey reveals substantive concerns among psychologists using or planning to use LMMs and an absence of agreed standards. The review of papers complements the survey, showing variation in how the models are built, how effects are evaluated and, most worryingly, how models are reported. Using these data as our departure point, we present a set of best practice guidance, focusing on the reporting of LMMs. It is the authors’ intention that the paper supports a step-change in the reporting of LMMs across the psychological sciences, preventing a trajectory in which findings reported today cannot be transparently understood and used tomorrow.","container-title":"Journal of Memory and Language","DOI":"10.1016/j.jml.2020.104092","ISSN":"0749-596X","journalAbbreviation":"Journal of Memory and Language","language":"en","page":"104092","source":"ScienceDirect","title":"Best practice guidance for linear mixed-effects models in psychological science","volume":"112","author":[{"family":"Meteyard","given":"Lotte"},{"family":"Davies","given":"Robert A. I."}],"issued":{"date-parts":[["2020",6,1]]}}}],"schema":"https://github.com/citation-style-language/schema/raw/master/csl-citation.json"} </w:instrText>
      </w:r>
      <w:r w:rsidRPr="007843FC">
        <w:rPr>
          <w:rFonts w:ascii="Arial" w:hAnsi="Arial" w:cs="Arial"/>
          <w:sz w:val="20"/>
          <w:szCs w:val="20"/>
        </w:rPr>
        <w:fldChar w:fldCharType="separate"/>
      </w:r>
      <w:r w:rsidRPr="007843FC">
        <w:rPr>
          <w:rFonts w:ascii="Arial" w:hAnsi="Arial" w:cs="Arial"/>
          <w:sz w:val="20"/>
          <w:szCs w:val="20"/>
        </w:rPr>
        <w:t xml:space="preserve">(e.g., </w:t>
      </w:r>
      <w:proofErr w:type="spellStart"/>
      <w:r w:rsidRPr="007843FC">
        <w:rPr>
          <w:rFonts w:ascii="Arial" w:hAnsi="Arial" w:cs="Arial"/>
          <w:sz w:val="20"/>
          <w:szCs w:val="20"/>
        </w:rPr>
        <w:t>Meteyard</w:t>
      </w:r>
      <w:proofErr w:type="spellEnd"/>
      <w:r w:rsidRPr="007843FC">
        <w:rPr>
          <w:rFonts w:ascii="Arial" w:hAnsi="Arial" w:cs="Arial"/>
          <w:sz w:val="20"/>
          <w:szCs w:val="20"/>
        </w:rPr>
        <w:t xml:space="preserve"> &amp; Davies, 2020)</w:t>
      </w:r>
      <w:r w:rsidRPr="007843FC">
        <w:rPr>
          <w:rFonts w:ascii="Arial" w:hAnsi="Arial" w:cs="Arial"/>
          <w:sz w:val="20"/>
          <w:szCs w:val="20"/>
        </w:rPr>
        <w:fldChar w:fldCharType="end"/>
      </w:r>
      <w:r w:rsidRPr="007843FC">
        <w:rPr>
          <w:rFonts w:ascii="Arial" w:hAnsi="Arial" w:cs="Arial"/>
          <w:sz w:val="20"/>
          <w:szCs w:val="20"/>
        </w:rPr>
        <w:t>.</w:t>
      </w:r>
    </w:p>
    <w:p w14:paraId="15176344" w14:textId="77777777" w:rsidR="00D76CCE" w:rsidRPr="00A32086" w:rsidRDefault="00D76CCE" w:rsidP="004E4C15">
      <w:pPr>
        <w:widowControl w:val="0"/>
        <w:spacing w:line="220" w:lineRule="exact"/>
        <w:ind w:firstLine="360"/>
        <w:jc w:val="both"/>
        <w:rPr>
          <w:rFonts w:ascii="Arial" w:eastAsia="Times New Roman" w:hAnsi="Arial" w:cs="Arial"/>
          <w:sz w:val="20"/>
          <w:szCs w:val="20"/>
          <w:vertAlign w:val="subscript"/>
        </w:rPr>
      </w:pPr>
    </w:p>
    <w:p w14:paraId="3F95F931" w14:textId="03FFC5DC" w:rsidR="007C38BA" w:rsidRDefault="004E4C15" w:rsidP="004E4C15">
      <w:pPr>
        <w:widowControl w:val="0"/>
        <w:autoSpaceDE w:val="0"/>
        <w:autoSpaceDN w:val="0"/>
        <w:adjustRightInd w:val="0"/>
        <w:spacing w:line="220" w:lineRule="exact"/>
        <w:ind w:firstLine="360"/>
        <w:jc w:val="both"/>
        <w:rPr>
          <w:rFonts w:ascii="Arial" w:hAnsi="Arial" w:cs="Arial"/>
          <w:sz w:val="20"/>
          <w:szCs w:val="20"/>
        </w:rPr>
      </w:pPr>
      <w:r w:rsidRPr="007843FC">
        <w:rPr>
          <w:rFonts w:ascii="Arial" w:hAnsi="Arial" w:cs="Arial"/>
          <w:b/>
          <w:sz w:val="20"/>
          <w:szCs w:val="20"/>
        </w:rPr>
        <w:t>Power analyses and sample size</w:t>
      </w:r>
      <w:r w:rsidRPr="007843FC">
        <w:rPr>
          <w:rFonts w:ascii="Arial" w:hAnsi="Arial" w:cs="Arial"/>
          <w:sz w:val="20"/>
          <w:szCs w:val="20"/>
        </w:rPr>
        <w:t xml:space="preserve">. </w:t>
      </w:r>
      <w:r>
        <w:rPr>
          <w:rFonts w:ascii="Arial" w:hAnsi="Arial" w:cs="Arial"/>
          <w:sz w:val="20"/>
          <w:szCs w:val="20"/>
        </w:rPr>
        <w:t>The</w:t>
      </w:r>
      <w:r w:rsidRPr="007843FC">
        <w:rPr>
          <w:rFonts w:ascii="Arial" w:hAnsi="Arial" w:cs="Arial"/>
          <w:sz w:val="20"/>
          <w:szCs w:val="20"/>
        </w:rPr>
        <w:t xml:space="preserve"> primary analyses consist of mixed effects models for trial-level, binary responses. We followed emerging best practices for conducting </w:t>
      </w:r>
      <w:r w:rsidRPr="004E09ED">
        <w:rPr>
          <w:rFonts w:ascii="Arial" w:hAnsi="Arial" w:cs="Arial"/>
          <w:i/>
          <w:sz w:val="20"/>
          <w:szCs w:val="20"/>
        </w:rPr>
        <w:t>a priori</w:t>
      </w:r>
      <w:r w:rsidRPr="007843FC">
        <w:rPr>
          <w:rFonts w:ascii="Arial" w:hAnsi="Arial" w:cs="Arial"/>
          <w:sz w:val="20"/>
          <w:szCs w:val="20"/>
        </w:rPr>
        <w:t xml:space="preserve"> power analyses for mixed effects models (e.g., </w:t>
      </w:r>
      <w:r w:rsidRPr="007843FC">
        <w:rPr>
          <w:rFonts w:ascii="Arial" w:hAnsi="Arial" w:cs="Arial"/>
          <w:sz w:val="20"/>
          <w:szCs w:val="20"/>
        </w:rPr>
        <w:fldChar w:fldCharType="begin"/>
      </w:r>
      <w:r w:rsidRPr="007843FC">
        <w:rPr>
          <w:rFonts w:ascii="Arial" w:hAnsi="Arial" w:cs="Arial"/>
          <w:sz w:val="20"/>
          <w:szCs w:val="20"/>
        </w:rPr>
        <w:instrText xml:space="preserve"> ADDIN ZOTERO_ITEM CSL_CITATION {"citationID":"LHFxBa5e","properties":{"formattedCitation":"(Green &amp; MacLeod, 2016; Kumle et al., 2021)","plainCitation":"(Green &amp; MacLeod, 2016; Kumle et al., 2021)","dontUpdate":true,"noteIndex":0},"citationItems":[{"id":754,"uris":["http://zotero.org/users/local/iYoNoGPt/items/8H72PLRX"],"uri":["http://zotero.org/users/local/iYoNoGPt/items/8H72PLRX"],"itemData":{"id":754,"type":"article-journal","container-title":"Methods in Ecology and Evolution","issue":"4","note":"publisher: Wiley Online Library","page":"493–498","source":"Google Scholar","title":"SIMR: An R package for power analysis of generalized linear mixed models by simulation","title-short":"SIMR","volume":"7","author":[{"family":"Green","given":"Peter"},{"family":"MacLeod","given":"Catriona J."}],"issued":{"date-parts":[["2016"]]}}},{"id":785,"uris":["http://zotero.org/users/local/iYoNoGPt/items/766II4TR"],"uri":["http://zotero.org/users/local/iYoNoGPt/items/766II4TR"],"itemData":{"id":785,"type":"article-journal","container-title":"Behavior Research Methods","note":"publisher: Springer","page":"1–16","source":"Google Scholar","title":"Estimating power in (generalized) linear mixed models: An open introduction and tutorial in R","title-short":"Estimating power in (generalized) linear mixed models","author":[{"family":"Kumle","given":"Leah"},{"family":"Vo","given":"Melissa L.-H."},{"family":"Draschkow","given":"Dejan"}],"issued":{"date-parts":[["2021"]]}}}],"schema":"https://github.com/citation-style-language/schema/raw/master/csl-citation.json"} </w:instrText>
      </w:r>
      <w:r w:rsidRPr="007843FC">
        <w:rPr>
          <w:rFonts w:ascii="Arial" w:hAnsi="Arial" w:cs="Arial"/>
          <w:sz w:val="20"/>
          <w:szCs w:val="20"/>
        </w:rPr>
        <w:fldChar w:fldCharType="separate"/>
      </w:r>
      <w:r w:rsidRPr="007843FC">
        <w:rPr>
          <w:rFonts w:ascii="Arial" w:hAnsi="Arial" w:cs="Arial"/>
          <w:noProof/>
          <w:sz w:val="20"/>
          <w:szCs w:val="20"/>
        </w:rPr>
        <w:t>Green &amp; MacLeod, 2016; Kumle et al., 2021)</w:t>
      </w:r>
      <w:r w:rsidRPr="007843FC">
        <w:rPr>
          <w:rFonts w:ascii="Arial" w:hAnsi="Arial" w:cs="Arial"/>
          <w:sz w:val="20"/>
          <w:szCs w:val="20"/>
        </w:rPr>
        <w:fldChar w:fldCharType="end"/>
      </w:r>
      <w:r w:rsidRPr="007843FC">
        <w:rPr>
          <w:rFonts w:ascii="Arial" w:hAnsi="Arial" w:cs="Arial"/>
          <w:sz w:val="20"/>
          <w:szCs w:val="20"/>
        </w:rPr>
        <w:t xml:space="preserve">, which entails (1) measuring effect sizes and the covariance structure from an existing model, (2) using those parameters to simulate new data sets with different numbers of participants, trials, and/or effect sizes, (3) analyzing each simulated data set to test for statistical significance of the fixed effect(s) of interest, and (4) calculating power based on the proportion of statistically significant effects relative to all simulations. Evaluating our hypotheses requires power to detect an </w:t>
      </w:r>
      <w:commentRangeStart w:id="7"/>
      <w:r w:rsidRPr="007843FC">
        <w:rPr>
          <w:rFonts w:ascii="Arial" w:hAnsi="Arial" w:cs="Arial"/>
          <w:sz w:val="20"/>
          <w:szCs w:val="20"/>
        </w:rPr>
        <w:t>effect of bias</w:t>
      </w:r>
      <w:commentRangeEnd w:id="7"/>
      <w:r w:rsidR="00401C67">
        <w:rPr>
          <w:rStyle w:val="CommentReference"/>
        </w:rPr>
        <w:commentReference w:id="7"/>
      </w:r>
      <w:r w:rsidR="00401C67">
        <w:rPr>
          <w:rFonts w:ascii="Arial" w:hAnsi="Arial" w:cs="Arial"/>
          <w:sz w:val="20"/>
          <w:szCs w:val="20"/>
        </w:rPr>
        <w:t>. W</w:t>
      </w:r>
      <w:r w:rsidRPr="007843FC">
        <w:rPr>
          <w:rFonts w:ascii="Arial" w:hAnsi="Arial" w:cs="Arial"/>
          <w:sz w:val="20"/>
          <w:szCs w:val="20"/>
        </w:rPr>
        <w:t xml:space="preserve">e executed our power analyses using the </w:t>
      </w:r>
      <w:proofErr w:type="spellStart"/>
      <w:r w:rsidRPr="007843FC">
        <w:rPr>
          <w:rFonts w:ascii="Arial" w:hAnsi="Arial" w:cs="Arial"/>
          <w:sz w:val="20"/>
          <w:szCs w:val="20"/>
        </w:rPr>
        <w:t>simr</w:t>
      </w:r>
      <w:proofErr w:type="spellEnd"/>
      <w:r w:rsidRPr="007843FC">
        <w:rPr>
          <w:rFonts w:ascii="Arial" w:hAnsi="Arial" w:cs="Arial"/>
          <w:sz w:val="20"/>
          <w:szCs w:val="20"/>
        </w:rPr>
        <w:t xml:space="preserve"> package </w:t>
      </w:r>
      <w:r w:rsidRPr="007843FC">
        <w:rPr>
          <w:rFonts w:ascii="Arial" w:hAnsi="Arial" w:cs="Arial"/>
          <w:sz w:val="20"/>
          <w:szCs w:val="20"/>
        </w:rPr>
        <w:fldChar w:fldCharType="begin"/>
      </w:r>
      <w:r w:rsidRPr="007843FC">
        <w:rPr>
          <w:rFonts w:ascii="Arial" w:hAnsi="Arial" w:cs="Arial"/>
          <w:sz w:val="20"/>
          <w:szCs w:val="20"/>
        </w:rPr>
        <w:instrText xml:space="preserve"> ADDIN ZOTERO_ITEM CSL_CITATION {"citationID":"0M7sLF1w","properties":{"formattedCitation":"(Green &amp; MacLeod, 2016)","plainCitation":"(Green &amp; MacLeod, 2016)","noteIndex":0},"citationItems":[{"id":754,"uris":["http://zotero.org/users/local/iYoNoGPt/items/8H72PLRX"],"uri":["http://zotero.org/users/local/iYoNoGPt/items/8H72PLRX"],"itemData":{"id":754,"type":"article-journal","container-title":"Methods in Ecology and Evolution","issue":"4","note":"publisher: Wiley Online Library","page":"493–498","source":"Google Scholar","title":"SIMR: An R package for power analysis of generalized linear mixed models by simulation","title-short":"SIMR","volume":"7","author":[{"family":"Green","given":"Peter"},{"family":"MacLeod","given":"Catriona J."}],"issued":{"date-parts":[["2016"]]}}}],"schema":"https://github.com/citation-style-language/schema/raw/master/csl-citation.json"} </w:instrText>
      </w:r>
      <w:r w:rsidRPr="007843FC">
        <w:rPr>
          <w:rFonts w:ascii="Arial" w:hAnsi="Arial" w:cs="Arial"/>
          <w:sz w:val="20"/>
          <w:szCs w:val="20"/>
        </w:rPr>
        <w:fldChar w:fldCharType="separate"/>
      </w:r>
      <w:r w:rsidRPr="007843FC">
        <w:rPr>
          <w:rFonts w:ascii="Arial" w:hAnsi="Arial" w:cs="Arial"/>
          <w:noProof/>
          <w:sz w:val="20"/>
          <w:szCs w:val="20"/>
        </w:rPr>
        <w:t>(Green &amp; MacLeod, 2016)</w:t>
      </w:r>
      <w:r w:rsidRPr="007843FC">
        <w:rPr>
          <w:rFonts w:ascii="Arial" w:hAnsi="Arial" w:cs="Arial"/>
          <w:sz w:val="20"/>
          <w:szCs w:val="20"/>
        </w:rPr>
        <w:fldChar w:fldCharType="end"/>
      </w:r>
      <w:r w:rsidRPr="007843FC">
        <w:rPr>
          <w:rFonts w:ascii="Arial" w:hAnsi="Arial" w:cs="Arial"/>
          <w:sz w:val="20"/>
          <w:szCs w:val="20"/>
        </w:rPr>
        <w:t xml:space="preserve"> based on data from </w:t>
      </w:r>
      <w:r w:rsidR="00D76CCE">
        <w:rPr>
          <w:rFonts w:ascii="Arial" w:hAnsi="Arial" w:cs="Arial"/>
          <w:sz w:val="20"/>
          <w:szCs w:val="20"/>
        </w:rPr>
        <w:t>Luthra, Mechtenberg, and Myers (2021).</w:t>
      </w:r>
      <w:r w:rsidRPr="007843FC">
        <w:rPr>
          <w:rFonts w:ascii="Arial" w:hAnsi="Arial" w:cs="Arial"/>
          <w:sz w:val="20"/>
          <w:szCs w:val="20"/>
        </w:rPr>
        <w:t xml:space="preserve"> This study is well-suited for this purpose because it</w:t>
      </w:r>
      <w:r w:rsidR="007C38BA">
        <w:rPr>
          <w:rFonts w:ascii="Arial" w:hAnsi="Arial" w:cs="Arial"/>
          <w:sz w:val="20"/>
          <w:szCs w:val="20"/>
        </w:rPr>
        <w:t xml:space="preserve"> shares the same paradigm (lexically guided learning, modified to include talker identification rather than the standard lexical decision task) and implementation (online crowdsourcing via the Prolific pool) with our proposed work. </w:t>
      </w:r>
    </w:p>
    <w:p w14:paraId="1F87C159" w14:textId="26608B47" w:rsidR="004E4C15" w:rsidRDefault="004E4C15" w:rsidP="004E4C15">
      <w:pPr>
        <w:widowControl w:val="0"/>
        <w:autoSpaceDE w:val="0"/>
        <w:autoSpaceDN w:val="0"/>
        <w:adjustRightInd w:val="0"/>
        <w:spacing w:line="220" w:lineRule="exact"/>
        <w:ind w:firstLine="360"/>
        <w:jc w:val="both"/>
        <w:rPr>
          <w:rFonts w:ascii="Arial" w:hAnsi="Arial" w:cs="Arial"/>
          <w:sz w:val="20"/>
          <w:szCs w:val="20"/>
        </w:rPr>
      </w:pPr>
      <w:r w:rsidRPr="007843FC">
        <w:rPr>
          <w:rFonts w:ascii="Arial" w:hAnsi="Arial" w:cs="Arial"/>
          <w:sz w:val="20"/>
          <w:szCs w:val="20"/>
        </w:rPr>
        <w:t xml:space="preserve">Based on these analyses, </w:t>
      </w:r>
      <w:r w:rsidR="007C38BA">
        <w:rPr>
          <w:rFonts w:ascii="Arial" w:hAnsi="Arial" w:cs="Arial"/>
          <w:sz w:val="20"/>
          <w:szCs w:val="20"/>
        </w:rPr>
        <w:t>our</w:t>
      </w:r>
      <w:r>
        <w:rPr>
          <w:rFonts w:ascii="Arial" w:hAnsi="Arial" w:cs="Arial"/>
          <w:sz w:val="20"/>
          <w:szCs w:val="20"/>
        </w:rPr>
        <w:t xml:space="preserve"> experiments will</w:t>
      </w:r>
      <w:r w:rsidRPr="007843FC">
        <w:rPr>
          <w:rFonts w:ascii="Arial" w:hAnsi="Arial" w:cs="Arial"/>
          <w:sz w:val="20"/>
          <w:szCs w:val="20"/>
        </w:rPr>
        <w:t xml:space="preserve"> include </w:t>
      </w:r>
      <w:r w:rsidR="007C38BA">
        <w:rPr>
          <w:rFonts w:ascii="Arial" w:hAnsi="Arial" w:cs="Arial"/>
          <w:sz w:val="20"/>
          <w:szCs w:val="20"/>
        </w:rPr>
        <w:t>32</w:t>
      </w:r>
      <w:r w:rsidRPr="007843FC">
        <w:rPr>
          <w:rFonts w:ascii="Arial" w:hAnsi="Arial" w:cs="Arial"/>
          <w:sz w:val="20"/>
          <w:szCs w:val="20"/>
        </w:rPr>
        <w:t xml:space="preserve"> participants in each between-subjects condition. This sample size yields high power (8</w:t>
      </w:r>
      <w:r w:rsidR="007C38BA">
        <w:rPr>
          <w:rFonts w:ascii="Arial" w:hAnsi="Arial" w:cs="Arial"/>
          <w:sz w:val="20"/>
          <w:szCs w:val="20"/>
        </w:rPr>
        <w:t>5</w:t>
      </w:r>
      <w:r w:rsidRPr="007843FC">
        <w:rPr>
          <w:rFonts w:ascii="Arial" w:hAnsi="Arial" w:cs="Arial"/>
          <w:sz w:val="20"/>
          <w:szCs w:val="20"/>
        </w:rPr>
        <w:t xml:space="preserve">%) to detect effect sizes observed in </w:t>
      </w:r>
      <w:r w:rsidR="007C38BA">
        <w:rPr>
          <w:rFonts w:ascii="Arial" w:hAnsi="Arial" w:cs="Arial"/>
          <w:sz w:val="20"/>
          <w:szCs w:val="20"/>
        </w:rPr>
        <w:t xml:space="preserve">Luthra, Mechtenberg, &amp; Myers </w:t>
      </w:r>
      <w:r w:rsidRPr="007843FC">
        <w:rPr>
          <w:rFonts w:ascii="Arial" w:hAnsi="Arial" w:cs="Arial"/>
          <w:sz w:val="20"/>
          <w:szCs w:val="20"/>
        </w:rPr>
        <w:t xml:space="preserve">(2021) for the main effect of bias. The results of our power analyses converge with others who have used a similar approach with a different data set as the starting point for </w:t>
      </w:r>
      <w:r>
        <w:rPr>
          <w:rFonts w:ascii="Arial" w:hAnsi="Arial" w:cs="Arial"/>
          <w:sz w:val="20"/>
          <w:szCs w:val="20"/>
        </w:rPr>
        <w:t>simulations</w:t>
      </w:r>
      <w:r w:rsidRPr="007843FC">
        <w:rPr>
          <w:rFonts w:ascii="Arial" w:hAnsi="Arial" w:cs="Arial"/>
          <w:sz w:val="20"/>
          <w:szCs w:val="20"/>
        </w:rPr>
        <w:t xml:space="preserve"> </w:t>
      </w:r>
      <w:r w:rsidRPr="007843FC">
        <w:rPr>
          <w:rFonts w:ascii="Arial" w:hAnsi="Arial" w:cs="Arial"/>
          <w:sz w:val="20"/>
          <w:szCs w:val="20"/>
        </w:rPr>
        <w:fldChar w:fldCharType="begin"/>
      </w:r>
      <w:r>
        <w:rPr>
          <w:rFonts w:ascii="Arial" w:hAnsi="Arial" w:cs="Arial"/>
          <w:sz w:val="20"/>
          <w:szCs w:val="20"/>
        </w:rPr>
        <w:instrText xml:space="preserve"> ADDIN ZOTERO_ITEM CSL_CITATION {"citationID":"xqP6tYC9","properties":{"formattedCitation":"(L. Liu &amp; Jaeger, 2019)","plainCitation":"(L. Liu &amp; Jaeger, 2019)","dontUpdate":true,"noteIndex":0},"citationItems":[{"id":655,"uris":["http://zotero.org/users/local/iYoNoGPt/items/4SLF4SHR"],"uri":["http://zotero.org/users/local/iYoNoGPt/items/4SLF4SHR"],"itemData":{"id":655,"type":"article-journal","container-title":"Journal of Experimental Psychology: Human Perception and Performance","issue":"12","page":"1562","source":"Google Scholar","title":"Talker-specific pronunciation or speech error? Discounting (or not) atypical pronunciations during speech perception","title-short":"Talker-specific pronunciation or speech error?","volume":"45","author":[{"family":"Liu","given":"Linda"},{"family":"Jaeger","given":"T. Florian"}],"issued":{"date-parts":[["2019"]]}}}],"schema":"https://github.com/citation-style-language/schema/raw/master/csl-citation.json"} </w:instrText>
      </w:r>
      <w:r w:rsidRPr="007843FC">
        <w:rPr>
          <w:rFonts w:ascii="Arial" w:hAnsi="Arial" w:cs="Arial"/>
          <w:sz w:val="20"/>
          <w:szCs w:val="20"/>
        </w:rPr>
        <w:fldChar w:fldCharType="separate"/>
      </w:r>
      <w:r>
        <w:rPr>
          <w:rFonts w:ascii="Arial" w:hAnsi="Arial" w:cs="Arial"/>
          <w:noProof/>
          <w:sz w:val="20"/>
          <w:szCs w:val="20"/>
        </w:rPr>
        <w:t xml:space="preserve">(Liu &amp; Jaeger, </w:t>
      </w:r>
      <w:r>
        <w:rPr>
          <w:rFonts w:ascii="Arial" w:hAnsi="Arial" w:cs="Arial"/>
          <w:noProof/>
          <w:sz w:val="20"/>
          <w:szCs w:val="20"/>
        </w:rPr>
        <w:lastRenderedPageBreak/>
        <w:t>2019)</w:t>
      </w:r>
      <w:r w:rsidRPr="007843FC">
        <w:rPr>
          <w:rFonts w:ascii="Arial" w:hAnsi="Arial" w:cs="Arial"/>
          <w:sz w:val="20"/>
          <w:szCs w:val="20"/>
        </w:rPr>
        <w:fldChar w:fldCharType="end"/>
      </w:r>
      <w:r w:rsidRPr="007843FC">
        <w:rPr>
          <w:rFonts w:ascii="Arial" w:hAnsi="Arial" w:cs="Arial"/>
          <w:sz w:val="20"/>
          <w:szCs w:val="20"/>
        </w:rPr>
        <w:t>.</w:t>
      </w:r>
    </w:p>
    <w:p w14:paraId="361133EC" w14:textId="77777777" w:rsidR="004E4C15" w:rsidRDefault="004E4C15" w:rsidP="004E4C15"/>
    <w:p w14:paraId="56281601" w14:textId="77777777" w:rsidR="004D75A3" w:rsidRDefault="004D75A3"/>
    <w:sectPr w:rsidR="004D75A3" w:rsidSect="002167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wn Cummings" w:date="2022-04-09T02:42:00Z" w:initials="SC">
    <w:p w14:paraId="089549B3" w14:textId="77777777" w:rsidR="00DE5D0C" w:rsidRDefault="00DE5D0C" w:rsidP="00991B31">
      <w:pPr>
        <w:pStyle w:val="CommentText"/>
      </w:pPr>
      <w:r>
        <w:rPr>
          <w:rStyle w:val="CommentReference"/>
        </w:rPr>
        <w:annotationRef/>
      </w:r>
      <w:r>
        <w:t>I don't know if this is a good number</w:t>
      </w:r>
    </w:p>
  </w:comment>
  <w:comment w:id="1" w:author="Shawn Cummings" w:date="2022-04-09T02:41:00Z" w:initials="SC">
    <w:p w14:paraId="0AED75F3" w14:textId="62391A69" w:rsidR="00DE5D0C" w:rsidRDefault="00DE5D0C" w:rsidP="002642F9">
      <w:pPr>
        <w:pStyle w:val="CommentText"/>
      </w:pPr>
      <w:r>
        <w:rPr>
          <w:rStyle w:val="CommentReference"/>
        </w:rPr>
        <w:annotationRef/>
      </w:r>
      <w:r>
        <w:t>I'd love also to disallow people who took LMM21… we could reach out to the LAB lab and get that qual number, right?</w:t>
      </w:r>
    </w:p>
  </w:comment>
  <w:comment w:id="2" w:author="Shawn Cummings" w:date="2022-04-09T02:59:00Z" w:initials="SC">
    <w:p w14:paraId="547C621F" w14:textId="77777777" w:rsidR="0022279D" w:rsidRDefault="0022279D" w:rsidP="007D70B9">
      <w:pPr>
        <w:pStyle w:val="CommentText"/>
      </w:pPr>
      <w:r>
        <w:rPr>
          <w:rStyle w:val="CommentReference"/>
        </w:rPr>
        <w:annotationRef/>
      </w:r>
      <w:r>
        <w:t>This text grabbed directly from Prolific as the questions they ask for self-report. Could rephrase into prose, but I like having the specific wording participants answer?</w:t>
      </w:r>
    </w:p>
  </w:comment>
  <w:comment w:id="3" w:author="Shawn Cummings" w:date="2022-04-09T02:40:00Z" w:initials="SC">
    <w:p w14:paraId="60C079D8" w14:textId="42CD168E" w:rsidR="00DE5D0C" w:rsidRDefault="00DE5D0C" w:rsidP="00CB6339">
      <w:pPr>
        <w:pStyle w:val="CommentText"/>
      </w:pPr>
      <w:r>
        <w:rPr>
          <w:rStyle w:val="CommentReference"/>
        </w:rPr>
        <w:annotationRef/>
      </w:r>
      <w:r>
        <w:t>This is what we want, right? As opposed to a representative sample (which, on prolific, is female-skewed)?</w:t>
      </w:r>
    </w:p>
  </w:comment>
  <w:comment w:id="4" w:author="Shawn Cummings" w:date="2022-04-09T02:46:00Z" w:initials="SC">
    <w:p w14:paraId="64A9AC7E" w14:textId="77777777" w:rsidR="00F23370" w:rsidRDefault="00F23370" w:rsidP="00D52843">
      <w:pPr>
        <w:pStyle w:val="CommentText"/>
      </w:pPr>
      <w:r>
        <w:rPr>
          <w:rStyle w:val="CommentReference"/>
        </w:rPr>
        <w:annotationRef/>
      </w:r>
      <w:r>
        <w:t>Could maybe be bumped to 90%? But maybe 80% for the two female voices, which are ostensibly harder to distinguish?</w:t>
      </w:r>
    </w:p>
  </w:comment>
  <w:comment w:id="5" w:author="Shawn Cummings" w:date="2022-04-09T02:38:00Z" w:initials="SC">
    <w:p w14:paraId="6933E05C" w14:textId="5C4B3A62" w:rsidR="00DE5D0C" w:rsidRDefault="00DE5D0C" w:rsidP="0089117E">
      <w:pPr>
        <w:pStyle w:val="CommentText"/>
      </w:pPr>
      <w:r>
        <w:rPr>
          <w:rStyle w:val="CommentReference"/>
        </w:rPr>
        <w:annotationRef/>
      </w:r>
      <w:r>
        <w:t>Do we need to go into how we'll calculate this?</w:t>
      </w:r>
    </w:p>
  </w:comment>
  <w:comment w:id="6" w:author="Shawn Cummings" w:date="2022-04-09T02:50:00Z" w:initials="SC">
    <w:p w14:paraId="136DC8BD" w14:textId="77777777" w:rsidR="00D76CCE" w:rsidRDefault="00D76CCE" w:rsidP="00EF107F">
      <w:pPr>
        <w:pStyle w:val="CommentText"/>
      </w:pPr>
      <w:r>
        <w:rPr>
          <w:rStyle w:val="CommentReference"/>
        </w:rPr>
        <w:annotationRef/>
      </w:r>
      <w:r>
        <w:t>Are we treating continuum step as continuous or categorical? Either way, this can be cleaned up</w:t>
      </w:r>
    </w:p>
  </w:comment>
  <w:comment w:id="7" w:author="Shawn Cummings" w:date="2022-04-09T03:01:00Z" w:initials="SC">
    <w:p w14:paraId="4EE344D0" w14:textId="77777777" w:rsidR="00401C67" w:rsidRDefault="00401C67" w:rsidP="001D58F9">
      <w:pPr>
        <w:pStyle w:val="CommentText"/>
      </w:pPr>
      <w:r>
        <w:rPr>
          <w:rStyle w:val="CommentReference"/>
        </w:rPr>
        <w:annotationRef/>
      </w:r>
      <w:r>
        <w:t xml:space="preserve">We are, crucially, </w:t>
      </w:r>
      <w:r>
        <w:rPr>
          <w:i/>
          <w:iCs/>
        </w:rPr>
        <w:t>not</w:t>
      </w:r>
      <w:r>
        <w:t xml:space="preserve"> trying to get power to detect interactions with bias,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9549B3" w15:done="0"/>
  <w15:commentEx w15:paraId="0AED75F3" w15:done="0"/>
  <w15:commentEx w15:paraId="547C621F" w15:done="0"/>
  <w15:commentEx w15:paraId="60C079D8" w15:done="0"/>
  <w15:commentEx w15:paraId="64A9AC7E" w15:done="0"/>
  <w15:commentEx w15:paraId="6933E05C" w15:done="0"/>
  <w15:commentEx w15:paraId="136DC8BD" w15:done="0"/>
  <w15:commentEx w15:paraId="4EE344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B710F" w16cex:dateUtc="2022-04-09T06:42:00Z"/>
  <w16cex:commentExtensible w16cex:durableId="25FB70F2" w16cex:dateUtc="2022-04-09T06:41:00Z"/>
  <w16cex:commentExtensible w16cex:durableId="25FB7519" w16cex:dateUtc="2022-04-09T06:59:00Z"/>
  <w16cex:commentExtensible w16cex:durableId="25FB70A9" w16cex:dateUtc="2022-04-09T06:40:00Z"/>
  <w16cex:commentExtensible w16cex:durableId="25FB720A" w16cex:dateUtc="2022-04-09T06:46:00Z"/>
  <w16cex:commentExtensible w16cex:durableId="25FB700A" w16cex:dateUtc="2022-04-09T06:38:00Z"/>
  <w16cex:commentExtensible w16cex:durableId="25FB72E2" w16cex:dateUtc="2022-04-09T06:50:00Z"/>
  <w16cex:commentExtensible w16cex:durableId="25FB7575" w16cex:dateUtc="2022-04-09T07: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9549B3" w16cid:durableId="25FB710F"/>
  <w16cid:commentId w16cid:paraId="0AED75F3" w16cid:durableId="25FB70F2"/>
  <w16cid:commentId w16cid:paraId="547C621F" w16cid:durableId="25FB7519"/>
  <w16cid:commentId w16cid:paraId="60C079D8" w16cid:durableId="25FB70A9"/>
  <w16cid:commentId w16cid:paraId="64A9AC7E" w16cid:durableId="25FB720A"/>
  <w16cid:commentId w16cid:paraId="6933E05C" w16cid:durableId="25FB700A"/>
  <w16cid:commentId w16cid:paraId="136DC8BD" w16cid:durableId="25FB72E2"/>
  <w16cid:commentId w16cid:paraId="4EE344D0" w16cid:durableId="25FB75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B01F3"/>
    <w:multiLevelType w:val="hybridMultilevel"/>
    <w:tmpl w:val="09E01D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7A17A4"/>
    <w:multiLevelType w:val="hybridMultilevel"/>
    <w:tmpl w:val="5002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F2908"/>
    <w:multiLevelType w:val="hybridMultilevel"/>
    <w:tmpl w:val="91AE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86023"/>
    <w:multiLevelType w:val="hybridMultilevel"/>
    <w:tmpl w:val="AFD0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D4978"/>
    <w:multiLevelType w:val="hybridMultilevel"/>
    <w:tmpl w:val="AF5619A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40860B89"/>
    <w:multiLevelType w:val="hybridMultilevel"/>
    <w:tmpl w:val="84901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A60CFD"/>
    <w:multiLevelType w:val="hybridMultilevel"/>
    <w:tmpl w:val="DA103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5F0F6D"/>
    <w:multiLevelType w:val="hybridMultilevel"/>
    <w:tmpl w:val="150838C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15:restartNumberingAfterBreak="0">
    <w:nsid w:val="701F200D"/>
    <w:multiLevelType w:val="hybridMultilevel"/>
    <w:tmpl w:val="AED4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4E3657"/>
    <w:multiLevelType w:val="hybridMultilevel"/>
    <w:tmpl w:val="CF54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49927">
    <w:abstractNumId w:val="9"/>
  </w:num>
  <w:num w:numId="2" w16cid:durableId="460616202">
    <w:abstractNumId w:val="4"/>
  </w:num>
  <w:num w:numId="3" w16cid:durableId="59181883">
    <w:abstractNumId w:val="8"/>
  </w:num>
  <w:num w:numId="4" w16cid:durableId="33040130">
    <w:abstractNumId w:val="6"/>
  </w:num>
  <w:num w:numId="5" w16cid:durableId="2122844085">
    <w:abstractNumId w:val="7"/>
  </w:num>
  <w:num w:numId="6" w16cid:durableId="2071999157">
    <w:abstractNumId w:val="0"/>
  </w:num>
  <w:num w:numId="7" w16cid:durableId="472218796">
    <w:abstractNumId w:val="2"/>
  </w:num>
  <w:num w:numId="8" w16cid:durableId="1562322560">
    <w:abstractNumId w:val="3"/>
  </w:num>
  <w:num w:numId="9" w16cid:durableId="1396128819">
    <w:abstractNumId w:val="5"/>
  </w:num>
  <w:num w:numId="10" w16cid:durableId="3693771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wn Cummings">
    <w15:presenceInfo w15:providerId="Windows Live" w15:userId="5683cf4b678bbe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59"/>
    <w:rsid w:val="00031C58"/>
    <w:rsid w:val="001B4ED6"/>
    <w:rsid w:val="0022279D"/>
    <w:rsid w:val="00265982"/>
    <w:rsid w:val="00401C67"/>
    <w:rsid w:val="00467BD9"/>
    <w:rsid w:val="004D75A3"/>
    <w:rsid w:val="004E4C15"/>
    <w:rsid w:val="00581FEE"/>
    <w:rsid w:val="005F2C6D"/>
    <w:rsid w:val="007C38BA"/>
    <w:rsid w:val="00A27BD1"/>
    <w:rsid w:val="00CA38F4"/>
    <w:rsid w:val="00D31B44"/>
    <w:rsid w:val="00D76CCE"/>
    <w:rsid w:val="00D801CB"/>
    <w:rsid w:val="00DE5D0C"/>
    <w:rsid w:val="00E00559"/>
    <w:rsid w:val="00EE0E34"/>
    <w:rsid w:val="00EE7E96"/>
    <w:rsid w:val="00F22D50"/>
    <w:rsid w:val="00F23370"/>
    <w:rsid w:val="00FD3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72ED"/>
  <w15:chartTrackingRefBased/>
  <w15:docId w15:val="{1110482E-5BDD-445F-9675-0AEC3C7C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C1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E0E34"/>
    <w:pPr>
      <w:spacing w:after="0" w:line="240" w:lineRule="auto"/>
    </w:pPr>
    <w:rPr>
      <w:sz w:val="24"/>
      <w:szCs w:val="24"/>
    </w:rPr>
  </w:style>
  <w:style w:type="paragraph" w:styleId="ListParagraph">
    <w:name w:val="List Paragraph"/>
    <w:basedOn w:val="Normal"/>
    <w:uiPriority w:val="34"/>
    <w:qFormat/>
    <w:rsid w:val="005F2C6D"/>
    <w:pPr>
      <w:ind w:left="720"/>
      <w:contextualSpacing/>
    </w:pPr>
  </w:style>
  <w:style w:type="character" w:styleId="CommentReference">
    <w:name w:val="annotation reference"/>
    <w:basedOn w:val="DefaultParagraphFont"/>
    <w:uiPriority w:val="99"/>
    <w:semiHidden/>
    <w:unhideWhenUsed/>
    <w:rsid w:val="00CA38F4"/>
    <w:rPr>
      <w:sz w:val="16"/>
      <w:szCs w:val="16"/>
    </w:rPr>
  </w:style>
  <w:style w:type="paragraph" w:styleId="CommentText">
    <w:name w:val="annotation text"/>
    <w:basedOn w:val="Normal"/>
    <w:link w:val="CommentTextChar"/>
    <w:uiPriority w:val="99"/>
    <w:unhideWhenUsed/>
    <w:rsid w:val="00CA38F4"/>
    <w:rPr>
      <w:sz w:val="20"/>
      <w:szCs w:val="20"/>
    </w:rPr>
  </w:style>
  <w:style w:type="character" w:customStyle="1" w:styleId="CommentTextChar">
    <w:name w:val="Comment Text Char"/>
    <w:basedOn w:val="DefaultParagraphFont"/>
    <w:link w:val="CommentText"/>
    <w:uiPriority w:val="99"/>
    <w:rsid w:val="00CA38F4"/>
    <w:rPr>
      <w:sz w:val="20"/>
      <w:szCs w:val="20"/>
    </w:rPr>
  </w:style>
  <w:style w:type="paragraph" w:styleId="CommentSubject">
    <w:name w:val="annotation subject"/>
    <w:basedOn w:val="CommentText"/>
    <w:next w:val="CommentText"/>
    <w:link w:val="CommentSubjectChar"/>
    <w:uiPriority w:val="99"/>
    <w:semiHidden/>
    <w:unhideWhenUsed/>
    <w:rsid w:val="00CA38F4"/>
    <w:rPr>
      <w:b/>
      <w:bCs/>
    </w:rPr>
  </w:style>
  <w:style w:type="character" w:customStyle="1" w:styleId="CommentSubjectChar">
    <w:name w:val="Comment Subject Char"/>
    <w:basedOn w:val="CommentTextChar"/>
    <w:link w:val="CommentSubject"/>
    <w:uiPriority w:val="99"/>
    <w:semiHidden/>
    <w:rsid w:val="00CA38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68B37-5D00-4AEB-859E-642FF7011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Cummings</dc:creator>
  <cp:keywords/>
  <dc:description/>
  <cp:lastModifiedBy>Shawn Cummings</cp:lastModifiedBy>
  <cp:revision>4</cp:revision>
  <dcterms:created xsi:type="dcterms:W3CDTF">2022-04-09T07:00:00Z</dcterms:created>
  <dcterms:modified xsi:type="dcterms:W3CDTF">2022-04-09T07:14:00Z</dcterms:modified>
</cp:coreProperties>
</file>