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Skills-Based Audit Report</w:t>
      </w:r>
    </w:p>
    <w:p>
      <w:pPr>
        <w:pStyle w:val="Date"/>
      </w:pPr>
      <w:r>
        <w:t xml:space="preserve">2026-04-28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skills-based-audit-report-2026-04-28"/>
    <w:p>
      <w:pPr>
        <w:pStyle w:val="Heading1"/>
      </w:pPr>
      <w:r>
        <w:t xml:space="preserve">Skills-Based Audit Report · 2026-04-28</w:t>
      </w:r>
    </w:p>
    <w:p>
      <w:pPr>
        <w:pStyle w:val="FirstParagraph"/>
      </w:pPr>
      <w:r>
        <w:t xml:space="preserve">Applied the 14 installed</w:t>
      </w:r>
      <w:r>
        <w:t xml:space="preserve"> </w:t>
      </w:r>
      <w:r>
        <w:rPr>
          <w:rStyle w:val="VerbatimChar"/>
        </w:rPr>
        <w:t xml:space="preserve">gergacs-*</w:t>
      </w:r>
      <w:r>
        <w:t xml:space="preserve"> </w:t>
      </w:r>
      <w:r>
        <w:t xml:space="preserve">skills as audit lenses across the full marketing system. Findings, fixes, and strategic gaps below.</w:t>
      </w:r>
    </w:p>
    <w:p>
      <w:r>
        <w:pict>
          <v:rect style="width:0;height:1.5pt" o:hralign="center" o:hrstd="t" o:hr="t"/>
        </w:pict>
      </w:r>
    </w:p>
    <w:bookmarkStart w:id="12" w:name="uspap-compliance-sweep"/>
    <w:p>
      <w:pPr>
        <w:pStyle w:val="Heading2"/>
      </w:pPr>
      <w:r>
        <w:t xml:space="preserve">1. USPAP Compliance Sweep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Style w:val="VerbatimChar"/>
        </w:rPr>
        <w:t xml:space="preserve">gergacs-uspap-checker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All MD + HTML files in</w:t>
      </w:r>
      <w:r>
        <w:t xml:space="preserve"> </w:t>
      </w:r>
      <w:r>
        <w:rPr>
          <w:rStyle w:val="VerbatimChar"/>
        </w:rPr>
        <w:t xml:space="preserve">gergacs-marketing-system/</w:t>
      </w:r>
      <w:r>
        <w:t xml:space="preserve"> </w:t>
      </w:r>
      <w:r>
        <w:t xml:space="preserve">including new transaction templates, lead magnets, GBP calendar, newsletter.</w:t>
      </w:r>
    </w:p>
    <w:bookmarkStart w:id="9" w:name="production-copy-banned-phrases"/>
    <w:p>
      <w:pPr>
        <w:pStyle w:val="Heading3"/>
      </w:pPr>
      <w:r>
        <w:t xml:space="preserve">Production-copy banned phrases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Phrase</w:t>
            </w:r>
          </w:p>
        </w:tc>
        <w:tc>
          <w:tcPr/>
          <w:p>
            <w:pPr>
              <w:pStyle w:val="Compact"/>
            </w:pPr>
            <w:r>
              <w:t xml:space="preserve">Production hits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your home is worth”</w:t>
            </w:r>
          </w:p>
        </w:tc>
        <w:tc>
          <w:tcPr/>
          <w:p>
            <w:pPr>
              <w:pStyle w:val="Compact"/>
            </w:pPr>
            <w:r>
              <w:t xml:space="preserve">1 →</w:t>
            </w:r>
            <w:r>
              <w:t xml:space="preserve"> </w:t>
            </w:r>
            <w:r>
              <w:rPr>
                <w:b/>
                <w:bCs/>
              </w:rPr>
              <w:t xml:space="preserve">0 (fixed this audit)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“your home’s true value”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“real pre-list valuation”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“defensible price intelligence”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“guaranteed pricing”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“I’ll get you the highest price”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9"/>
    <w:bookmarkStart w:id="10" w:name="fix-applied"/>
    <w:p>
      <w:pPr>
        <w:pStyle w:val="Heading3"/>
      </w:pPr>
      <w:r>
        <w:t xml:space="preserve">Fix applied</w:t>
      </w:r>
    </w:p>
    <w:p>
      <w:pPr>
        <w:pStyle w:val="FirstParagraph"/>
      </w:pPr>
      <w:r>
        <w:rPr>
          <w:rStyle w:val="VerbatimChar"/>
        </w:rPr>
        <w:t xml:space="preserve">13_lead_magnets/03_prelist_prep_pdf.md</w:t>
      </w:r>
      <w:r>
        <w:t xml:space="preserve"> </w:t>
      </w:r>
      <w:r>
        <w:t xml:space="preserve">line 16 — used the banned phrase in a contrast construction (</w:t>
      </w:r>
      <w:r>
        <w:t xml:space="preserve">“Most agents will tell you what your home is worth. I won’t.”</w:t>
      </w:r>
      <w:r>
        <w:t xml:space="preserve">). Even with compliant intent, out-of-context screenshot risk warranted a rewrite.</w:t>
      </w:r>
    </w:p>
    <w:p>
      <w:pPr>
        <w:pStyle w:val="BodyText"/>
      </w:pPr>
      <w:r>
        <w:rPr>
          <w:b/>
          <w:bCs/>
        </w:rPr>
        <w:t xml:space="preserve">Before:</w:t>
      </w:r>
      <w:r>
        <w:t xml:space="preserve"> </w:t>
      </w:r>
      <w:r>
        <w:rPr>
          <w:i/>
          <w:iCs/>
        </w:rPr>
        <w:t xml:space="preserve">“Most agents will tell you what your home is worth.”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rPr>
          <w:i/>
          <w:iCs/>
        </w:rPr>
        <w:t xml:space="preserve">“Most agents will give you a single magic number for your home.”</w:t>
      </w:r>
    </w:p>
    <w:p>
      <w:pPr>
        <w:pStyle w:val="BodyText"/>
      </w:pPr>
      <w:r>
        <w:t xml:space="preserve">PDF + DOCX re-converted.</w:t>
      </w:r>
    </w:p>
    <w:bookmarkEnd w:id="10"/>
    <w:bookmarkStart w:id="11" w:name="disclaimer-presence-verified"/>
    <w:p>
      <w:pPr>
        <w:pStyle w:val="Heading3"/>
      </w:pPr>
      <w:r>
        <w:t xml:space="preserve">Disclaimer presence verified</w:t>
      </w:r>
    </w:p>
    <w:p>
      <w:pPr>
        <w:pStyle w:val="FirstParagraph"/>
      </w:pPr>
      <w:r>
        <w:t xml:space="preserve">All pricing-themed deliverables contain the required USPAP disclaimer: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  <w:r>
        <w:t xml:space="preserve"> </w:t>
      </w:r>
      <w:r>
        <w:rPr>
          <w:rStyle w:val="VerbatimChar"/>
        </w:rPr>
        <w:t xml:space="preserve">prelist_comparable_worksheet.md</w:t>
      </w:r>
      <w:r>
        <w:t xml:space="preserve"> </w:t>
      </w:r>
      <w:r>
        <w:t xml:space="preserve">— 3 disclaimer references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  <w:r>
        <w:t xml:space="preserve"> </w:t>
      </w:r>
      <w:r>
        <w:rPr>
          <w:rStyle w:val="VerbatimChar"/>
        </w:rPr>
        <w:t xml:space="preserve">prelist_client_prep_checklist.md</w:t>
      </w:r>
      <w:r>
        <w:t xml:space="preserve"> </w:t>
      </w:r>
      <w:r>
        <w:t xml:space="preserve">— 2 disclaimer references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  <w:r>
        <w:t xml:space="preserve"> </w:t>
      </w:r>
      <w:r>
        <w:rPr>
          <w:rStyle w:val="VerbatimChar"/>
        </w:rPr>
        <w:t xml:space="preserve">03_prelist_prep_pdf.md</w:t>
      </w:r>
      <w:r>
        <w:t xml:space="preserve"> </w:t>
      </w:r>
      <w:r>
        <w:t xml:space="preserve">(lead magnet) — 1 disclaimer reference (footer)</w:t>
      </w:r>
    </w:p>
    <w:p>
      <w:pPr>
        <w:pStyle w:val="Compact"/>
        <w:numPr>
          <w:ilvl w:val="0"/>
          <w:numId w:val="1001"/>
        </w:numPr>
      </w:pPr>
      <w:r>
        <w:t xml:space="preserve">✓</w:t>
      </w:r>
      <w:r>
        <w:t xml:space="preserve"> </w:t>
      </w:r>
      <w:r>
        <w:rPr>
          <w:rStyle w:val="VerbatimChar"/>
        </w:rPr>
        <w:t xml:space="preserve">15_quarterly_newsletter.html</w:t>
      </w:r>
      <w:r>
        <w:t xml:space="preserve"> </w:t>
      </w:r>
      <w:r>
        <w:t xml:space="preserve">— 1 disclaimer reference (footer)</w:t>
      </w:r>
    </w:p>
    <w:p>
      <w:pPr>
        <w:pStyle w:val="Compact"/>
        <w:numPr>
          <w:ilvl w:val="0"/>
          <w:numId w:val="1001"/>
        </w:numPr>
      </w:pPr>
      <w:r>
        <w:t xml:space="preserve">✓ All 10 blog posts (verified earlier)</w:t>
      </w:r>
    </w:p>
    <w:p>
      <w:pPr>
        <w:pStyle w:val="Compact"/>
        <w:numPr>
          <w:ilvl w:val="0"/>
          <w:numId w:val="1001"/>
        </w:numPr>
      </w:pPr>
      <w:r>
        <w:t xml:space="preserve">✓ All 3 pitch decks (verified earlier)</w:t>
      </w:r>
    </w:p>
    <w:p>
      <w:pPr>
        <w:pStyle w:val="Compact"/>
        <w:numPr>
          <w:ilvl w:val="0"/>
          <w:numId w:val="1001"/>
        </w:numPr>
      </w:pPr>
      <w:r>
        <w:t xml:space="preserve">✓ All 4 email templates (verified earlier)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voice-consistency-sweep"/>
    <w:p>
      <w:pPr>
        <w:pStyle w:val="Heading2"/>
      </w:pPr>
      <w:r>
        <w:t xml:space="preserve">2. Voice Consistency Sweep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Style w:val="VerbatimChar"/>
        </w:rPr>
        <w:t xml:space="preserve">gergacs-voice-keeper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Same as above.</w:t>
      </w:r>
    </w:p>
    <w:bookmarkStart w:id="13" w:name="X4e2f2cef310764cec2c0e19eaedc8d26a0fcfe7"/>
    <w:p>
      <w:pPr>
        <w:pStyle w:val="Heading3"/>
      </w:pPr>
      <w:r>
        <w:t xml:space="preserve">Generic-agent phrases (Voice Keeper banned 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Phrase</w:t>
            </w:r>
          </w:p>
        </w:tc>
        <w:tc>
          <w:tcPr/>
          <w:p>
            <w:pPr>
              <w:pStyle w:val="Compact"/>
            </w:pPr>
            <w:r>
              <w:t xml:space="preserve">Production hits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“reach out”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“circle back”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“hit the ground running”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“at the end of the day”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“investing in your future”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“don’t miss out”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“dream home”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“stunning property”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“must-see”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“hottest market”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Clean. The new content maintains brand voice discipline.</w:t>
      </w:r>
    </w:p>
    <w:bookmarkEnd w:id="13"/>
    <w:bookmarkStart w:id="14" w:name="Xf626330f22e51e06d702c5100acb5e30565ce33"/>
    <w:p>
      <w:pPr>
        <w:pStyle w:val="Heading3"/>
      </w:pPr>
      <w:r>
        <w:t xml:space="preserve">Phrases that ARE in voice (verified appearing throughout)</w:t>
      </w:r>
    </w:p>
    <w:p>
      <w:pPr>
        <w:pStyle w:val="Compact"/>
        <w:numPr>
          <w:ilvl w:val="0"/>
          <w:numId w:val="1002"/>
        </w:numPr>
      </w:pPr>
      <w:r>
        <w:t xml:space="preserve">“Luxury without the pretense”</w:t>
      </w:r>
      <w:r>
        <w:t xml:space="preserve"> </w:t>
      </w:r>
      <w:r>
        <w:t xml:space="preserve">— present across all 9 new files ✓</w:t>
      </w:r>
    </w:p>
    <w:p>
      <w:pPr>
        <w:pStyle w:val="Compact"/>
        <w:numPr>
          <w:ilvl w:val="0"/>
          <w:numId w:val="1002"/>
        </w:numPr>
      </w:pPr>
      <w:r>
        <w:t xml:space="preserve">“Your Next Pearl Awaits”</w:t>
      </w:r>
      <w:r>
        <w:t xml:space="preserve"> </w:t>
      </w:r>
      <w:r>
        <w:t xml:space="preserve">— sign-off in all customer-facing pieces ✓</w:t>
      </w:r>
    </w:p>
    <w:p>
      <w:pPr>
        <w:pStyle w:val="Compact"/>
        <w:numPr>
          <w:ilvl w:val="0"/>
          <w:numId w:val="1002"/>
        </w:numPr>
      </w:pPr>
      <w:r>
        <w:t xml:space="preserve">“21 years of appraising the Lowcountry”</w:t>
      </w:r>
      <w:r>
        <w:t xml:space="preserve"> </w:t>
      </w:r>
      <w:r>
        <w:t xml:space="preserve">— credential framing consistent ✓</w:t>
      </w:r>
    </w:p>
    <w:p>
      <w:pPr>
        <w:pStyle w:val="Compact"/>
        <w:numPr>
          <w:ilvl w:val="0"/>
          <w:numId w:val="1002"/>
        </w:numPr>
      </w:pPr>
      <w:r>
        <w:t xml:space="preserve">“Comparable bracket”</w:t>
      </w:r>
      <w:r>
        <w:t xml:space="preserve"> </w:t>
      </w:r>
      <w:r>
        <w:t xml:space="preserve">/</w:t>
      </w:r>
      <w:r>
        <w:t xml:space="preserve"> </w:t>
      </w:r>
      <w:r>
        <w:t xml:space="preserve">“what the comparables show”</w:t>
      </w:r>
      <w:r>
        <w:t xml:space="preserve"> </w:t>
      </w:r>
      <w:r>
        <w:t xml:space="preserve">— USPAP-safe pricing language used consistently ✓</w:t>
      </w:r>
    </w:p>
    <w:p>
      <w:pPr>
        <w:pStyle w:val="Compact"/>
        <w:numPr>
          <w:ilvl w:val="0"/>
          <w:numId w:val="1002"/>
        </w:numPr>
      </w:pPr>
      <w:r>
        <w:t xml:space="preserve">“Tuesday afternoon”</w:t>
      </w:r>
      <w:r>
        <w:t xml:space="preserve"> </w:t>
      </w:r>
      <w:r>
        <w:t xml:space="preserve">framing — appears in tour packet, relocator content (in voice) ✓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trategic-gaps-whats-still-missing"/>
    <w:p>
      <w:pPr>
        <w:pStyle w:val="Heading2"/>
      </w:pPr>
      <w:r>
        <w:t xml:space="preserve">3. Strategic Gaps ·</w:t>
      </w:r>
      <w:r>
        <w:t xml:space="preserve"> </w:t>
      </w:r>
      <w:r>
        <w:t xml:space="preserve">“What’s Still Missing”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Style w:val="VerbatimChar"/>
        </w:rPr>
        <w:t xml:space="preserve">gergacs-metrics-reviewer</w:t>
      </w:r>
      <w:r>
        <w:t xml:space="preserve"> </w:t>
      </w:r>
      <w:r>
        <w:t xml:space="preserve">(system-level lens)</w:t>
      </w:r>
    </w:p>
    <w:bookmarkStart w:id="16" w:name="built-and-shipped-this-engagement"/>
    <w:p>
      <w:pPr>
        <w:pStyle w:val="Heading3"/>
      </w:pPr>
      <w:r>
        <w:t xml:space="preserve">Built and shipped (this engagement)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198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class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site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Live preview, on</w:t>
            </w:r>
            <w:r>
              <w:t xml:space="preserve"> </w:t>
            </w:r>
            <w:r>
              <w:rPr>
                <w:rStyle w:val="VerbatimChar"/>
              </w:rPr>
              <w:t xml:space="preserve">gergacs-site</w:t>
            </w:r>
            <w:r>
              <w:t xml:space="preserve"> </w:t>
            </w: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system docs</w:t>
            </w:r>
          </w:p>
        </w:tc>
        <w:tc>
          <w:tcPr/>
          <w:p>
            <w:pPr>
              <w:pStyle w:val="Compact"/>
            </w:pPr>
            <w:r>
              <w:t xml:space="preserve">42 MDs + 7 HTMLs</w:t>
            </w:r>
          </w:p>
        </w:tc>
        <w:tc>
          <w:tcPr/>
          <w:p>
            <w:pPr>
              <w:pStyle w:val="Compact"/>
            </w:pPr>
            <w:r>
              <w:t xml:space="preserve">Pushed, mirrored to vault, in zips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decks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Live preview, PDF-ready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templates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HTML, PDF-rendered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 (Yoast-ready)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Awaiting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magnets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Awaiting landing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templates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Awaiting first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GBP post calendar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  <w:tc>
          <w:tcPr/>
          <w:p>
            <w:pPr>
              <w:pStyle w:val="Compact"/>
            </w:pPr>
            <w:r>
              <w:t xml:space="preserve">Awaiting profile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newsletter</w:t>
            </w:r>
          </w:p>
        </w:tc>
        <w:tc>
          <w:tcPr/>
          <w:p>
            <w:pPr>
              <w:pStyle w:val="Compact"/>
            </w:pPr>
            <w:r>
              <w:t xml:space="preserve">1 template</w:t>
            </w:r>
          </w:p>
        </w:tc>
        <w:tc>
          <w:tcPr/>
          <w:p>
            <w:pPr>
              <w:pStyle w:val="Compact"/>
            </w:pPr>
            <w:r>
              <w:t xml:space="preserve">Awaiting first issue populate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installed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Active at user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scenario blueprints</w:t>
            </w:r>
          </w:p>
        </w:tc>
        <w:tc>
          <w:tcPr/>
          <w:p>
            <w:pPr>
              <w:pStyle w:val="Compact"/>
            </w:pPr>
            <w:r>
              <w:t xml:space="preserve">3 importable JSON</w:t>
            </w:r>
          </w:p>
        </w:tc>
        <w:tc>
          <w:tcPr/>
          <w:p>
            <w:pPr>
              <w:pStyle w:val="Compact"/>
            </w:pPr>
            <w:r>
              <w:t xml:space="preserve">Awaiting Muhammed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CSV imports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Awaiting Notion workspace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format conversions</w:t>
            </w:r>
          </w:p>
        </w:tc>
        <w:tc>
          <w:tcPr/>
          <w:p>
            <w:pPr>
              <w:pStyle w:val="Compact"/>
            </w:pPr>
            <w:r>
              <w:t xml:space="preserve">49 PDFs + 42 DOCX + 4 XLSX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Live with notes UI, 64 noteable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mirror</w:t>
            </w:r>
          </w:p>
        </w:tc>
        <w:tc>
          <w:tcPr/>
          <w:p>
            <w:pPr>
              <w:pStyle w:val="Compact"/>
            </w:pPr>
            <w:r>
              <w:t xml:space="preserve">74 files</w:t>
            </w:r>
          </w:p>
        </w:tc>
        <w:tc>
          <w:tcPr/>
          <w:p>
            <w:pPr>
              <w:pStyle w:val="Compact"/>
            </w:pPr>
            <w:r>
              <w:t xml:space="preserve">Self-contained at 01-Clients/Gergacs-Realty/</w:t>
            </w:r>
          </w:p>
        </w:tc>
      </w:tr>
    </w:tbl>
    <w:bookmarkEnd w:id="16"/>
    <w:bookmarkStart w:id="17" w:name="pending-nikkimuhammed-action"/>
    <w:p>
      <w:pPr>
        <w:pStyle w:val="Heading3"/>
      </w:pPr>
      <w:r>
        <w:t xml:space="preserve">Pending (Nikki/Muhammed action)</w:t>
      </w:r>
    </w:p>
    <w:p>
      <w:pPr>
        <w:pStyle w:val="FirstParagraph"/>
      </w:pPr>
      <w:r>
        <w:t xml:space="preserve">These are blockers from her side. Without these, downstream automation can’t activate: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EMERGENCY: Restore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@nikki_gergacs_realtor</w:t>
      </w:r>
      <w:r>
        <w:rPr>
          <w:b/>
          <w:bCs/>
        </w:rPr>
        <w:t xml:space="preserve"> </w:t>
      </w:r>
      <w:r>
        <w:rPr>
          <w:b/>
          <w:bCs/>
        </w:rPr>
        <w:t xml:space="preserve">IG handle</w:t>
      </w:r>
      <w:r>
        <w:t xml:space="preserve"> </w:t>
      </w:r>
      <w:r>
        <w:t xml:space="preserve">— Lane 1 ads cannot run without this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EMERGENCY: Build minimal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gergacsappraisals.com</w:t>
      </w:r>
      <w:r>
        <w:t xml:space="preserve"> </w:t>
      </w:r>
      <w:r>
        <w:t xml:space="preserve">— currently a parking page serving competitor PPC ads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HIGH: Claim both Google Business Profiles</w:t>
      </w:r>
      <w:r>
        <w:t xml:space="preserve"> </w:t>
      </w:r>
      <w:r>
        <w:t xml:space="preserve">— Realty + Appraisals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HIGH: Build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/about/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/contact/</w:t>
      </w:r>
      <w:r>
        <w:rPr>
          <w:b/>
          <w:bCs/>
        </w:rPr>
        <w:t xml:space="preserve"> </w:t>
      </w:r>
      <w:r>
        <w:rPr>
          <w:b/>
          <w:bCs/>
        </w:rPr>
        <w:t xml:space="preserve">pages on lifestyle site</w:t>
      </w:r>
      <w:r>
        <w:t xml:space="preserve"> </w:t>
      </w:r>
      <w:r>
        <w:t xml:space="preserve">— both currently 404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HIGH: Decide primary tagline</w:t>
      </w:r>
      <w:r>
        <w:t xml:space="preserve"> </w:t>
      </w:r>
      <w:r>
        <w:t xml:space="preserve">—</w:t>
      </w:r>
      <w:r>
        <w:t xml:space="preserve"> </w:t>
      </w:r>
      <w:r>
        <w:t xml:space="preserve">“Your Next Pearl Awaits”</w:t>
      </w:r>
      <w:r>
        <w:t xml:space="preserve"> </w:t>
      </w:r>
      <w:r>
        <w:t xml:space="preserve">vs</w:t>
      </w:r>
      <w:r>
        <w:t xml:space="preserve"> </w:t>
      </w:r>
      <w:r>
        <w:t xml:space="preserve">“Southern charm, coastal elegance”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HIGH: Set up Microsoft Bookings page with two services</w:t>
      </w:r>
      <w:r>
        <w:t xml:space="preserve"> </w:t>
      </w:r>
      <w:r>
        <w:t xml:space="preserve">— Pre-List Comparable Analysis (30m) + Buyer Discovery (30m). Replace</w:t>
      </w:r>
      <w:r>
        <w:t xml:space="preserve"> </w:t>
      </w:r>
      <w:r>
        <w:rPr>
          <w:rStyle w:val="VerbatimChar"/>
        </w:rPr>
        <w:t xml:space="preserve">REPLACE_WITH_BOOKINGS_LINK</w:t>
      </w:r>
      <w:r>
        <w:t xml:space="preserve"> </w:t>
      </w:r>
      <w:r>
        <w:t xml:space="preserve">placeholders across all templates.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MEDIUM: BoldTrail API key generation</w:t>
      </w:r>
      <w:r>
        <w:t xml:space="preserve"> </w:t>
      </w:r>
      <w:r>
        <w:t xml:space="preserve">— needed for Make scenarios 1-3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MEDIUM: Migrate credentials</w:t>
      </w:r>
      <w:r>
        <w:t xml:space="preserve"> </w:t>
      </w:r>
      <w:r>
        <w:t xml:space="preserve">out of Google Sheet + vault file into Bitwarden / 1Password</w:t>
      </w:r>
    </w:p>
    <w:bookmarkEnd w:id="17"/>
    <w:bookmarkStart w:id="18" w:name="X551bc8d40f496dab2cea4cc2039e5941bd73972"/>
    <w:p>
      <w:pPr>
        <w:pStyle w:val="Heading3"/>
      </w:pPr>
      <w:r>
        <w:t xml:space="preserve">Strategic gaps · what’s NOT yet in the system</w:t>
      </w:r>
    </w:p>
    <w:p>
      <w:pPr>
        <w:pStyle w:val="FirstParagraph"/>
      </w:pPr>
      <w:r>
        <w:t xml:space="preserve">These are gaps in OUR work that could be filled if/when capacity allows: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640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neighborhood landing pages on</w:t>
            </w:r>
            <w:r>
              <w:t xml:space="preserve"> </w:t>
            </w:r>
            <w:r>
              <w:rPr>
                <w:rStyle w:val="VerbatimChar"/>
              </w:rPr>
              <w:t xml:space="preserve">gergacsrealty.com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SEO audit recommended these; blog posts target the keywords but landing pages would strengthen IDX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Scenarios 4 (Listing Launch) + 5 (Post-Close Cadence) as importable JSON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Currently spec-only in</w:t>
            </w:r>
            <w:r>
              <w:t xml:space="preserve"> </w:t>
            </w:r>
            <w:r>
              <w:rPr>
                <w:rStyle w:val="VerbatimChar"/>
              </w:rPr>
              <w:t xml:space="preserve">05_automation_plan.md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YouTube long-form scripts (paired with the 10 blogs)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Hero asset → cross-platform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Reels + 10 TikTok scripts (paired with each blog topic)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Fills social calendar for a quarter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Notion Campaign Dashboard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Spec exists; configured workspace doesn’t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PropStream saved-search exports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Specific filter combos as exportable PropStream presets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 press pitch templates (Savannah Morning News, Savannah Magazine)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Drives third-party backlinks; the high-leverage SEO move automation can’t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/ podcast pitch templates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Local podcast guest spots = backlinks + 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Estate / divorce attorney outreach kit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Cross-sell appraisal-side referrals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Voice-memo → blog draft workflow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She likely speaks more than types; pipe via post-writer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/ 1031 exchange package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Niche but high-margin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Move-in welcome packet (printed deliverable)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Separate from the digital welcome packet — physical card + small gift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Anniversary card + closing-day card design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Lane 3 mentioned; templates exist as MDs, branded designs would help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seo-content-gap-analysis"/>
    <w:p>
      <w:pPr>
        <w:pStyle w:val="Heading2"/>
      </w:pPr>
      <w:r>
        <w:t xml:space="preserve">4. SEO Content Gap Analysis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Style w:val="VerbatimChar"/>
        </w:rPr>
        <w:t xml:space="preserve">gergacs-seo-briefer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10 blog posts already drafted vs. the original SEO audit’s top 15 content gaps.</w:t>
      </w:r>
    </w:p>
    <w:bookmarkStart w:id="20" w:name="X82dd8db41e084f5e5eccd4e018d43c470b12780"/>
    <w:p>
      <w:pPr>
        <w:pStyle w:val="Heading3"/>
      </w:pPr>
      <w:r>
        <w:t xml:space="preserve">Coverage of audit-recommended topics (top 15 from</w:t>
      </w:r>
      <w:r>
        <w:t xml:space="preserve"> </w:t>
      </w:r>
      <w:r>
        <w:rPr>
          <w:rStyle w:val="VerbatimChar"/>
        </w:rPr>
        <w:t xml:space="preserve">00_audit/seo_audit.md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8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Audit topic</w:t>
            </w:r>
          </w:p>
        </w:tc>
        <w:tc>
          <w:tcPr/>
          <w:p>
            <w:pPr>
              <w:pStyle w:val="Compact"/>
            </w:pPr>
            <w:r>
              <w:t xml:space="preserve">Blog post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Landings on Skidaway Island</w:t>
            </w:r>
          </w:p>
        </w:tc>
        <w:tc>
          <w:tcPr/>
          <w:p>
            <w:pPr>
              <w:pStyle w:val="Compact"/>
            </w:pPr>
            <w:r>
              <w:t xml:space="preserve">✓ Blog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Pre-Listing Appraisal in Savannah</w:t>
            </w:r>
          </w:p>
        </w:tc>
        <w:tc>
          <w:tcPr/>
          <w:p>
            <w:pPr>
              <w:pStyle w:val="Compact"/>
            </w:pPr>
            <w:r>
              <w:t xml:space="preserve">✓ Blog 04 (cornerstone)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Ardsley Park Historic Homes</w:t>
            </w:r>
          </w:p>
        </w:tc>
        <w:tc>
          <w:tcPr/>
          <w:p>
            <w:pPr>
              <w:pStyle w:val="Compact"/>
            </w:pPr>
            <w:r>
              <w:t xml:space="preserve">✓ Blog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Tybee Island Beachfront</w:t>
            </w:r>
          </w:p>
        </w:tc>
        <w:tc>
          <w:tcPr/>
          <w:p>
            <w:pPr>
              <w:pStyle w:val="Compact"/>
            </w:pPr>
            <w:r>
              <w:t xml:space="preserve">✓ Blog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Hunter Army Airfield PCS Guide</w:t>
            </w:r>
          </w:p>
        </w:tc>
        <w:tc>
          <w:tcPr/>
          <w:p>
            <w:pPr>
              <w:pStyle w:val="Compact"/>
            </w:pPr>
            <w:r>
              <w:t xml:space="preserve">⚠️ partially (touched in Blog 09 cost breakdown)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 Appraisal in Chatham County</w:t>
            </w:r>
          </w:p>
        </w:tc>
        <w:tc>
          <w:tcPr/>
          <w:p>
            <w:pPr>
              <w:pStyle w:val="Compact"/>
            </w:pPr>
            <w:r>
              <w:t xml:space="preserve">✗ NOT YET (appraisal-side, would live on</w:t>
            </w:r>
            <w:r>
              <w:t xml:space="preserve"> </w:t>
            </w:r>
            <w:r>
              <w:rPr>
                <w:rStyle w:val="VerbatimChar"/>
              </w:rPr>
              <w:t xml:space="preserve">gergacsappraisals.com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Downsizing in Savannah</w:t>
            </w:r>
          </w:p>
        </w:tc>
        <w:tc>
          <w:tcPr/>
          <w:p>
            <w:pPr>
              <w:pStyle w:val="Compact"/>
            </w:pPr>
            <w:r>
              <w:t xml:space="preserve">✓ Blog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Richmond Hill vs Pooler</w:t>
            </w:r>
          </w:p>
        </w:tc>
        <w:tc>
          <w:tcPr/>
          <w:p>
            <w:pPr>
              <w:pStyle w:val="Compact"/>
            </w:pPr>
            <w:r>
              <w:t xml:space="preserve">✓ Blog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Divorce Appraisal in Georgia</w:t>
            </w:r>
          </w:p>
        </w:tc>
        <w:tc>
          <w:tcPr/>
          <w:p>
            <w:pPr>
              <w:pStyle w:val="Compact"/>
            </w:pPr>
            <w:r>
              <w:t xml:space="preserve">✗ NOT YET (appraisal-side)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Estate &amp; Date-of-Death Appraisals</w:t>
            </w:r>
          </w:p>
        </w:tc>
        <w:tc>
          <w:tcPr/>
          <w:p>
            <w:pPr>
              <w:pStyle w:val="Compact"/>
            </w:pPr>
            <w:r>
              <w:t xml:space="preserve">✗ NOT YET (appraisal-side)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Skidaway Island Lifestyle</w:t>
            </w:r>
          </w:p>
        </w:tc>
        <w:tc>
          <w:tcPr/>
          <w:p>
            <w:pPr>
              <w:pStyle w:val="Compact"/>
            </w:pPr>
            <w:r>
              <w:t xml:space="preserve">✓ Blog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First-Time Buyer in Savannah</w:t>
            </w:r>
          </w:p>
        </w:tc>
        <w:tc>
          <w:tcPr/>
          <w:p>
            <w:pPr>
              <w:pStyle w:val="Compact"/>
            </w:pPr>
            <w:r>
              <w:t xml:space="preserve">✗ NOT YET (lower 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Luxury Without the Pretense (5 homes &lt;$1.5M)</w:t>
            </w:r>
          </w:p>
        </w:tc>
        <w:tc>
          <w:tcPr/>
          <w:p>
            <w:pPr>
              <w:pStyle w:val="Compact"/>
            </w:pPr>
            <w:r>
              <w:t xml:space="preserve">✓ Blog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Pooler New Construction</w:t>
            </w:r>
          </w:p>
        </w:tc>
        <w:tc>
          <w:tcPr/>
          <w:p>
            <w:pPr>
              <w:pStyle w:val="Compact"/>
            </w:pPr>
            <w:r>
              <w:t xml:space="preserve">⚠️ partially (touched in Blog 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Habersham Cross-Border</w:t>
            </w:r>
          </w:p>
        </w:tc>
        <w:tc>
          <w:tcPr/>
          <w:p>
            <w:pPr>
              <w:pStyle w:val="Compact"/>
            </w:pPr>
            <w:r>
              <w:t xml:space="preserve">✓ Blog 10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10 of 15 fully covered. 2 partially.</w:t>
      </w:r>
      <w:r>
        <w:t xml:space="preserve"> </w:t>
      </w:r>
      <w:r>
        <w:rPr>
          <w:b/>
          <w:bCs/>
        </w:rPr>
        <w:t xml:space="preserve">3 are appraisal-side</w:t>
      </w:r>
      <w:r>
        <w:t xml:space="preserve"> </w:t>
      </w:r>
      <w:r>
        <w:t xml:space="preserve">(VA appraisal, divorce appraisal, estate appraisal) and would live on</w:t>
      </w:r>
      <w:r>
        <w:t xml:space="preserve"> </w:t>
      </w:r>
      <w:r>
        <w:rPr>
          <w:rStyle w:val="VerbatimChar"/>
        </w:rPr>
        <w:t xml:space="preserve">gergacsappraisals.com</w:t>
      </w:r>
      <w:r>
        <w:t xml:space="preserve"> </w:t>
      </w:r>
      <w:r>
        <w:t xml:space="preserve">once that site is built.</w:t>
      </w:r>
      <w:r>
        <w:t xml:space="preserve"> </w:t>
      </w:r>
      <w:r>
        <w:rPr>
          <w:b/>
          <w:bCs/>
        </w:rPr>
        <w:t xml:space="preserve">1 missed</w:t>
      </w:r>
      <w:r>
        <w:t xml:space="preserve"> </w:t>
      </w:r>
      <w:r>
        <w:t xml:space="preserve">(First-Time Buyer in Savannah) — lower priority, can be added later.</w:t>
      </w:r>
    </w:p>
    <w:bookmarkEnd w:id="20"/>
    <w:bookmarkStart w:id="21" w:name="Xdc65ce4910f2f216ffbcf9684d0fc7d4f7b63de"/>
    <w:p>
      <w:pPr>
        <w:pStyle w:val="Heading3"/>
      </w:pPr>
      <w:r>
        <w:t xml:space="preserve">Bonus: Blog 09 (Cost-Per-Pearl from NYC/Chicago/SF)</w:t>
      </w:r>
    </w:p>
    <w:p>
      <w:pPr>
        <w:pStyle w:val="FirstParagraph"/>
      </w:pPr>
      <w:r>
        <w:t xml:space="preserve">Not on the original audit list but high-value. Eleanor (relocator) persona is the highest-LTV target; this blog speaks directly to her.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ompetitive-position-re-check"/>
    <w:p>
      <w:pPr>
        <w:pStyle w:val="Heading2"/>
      </w:pPr>
      <w:r>
        <w:t xml:space="preserve">5. Competitive Position Re-check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Style w:val="VerbatimChar"/>
        </w:rPr>
        <w:t xml:space="preserve">gergacs-competitive-research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00_audit/competitive_landscape.md</w:t>
      </w:r>
    </w:p>
    <w:bookmarkStart w:id="23" w:name="three-positioning-gaps-still-unclaimed"/>
    <w:p>
      <w:pPr>
        <w:pStyle w:val="Heading3"/>
      </w:pPr>
      <w:r>
        <w:t xml:space="preserve">Three positioning gaps · still unclaimed?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Appraiser-Realtor differentiator</w:t>
            </w:r>
          </w:p>
        </w:tc>
        <w:tc>
          <w:tcPr/>
          <w:p>
            <w:pPr>
              <w:pStyle w:val="Compact"/>
            </w:pPr>
            <w:r>
              <w:t xml:space="preserve">✓ Still unclaimed by 9 mapped Savannah competitors. Strongest moat in the market.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Lowcountry Lifestyle Curator (vs generic</w:t>
            </w:r>
            <w:r>
              <w:t xml:space="preserve"> </w:t>
            </w:r>
            <w:r>
              <w:t xml:space="preserve">“luxury agent”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✓ Still unclaimed. New blogs lean into this directly.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Downsizer &amp; Relocator’s Quiet Advisor (anti-Sotheby’s)</w:t>
            </w:r>
          </w:p>
        </w:tc>
        <w:tc>
          <w:tcPr/>
          <w:p>
            <w:pPr>
              <w:pStyle w:val="Compact"/>
            </w:pPr>
            <w:r>
              <w:t xml:space="preserve">✓ Still unclaimed. Blog 06 + Blog 09 anchor here.</w:t>
            </w:r>
          </w:p>
        </w:tc>
      </w:tr>
    </w:tbl>
    <w:bookmarkEnd w:id="23"/>
    <w:bookmarkStart w:id="24" w:name="X0478c03c3a8b269a1fa10c810c02a5a50777aea"/>
    <w:p>
      <w:pPr>
        <w:pStyle w:val="Heading3"/>
      </w:pPr>
      <w:r>
        <w:t xml:space="preserve">Five content angles no competitor was publishing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t xml:space="preserve">Now covered?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an appraiser sees vs your Realtor misses</w:t>
            </w:r>
          </w:p>
        </w:tc>
        <w:tc>
          <w:tcPr/>
          <w:p>
            <w:pPr>
              <w:pStyle w:val="Compact"/>
            </w:pPr>
            <w:r>
              <w:t xml:space="preserve">✓ Blog 04 + Voice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Pooler vs Richmond Hill vs Effingham downsizer matrix</w:t>
            </w:r>
          </w:p>
        </w:tc>
        <w:tc>
          <w:tcPr/>
          <w:p>
            <w:pPr>
              <w:pStyle w:val="Compact"/>
            </w:pPr>
            <w:r>
              <w:t xml:space="preserve">✓ Blog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Sotheby’s price isn’t always right (appraiser teardown)</w:t>
            </w:r>
          </w:p>
        </w:tc>
        <w:tc>
          <w:tcPr/>
          <w:p>
            <w:pPr>
              <w:pStyle w:val="Compact"/>
            </w:pPr>
            <w:r>
              <w:t xml:space="preserve">⚠️ Implicit but not explicit. Could be a future blog.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Pearl Series: 60 sec inside a flaw-first home</w:t>
            </w:r>
          </w:p>
        </w:tc>
        <w:tc>
          <w:tcPr/>
          <w:p>
            <w:pPr>
              <w:pStyle w:val="Compact"/>
            </w:pPr>
            <w:r>
              <w:t xml:space="preserve">✗ Reels concept; not yet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Cost-Per-Pearl breakdown for relocators</w:t>
            </w:r>
          </w:p>
        </w:tc>
        <w:tc>
          <w:tcPr/>
          <w:p>
            <w:pPr>
              <w:pStyle w:val="Compact"/>
            </w:pPr>
            <w:r>
              <w:t xml:space="preserve">✓ Blog 09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Strengthening recommendation:</w:t>
      </w:r>
      <w:r>
        <w:t xml:space="preserve"> </w:t>
      </w:r>
      <w:r>
        <w:t xml:space="preserve">A blog explicitly framed</w:t>
      </w:r>
      <w:r>
        <w:t xml:space="preserve"> </w:t>
      </w:r>
      <w:r>
        <w:t xml:space="preserve">“Why a Sotheby’s price isn’t always the right price”</w:t>
      </w:r>
      <w:r>
        <w:t xml:space="preserve"> </w:t>
      </w:r>
      <w:r>
        <w:t xml:space="preserve">would be a direct competitive shot. Useful but politically aggressive — flag for client decision before publishing.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ction-items-from-this-audit"/>
    <w:p>
      <w:pPr>
        <w:pStyle w:val="Heading2"/>
      </w:pPr>
      <w:r>
        <w:t xml:space="preserve">6. Action Items From This Audit</w:t>
      </w:r>
    </w:p>
    <w:bookmarkStart w:id="26" w:name="fixed-in-this-audit"/>
    <w:p>
      <w:pPr>
        <w:pStyle w:val="Heading3"/>
      </w:pPr>
      <w:r>
        <w:t xml:space="preserve">Fixed in this audit</w:t>
      </w:r>
    </w:p>
    <w:p>
      <w:pPr>
        <w:pStyle w:val="Compact"/>
        <w:numPr>
          <w:ilvl w:val="0"/>
          <w:numId w:val="1004"/>
        </w:numPr>
      </w:pPr>
      <w:r>
        <w:t xml:space="preserve">Voice/USPAP rewrite on</w:t>
      </w:r>
      <w:r>
        <w:t xml:space="preserve"> </w:t>
      </w:r>
      <w:r>
        <w:rPr>
          <w:rStyle w:val="VerbatimChar"/>
        </w:rPr>
        <w:t xml:space="preserve">13_lead_magnets/03_prelist_prep_pdf.md</w:t>
      </w:r>
      <w:r>
        <w:t xml:space="preserve"> </w:t>
      </w:r>
      <w:r>
        <w:t xml:space="preserve">line 16</w:t>
      </w:r>
    </w:p>
    <w:p>
      <w:pPr>
        <w:pStyle w:val="Compact"/>
        <w:numPr>
          <w:ilvl w:val="0"/>
          <w:numId w:val="1005"/>
        </w:numPr>
      </w:pPr>
      <w:r>
        <w:t xml:space="preserve">Re-converted that file to PDF + DOCX</w:t>
      </w:r>
    </w:p>
    <w:bookmarkEnd w:id="26"/>
    <w:bookmarkStart w:id="27" w:name="Xd20bb2889255000d6a727dd28a6241b9b6727be"/>
    <w:p>
      <w:pPr>
        <w:pStyle w:val="Heading3"/>
      </w:pPr>
      <w:r>
        <w:t xml:space="preserve">Recommended next actions (organized by priority)</w:t>
      </w:r>
    </w:p>
    <w:p>
      <w:pPr>
        <w:pStyle w:val="FirstParagraph"/>
      </w:pPr>
      <w:r>
        <w:rPr>
          <w:b/>
          <w:bCs/>
        </w:rPr>
        <w:t xml:space="preserve">Critical (this week)</w:t>
      </w:r>
      <w:r>
        <w:t xml:space="preserve"> </w:t>
      </w:r>
      <w:r>
        <w:t xml:space="preserve">- [ ] Get answers to Nikki’s pending decisions (tagline, IG handle, bookings link, GBP claim)</w:t>
      </w:r>
      <w:r>
        <w:t xml:space="preserve"> </w:t>
      </w:r>
      <w:r>
        <w:t xml:space="preserve">- [ ] Replace all</w:t>
      </w:r>
      <w:r>
        <w:t xml:space="preserve"> </w:t>
      </w:r>
      <w:r>
        <w:rPr>
          <w:rStyle w:val="VerbatimChar"/>
        </w:rPr>
        <w:t xml:space="preserve">REPLACE_WITH_BOOKINGS_LINK</w:t>
      </w:r>
      <w:r>
        <w:t xml:space="preserve"> </w:t>
      </w:r>
      <w:r>
        <w:t xml:space="preserve">placeholders once she has her actual MS Bookings page</w:t>
      </w:r>
    </w:p>
    <w:p>
      <w:pPr>
        <w:pStyle w:val="BodyText"/>
      </w:pPr>
      <w:r>
        <w:rPr>
          <w:b/>
          <w:bCs/>
        </w:rPr>
        <w:t xml:space="preserve">High (next 2 weeks)</w:t>
      </w:r>
      <w:r>
        <w:t xml:space="preserve"> </w:t>
      </w:r>
      <w:r>
        <w:t xml:space="preserve">- [ ] Build Make scenario 4 (Listing Launch) and 5 (Post-Close Cadence) as importable JSON</w:t>
      </w:r>
      <w:r>
        <w:t xml:space="preserve"> </w:t>
      </w:r>
      <w:r>
        <w:t xml:space="preserve">- [ ] Build the 5 neighborhood landing pages on</w:t>
      </w:r>
      <w:r>
        <w:t xml:space="preserve"> </w:t>
      </w:r>
      <w:r>
        <w:rPr>
          <w:rStyle w:val="VerbatimChar"/>
        </w:rPr>
        <w:t xml:space="preserve">gergacsrealty.com</w:t>
      </w:r>
      <w:r>
        <w:t xml:space="preserve"> </w:t>
      </w:r>
      <w:r>
        <w:t xml:space="preserve">- [ ] Configure live Notion Campaign Dashboard from the spec</w:t>
      </w:r>
    </w:p>
    <w:p>
      <w:pPr>
        <w:pStyle w:val="BodyText"/>
      </w:pPr>
      <w:r>
        <w:rPr>
          <w:b/>
          <w:bCs/>
        </w:rPr>
        <w:t xml:space="preserve">Medium (within 30 days)</w:t>
      </w:r>
      <w:r>
        <w:t xml:space="preserve"> </w:t>
      </w:r>
      <w:r>
        <w:t xml:space="preserve">- [ ] Draft 10 YouTube scripts paired with the blogs</w:t>
      </w:r>
      <w:r>
        <w:t xml:space="preserve"> </w:t>
      </w:r>
      <w:r>
        <w:t xml:space="preserve">- [ ] Draft 10 Reels + 10 TikTok scripts</w:t>
      </w:r>
      <w:r>
        <w:t xml:space="preserve"> </w:t>
      </w:r>
      <w:r>
        <w:t xml:space="preserve">- [ ] Build estate/divorce attorney outreach kit</w:t>
      </w:r>
      <w:r>
        <w:t xml:space="preserve"> </w:t>
      </w:r>
      <w:r>
        <w:t xml:space="preserve">- [ ] Press pitch templates × 3</w:t>
      </w:r>
    </w:p>
    <w:p>
      <w:pPr>
        <w:pStyle w:val="BodyText"/>
      </w:pPr>
      <w:r>
        <w:rPr>
          <w:b/>
          <w:bCs/>
        </w:rPr>
        <w:t xml:space="preserve">Strategic (next 90 days)</w:t>
      </w:r>
      <w:r>
        <w:t xml:space="preserve"> </w:t>
      </w:r>
      <w:r>
        <w:t xml:space="preserve">- [ ] Build</w:t>
      </w:r>
      <w:r>
        <w:t xml:space="preserve"> </w:t>
      </w:r>
      <w:r>
        <w:rPr>
          <w:rStyle w:val="VerbatimChar"/>
        </w:rPr>
        <w:t xml:space="preserve">gergacsappraisals.com</w:t>
      </w:r>
      <w:r>
        <w:t xml:space="preserve"> </w:t>
      </w:r>
      <w:r>
        <w:t xml:space="preserve">(requires emergency fix from Nikki side)</w:t>
      </w:r>
      <w:r>
        <w:t xml:space="preserve"> </w:t>
      </w:r>
      <w:r>
        <w:t xml:space="preserve">- [ ] Add 3 appraisal-side blog posts (VA, divorce, estate) once appraisal site is live</w:t>
      </w:r>
      <w:r>
        <w:t xml:space="preserve"> </w:t>
      </w:r>
      <w:r>
        <w:t xml:space="preserve">- [ ] Consider the politically-aggressive</w:t>
      </w:r>
      <w:r>
        <w:t xml:space="preserve"> </w:t>
      </w:r>
      <w:r>
        <w:t xml:space="preserve">“anti-Sotheby’s”</w:t>
      </w:r>
      <w:r>
        <w:t xml:space="preserve"> </w:t>
      </w:r>
      <w:r>
        <w:t xml:space="preserve">angle blog (with client approval)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System is structurally sound. Voice + USPAP discipline holding throughout. The 9 new files (transaction templates + lead magnets + GBP calendar + newsletter) integrate cleanly with the rest of the stack.</w:t>
      </w:r>
    </w:p>
    <w:p>
      <w:pPr>
        <w:pStyle w:val="BodyText"/>
      </w:pPr>
      <w:r>
        <w:rPr>
          <w:b/>
          <w:bCs/>
        </w:rPr>
        <w:t xml:space="preserve">One real issue caught and fixed.</w:t>
      </w:r>
      <w:r>
        <w:t xml:space="preserve"> </w:t>
      </w:r>
      <w:r>
        <w:t xml:space="preserve">Several strategic gaps documented for future capacity.</w:t>
      </w:r>
    </w:p>
    <w:p>
      <w:pPr>
        <w:pStyle w:val="BodyText"/>
      </w:pPr>
      <w:r>
        <w:rPr>
          <w:b/>
          <w:bCs/>
        </w:rPr>
        <w:t xml:space="preserve">Audit-confirmed strengths:</w:t>
      </w:r>
      <w:r>
        <w:t xml:space="preserve"> </w:t>
      </w:r>
      <w:r>
        <w:t xml:space="preserve">1. USPAP compliance is bulletproof — every pricing-themed asset has correct framing + disclaimers</w:t>
      </w:r>
      <w:r>
        <w:t xml:space="preserve"> </w:t>
      </w:r>
      <w:r>
        <w:t xml:space="preserve">2. Voice is consistent across 100+ files</w:t>
      </w:r>
      <w:r>
        <w:t xml:space="preserve"> </w:t>
      </w:r>
      <w:r>
        <w:t xml:space="preserve">3. SEO content stack covers 12 of 15 audit-recommended topics; remaining 3 are appraisal-side</w:t>
      </w:r>
      <w:r>
        <w:t xml:space="preserve"> </w:t>
      </w:r>
      <w:r>
        <w:t xml:space="preserve">4. Competitive positioning still unclaimed across all three identified gaps</w:t>
      </w:r>
      <w:r>
        <w:t xml:space="preserve"> </w:t>
      </w:r>
      <w:r>
        <w:t xml:space="preserve">5. Skills (14) installed and ready to invoke for routine + deep work</w:t>
      </w:r>
    </w:p>
    <w:p>
      <w:pPr>
        <w:pStyle w:val="BodyText"/>
      </w:pPr>
      <w:r>
        <w:rPr>
          <w:b/>
          <w:bCs/>
        </w:rPr>
        <w:t xml:space="preserve">Audit-confirmed work to do:</w:t>
      </w:r>
      <w:r>
        <w:t xml:space="preserve"> </w:t>
      </w:r>
      <w:r>
        <w:t xml:space="preserve">1. Several action items pending from Nikki’s side (IG, GBP, appraisal site)</w:t>
      </w:r>
      <w:r>
        <w:t xml:space="preserve"> </w:t>
      </w:r>
      <w:r>
        <w:t xml:space="preserve">2. Some strategic content gaps remain (YT scripts, neighborhood landing pages, additional blogs)</w:t>
      </w:r>
      <w:r>
        <w:t xml:space="preserve"> </w:t>
      </w:r>
      <w:r>
        <w:t xml:space="preserve">3. Live infrastructure (Notion dashboard, Make scenarios 4-5) still spec-only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Audit generated 2026-04-28 · Applied via gergacs-uspap-checker, gergacs-voice-keeper, gergacs-metrics-reviewer, gergacs-seo-briefer, gergacs-competitive-research skills.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3"/>
  </w:num>
  <w:num w:numId="100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Skills-Based Audit Report</dc:title>
  <dc:creator/>
  <cp:keywords/>
  <dcterms:created xsi:type="dcterms:W3CDTF">2026-04-29T00:42:13Z</dcterms:created>
  <dcterms:modified xsi:type="dcterms:W3CDTF">2026-04-29T00:42:13Z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tor">
    <vt:lpwstr>Applied via gergacs-* skills · ~/.claude/skills/</vt:lpwstr>
  </property>
  <property fmtid="{D5CDD505-2E9C-101B-9397-08002B2CF9AE}" pid="3" name="date">
    <vt:lpwstr>2026-04-28</vt:lpwstr>
  </property>
  <property fmtid="{D5CDD505-2E9C-101B-9397-08002B2CF9AE}" pid="4" name="scope">
    <vt:lpwstr>All Gergacs Realty marketing system content + brand site + dashboard</vt:lpwstr>
  </property>
</Properties>
</file>