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Google Business Profile · 12-Week Post Calendar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X1c4158ee846b43ad711778460ab1bfd48204e92"/>
    <w:p>
      <w:pPr>
        <w:pStyle w:val="Heading1"/>
      </w:pPr>
      <w:r>
        <w:t xml:space="preserve">Google Business Profile · 12-Week Post Calendar</w:t>
      </w:r>
    </w:p>
    <w:p>
      <w:pPr>
        <w:pStyle w:val="FirstParagraph"/>
      </w:pPr>
      <w:r>
        <w:t xml:space="preserve">Once both Google Business Profiles are claimed (Gergacs Realty + Gergacs Appraisals), use this calendar to drive consistent weekly posts. Each post takes ~5 minutes to publish.</w:t>
      </w:r>
    </w:p>
    <w:bookmarkStart w:id="9" w:name="why-this-matters"/>
    <w:p>
      <w:pPr>
        <w:pStyle w:val="Heading2"/>
      </w:pPr>
      <w:r>
        <w:t xml:space="preserve">Why this matters</w:t>
      </w:r>
    </w:p>
    <w:p>
      <w:pPr>
        <w:pStyle w:val="FirstParagraph"/>
      </w:pPr>
      <w:r>
        <w:t xml:space="preserve">GBP posts factor into local search ranking. A profile updated weekly outranks an identical profile updated monthly. Most Savannah agents post 0-2 GBP posts per quarter. Consistent weekly posting is compounding free local SEO.</w:t>
      </w:r>
    </w:p>
    <w:bookmarkEnd w:id="9"/>
    <w:bookmarkStart w:id="10" w:name="posting-rules"/>
    <w:p>
      <w:pPr>
        <w:pStyle w:val="Heading2"/>
      </w:pPr>
      <w:r>
        <w:t xml:space="preserve">Posting rules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Length:</w:t>
      </w:r>
      <w:r>
        <w:t xml:space="preserve"> </w:t>
      </w:r>
      <w:r>
        <w:t xml:space="preserve">100-300 words per post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Image:</w:t>
      </w:r>
      <w:r>
        <w:t xml:space="preserve"> </w:t>
      </w:r>
      <w:r>
        <w:t xml:space="preserve">every post needs ONE photo (1200×900 minimum, Savannah-specific per Image Library guidelines)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every post has ONE button — Book / Call / Learn More / Sign Up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Link:</w:t>
      </w:r>
      <w:r>
        <w:t xml:space="preserve"> </w:t>
      </w:r>
      <w:r>
        <w:t xml:space="preserve">post should link to a specific page (not just home page) when possible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Tuesday or Wednesday morning, ~10 AM ET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USPAP discipline:</w:t>
      </w:r>
      <w:r>
        <w:t xml:space="preserve"> </w:t>
      </w:r>
      <w:r>
        <w:t xml:space="preserve">any post mentioning value or pricing routes through</w:t>
      </w:r>
      <w:r>
        <w:t xml:space="preserve"> </w:t>
      </w:r>
      <w:r>
        <w:rPr>
          <w:rStyle w:val="VerbatimChar"/>
        </w:rPr>
        <w:t xml:space="preserve">gergacs-uspap-checker</w:t>
      </w:r>
      <w:r>
        <w:t xml:space="preserve"> </w:t>
      </w:r>
      <w:r>
        <w:t xml:space="preserve">first</w:t>
      </w:r>
    </w:p>
    <w:p>
      <w:r>
        <w:pict>
          <v:rect style="width:0;height:1.5pt" o:hralign="center" o:hrstd="t" o:hr="t"/>
        </w:pict>
      </w:r>
    </w:p>
    <w:bookmarkEnd w:id="10"/>
    <w:bookmarkStart w:id="11" w:name="week-1-cornerstone-post"/>
    <w:p>
      <w:pPr>
        <w:pStyle w:val="Heading2"/>
      </w:pPr>
      <w:r>
        <w:t xml:space="preserve">Week 1 · Cornerstone post</w:t>
      </w:r>
    </w:p>
    <w:p>
      <w:pPr>
        <w:pStyle w:val="FirstParagraph"/>
      </w:pPr>
      <w:r>
        <w:rPr>
          <w:b/>
          <w:bCs/>
        </w:rPr>
        <w:t xml:space="preserve">Profile:</w:t>
      </w:r>
      <w:r>
        <w:t xml:space="preserve"> </w:t>
      </w:r>
      <w:r>
        <w:t xml:space="preserve">Gergacs Realty</w:t>
      </w:r>
      <w:r>
        <w:t xml:space="preserve"> </w:t>
      </w:r>
      <w:r>
        <w:rPr>
          <w:b/>
          <w:bCs/>
        </w:rPr>
        <w:t xml:space="preserve">Post type:</w:t>
      </w:r>
      <w:r>
        <w:t xml:space="preserve"> </w:t>
      </w:r>
      <w:r>
        <w:t xml:space="preserve">“What’s New”</w:t>
      </w:r>
      <w:r>
        <w:t xml:space="preserve"> </w:t>
      </w:r>
      <w:r>
        <w:t xml:space="preserve">/ brand intro</w:t>
      </w:r>
      <w:r>
        <w:t xml:space="preserve"> </w:t>
      </w:r>
      <w:r>
        <w:rPr>
          <w:b/>
          <w:bCs/>
        </w:rPr>
        <w:t xml:space="preserve">Image:</w:t>
      </w:r>
      <w:r>
        <w:t xml:space="preserve"> </w:t>
      </w:r>
      <w:r>
        <w:t xml:space="preserve">Live oak with Spanish moss · cream/navy/bronze branded overlay</w:t>
      </w:r>
      <w:r>
        <w:t xml:space="preserve"> </w:t>
      </w:r>
      <w:r>
        <w:rPr>
          <w:b/>
          <w:bCs/>
        </w:rPr>
        <w:t xml:space="preserve">Title:</w:t>
      </w:r>
      <w:r>
        <w:t xml:space="preserve"> </w:t>
      </w:r>
      <w:r>
        <w:t xml:space="preserve">“Born and raised in Savannah — and 21 years of appraising the Lowcountry”</w:t>
      </w:r>
      <w:r>
        <w:t xml:space="preserve"> </w:t>
      </w:r>
      <w:r>
        <w:rPr>
          <w:b/>
          <w:bCs/>
        </w:rPr>
        <w:t xml:space="preserve">Body:</w:t>
      </w:r>
      <w:r>
        <w:t xml:space="preserve"> </w:t>
      </w:r>
      <w:r>
        <w:t xml:space="preserve">&gt; Hi, I’m Nikki Gergacs. Realtor and GA Certified Residential Appraiser. One of the only ones in Savannah with both credentials.</w:t>
      </w:r>
      <w:r>
        <w:t xml:space="preserve"> </w:t>
      </w:r>
      <w:r>
        <w:t xml:space="preserve">&gt;</w:t>
      </w:r>
      <w:r>
        <w:t xml:space="preserve"> </w:t>
      </w:r>
      <w:r>
        <w:t xml:space="preserve">&gt; When you’re thinking about buying or selling, the right starting point isn’t</w:t>
      </w:r>
      <w:r>
        <w:t xml:space="preserve"> </w:t>
      </w:r>
      <w:r>
        <w:t xml:space="preserve">“what number”</w:t>
      </w:r>
      <w:r>
        <w:t xml:space="preserve"> </w:t>
      </w:r>
      <w:r>
        <w:t xml:space="preserve">— it’s</w:t>
      </w:r>
      <w:r>
        <w:t xml:space="preserve"> </w:t>
      </w:r>
      <w:r>
        <w:t xml:space="preserve">“what does the comparable bracket support, and how do you position your home inside it?”</w:t>
      </w:r>
      <w:r>
        <w:t xml:space="preserve"> </w:t>
      </w:r>
      <w:r>
        <w:t xml:space="preserve">&gt;</w:t>
      </w:r>
      <w:r>
        <w:t xml:space="preserve"> </w:t>
      </w:r>
      <w:r>
        <w:t xml:space="preserve">&gt; That’s the conversation I’d love to have with you. 30 minutes. No pressure. No pitch.</w:t>
      </w:r>
    </w:p>
    <w:p>
      <w:pPr>
        <w:pStyle w:val="BodyText"/>
      </w:pPr>
      <w:r>
        <w:rPr>
          <w:b/>
          <w:bCs/>
        </w:rPr>
        <w:t xml:space="preserve">CTA button:</w:t>
      </w:r>
      <w:r>
        <w:t xml:space="preserve"> </w:t>
      </w:r>
      <w:r>
        <w:t xml:space="preserve">Book Now → Microsoft Bookings link</w:t>
      </w:r>
      <w:r>
        <w:t xml:space="preserve"> </w:t>
      </w:r>
      <w:r>
        <w:rPr>
          <w:b/>
          <w:bCs/>
        </w:rPr>
        <w:t xml:space="preserve">Link:</w:t>
      </w:r>
      <w:r>
        <w:t xml:space="preserve"> </w:t>
      </w:r>
      <w:r>
        <w:t xml:space="preserve">Bookings page</w:t>
      </w:r>
    </w:p>
    <w:p>
      <w:r>
        <w:pict>
          <v:rect style="width:0;height:1.5pt" o:hralign="center" o:hrstd="t" o:hr="t"/>
        </w:pict>
      </w:r>
    </w:p>
    <w:bookmarkEnd w:id="11"/>
    <w:bookmarkStart w:id="12" w:name="week-2-service-spotlight-realty-side"/>
    <w:p>
      <w:pPr>
        <w:pStyle w:val="Heading2"/>
      </w:pPr>
      <w:r>
        <w:t xml:space="preserve">Week 2 · Service spotlight (Realty side)</w:t>
      </w:r>
    </w:p>
    <w:p>
      <w:pPr>
        <w:pStyle w:val="FirstParagraph"/>
      </w:pPr>
      <w:r>
        <w:rPr>
          <w:b/>
          <w:bCs/>
        </w:rPr>
        <w:t xml:space="preserve">Profile:</w:t>
      </w:r>
      <w:r>
        <w:t xml:space="preserve"> </w:t>
      </w:r>
      <w:r>
        <w:t xml:space="preserve">Gergacs Realty</w:t>
      </w:r>
      <w:r>
        <w:t xml:space="preserve"> </w:t>
      </w:r>
      <w:r>
        <w:rPr>
          <w:b/>
          <w:bCs/>
        </w:rPr>
        <w:t xml:space="preserve">Post type:</w:t>
      </w:r>
      <w:r>
        <w:t xml:space="preserve"> </w:t>
      </w:r>
      <w:r>
        <w:t xml:space="preserve">“What’s New”</w:t>
      </w:r>
      <w:r>
        <w:t xml:space="preserve"> </w:t>
      </w:r>
      <w:r>
        <w:rPr>
          <w:b/>
          <w:bCs/>
        </w:rPr>
        <w:t xml:space="preserve">Image:</w:t>
      </w:r>
      <w:r>
        <w:t xml:space="preserve"> </w:t>
      </w:r>
      <w:r>
        <w:t xml:space="preserve">Savannah historic district at golden hour</w:t>
      </w:r>
      <w:r>
        <w:t xml:space="preserve"> </w:t>
      </w:r>
      <w:r>
        <w:rPr>
          <w:b/>
          <w:bCs/>
        </w:rPr>
        <w:t xml:space="preserve">Title:</w:t>
      </w:r>
      <w:r>
        <w:t xml:space="preserve"> </w:t>
      </w:r>
      <w:r>
        <w:t xml:space="preserve">“Buyer Discovery Calls — 30 minutes, no pressure”</w:t>
      </w:r>
      <w:r>
        <w:t xml:space="preserve"> </w:t>
      </w:r>
      <w:r>
        <w:rPr>
          <w:b/>
          <w:bCs/>
        </w:rPr>
        <w:t xml:space="preserve">Body:</w:t>
      </w:r>
      <w:r>
        <w:t xml:space="preserve"> </w:t>
      </w:r>
      <w:r>
        <w:t xml:space="preserve">&gt; Most relocators I work with figure out which Savannah neighborhood fits them in 30 minutes — once we ask the right questions.</w:t>
      </w:r>
      <w:r>
        <w:t xml:space="preserve"> </w:t>
      </w:r>
      <w:r>
        <w:t xml:space="preserve">&gt;</w:t>
      </w:r>
      <w:r>
        <w:t xml:space="preserve"> </w:t>
      </w:r>
      <w:r>
        <w:t xml:space="preserve">&gt; Not</w:t>
      </w:r>
      <w:r>
        <w:t xml:space="preserve"> </w:t>
      </w:r>
      <w:r>
        <w:t xml:space="preserve">“what’s your budget”</w:t>
      </w:r>
      <w:r>
        <w:t xml:space="preserve"> </w:t>
      </w:r>
      <w:r>
        <w:t xml:space="preserve">—</w:t>
      </w:r>
      <w:r>
        <w:t xml:space="preserve"> </w:t>
      </w:r>
      <w:r>
        <w:t xml:space="preserve">“what kind of Tuesday afternoon do you want?”</w:t>
      </w:r>
      <w:r>
        <w:t xml:space="preserve"> </w:t>
      </w:r>
      <w:r>
        <w:t xml:space="preserve">The rest follows.</w:t>
      </w:r>
      <w:r>
        <w:t xml:space="preserve"> </w:t>
      </w:r>
      <w:r>
        <w:t xml:space="preserve">&gt;</w:t>
      </w:r>
      <w:r>
        <w:t xml:space="preserve"> </w:t>
      </w:r>
      <w:r>
        <w:t xml:space="preserve">&gt; Whether you’re 6 months or 18 months from your move, the conversation is worth having early.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Book Now</w:t>
      </w:r>
      <w:r>
        <w:t xml:space="preserve"> </w:t>
      </w:r>
      <w:r>
        <w:rPr>
          <w:b/>
          <w:bCs/>
        </w:rPr>
        <w:t xml:space="preserve">Link:</w:t>
      </w:r>
      <w:r>
        <w:t xml:space="preserve"> </w:t>
      </w:r>
      <w:r>
        <w:t xml:space="preserve">Bookings · Buyer Discovery service</w:t>
      </w:r>
    </w:p>
    <w:p>
      <w:r>
        <w:pict>
          <v:rect style="width:0;height:1.5pt" o:hralign="center" o:hrstd="t" o:hr="t"/>
        </w:pict>
      </w:r>
    </w:p>
    <w:bookmarkEnd w:id="12"/>
    <w:bookmarkStart w:id="13" w:name="week-3-educational-appraiser-angle"/>
    <w:p>
      <w:pPr>
        <w:pStyle w:val="Heading2"/>
      </w:pPr>
      <w:r>
        <w:t xml:space="preserve">Week 3 · Educational (Appraiser angle)</w:t>
      </w:r>
    </w:p>
    <w:p>
      <w:pPr>
        <w:pStyle w:val="FirstParagraph"/>
      </w:pPr>
      <w:r>
        <w:rPr>
          <w:b/>
          <w:bCs/>
        </w:rPr>
        <w:t xml:space="preserve">Profile:</w:t>
      </w:r>
      <w:r>
        <w:t xml:space="preserve"> </w:t>
      </w:r>
      <w:r>
        <w:t xml:space="preserve">Gergacs Realty</w:t>
      </w:r>
      <w:r>
        <w:t xml:space="preserve"> </w:t>
      </w:r>
      <w:r>
        <w:rPr>
          <w:b/>
          <w:bCs/>
        </w:rPr>
        <w:t xml:space="preserve">Post type:</w:t>
      </w:r>
      <w:r>
        <w:t xml:space="preserve"> </w:t>
      </w:r>
      <w:r>
        <w:t xml:space="preserve">“What’s New”</w:t>
      </w:r>
      <w:r>
        <w:t xml:space="preserve"> </w:t>
      </w:r>
      <w:r>
        <w:rPr>
          <w:b/>
          <w:bCs/>
        </w:rPr>
        <w:t xml:space="preserve">Image:</w:t>
      </w:r>
      <w:r>
        <w:t xml:space="preserve"> </w:t>
      </w:r>
      <w:r>
        <w:t xml:space="preserve">Detail shot — original heart-pine flooring or period molding</w:t>
      </w:r>
      <w:r>
        <w:t xml:space="preserve"> </w:t>
      </w:r>
      <w:r>
        <w:rPr>
          <w:b/>
          <w:bCs/>
        </w:rPr>
        <w:t xml:space="preserve">Title:</w:t>
      </w:r>
      <w:r>
        <w:t xml:space="preserve"> </w:t>
      </w:r>
      <w:r>
        <w:t xml:space="preserve">“What an appraiser-trained eye notices in the first 60 seconds”</w:t>
      </w:r>
      <w:r>
        <w:t xml:space="preserve"> </w:t>
      </w:r>
      <w:r>
        <w:rPr>
          <w:b/>
          <w:bCs/>
        </w:rPr>
        <w:t xml:space="preserve">Body:</w:t>
      </w:r>
      <w:r>
        <w:t xml:space="preserve"> </w:t>
      </w:r>
      <w:r>
        <w:t xml:space="preserve">&gt; Before any comparable is pulled, here’s what I see walking into a Savannah home:</w:t>
      </w:r>
      <w:r>
        <w:t xml:space="preserve"> </w:t>
      </w:r>
      <w:r>
        <w:t xml:space="preserve">&gt;</w:t>
      </w:r>
      <w:r>
        <w:t xml:space="preserve"> </w:t>
      </w:r>
      <w:r>
        <w:t xml:space="preserve">&gt; The roof line. Foundation drainage (Lowcountry humidity is real). Crown molding (original is rare and supports the bracket). Kitchen</w:t>
      </w:r>
      <w:r>
        <w:t xml:space="preserve"> </w:t>
      </w:r>
      <w:r>
        <w:t xml:space="preserve">“decade signal.”</w:t>
      </w:r>
      <w:r>
        <w:t xml:space="preserve"> </w:t>
      </w:r>
      <w:r>
        <w:t xml:space="preserve">Primary bath. Natural light angle.</w:t>
      </w:r>
      <w:r>
        <w:t xml:space="preserve"> </w:t>
      </w:r>
      <w:r>
        <w:t xml:space="preserve">&gt;</w:t>
      </w:r>
      <w:r>
        <w:t xml:space="preserve"> </w:t>
      </w:r>
      <w:r>
        <w:t xml:space="preserve">&gt; None are deal-breakers. All inform where a home positions in the comparable bracket.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Learn More</w:t>
      </w:r>
      <w:r>
        <w:t xml:space="preserve"> </w:t>
      </w:r>
      <w:r>
        <w:rPr>
          <w:b/>
          <w:bCs/>
        </w:rPr>
        <w:t xml:space="preserve">Link:</w:t>
      </w:r>
      <w:r>
        <w:t xml:space="preserve"> </w:t>
      </w:r>
      <w:r>
        <w:t xml:space="preserve">Pre-listing comparable analysis blog post</w:t>
      </w:r>
    </w:p>
    <w:p>
      <w:r>
        <w:pict>
          <v:rect style="width:0;height:1.5pt" o:hralign="center" o:hrstd="t" o:hr="t"/>
        </w:pict>
      </w:r>
    </w:p>
    <w:bookmarkEnd w:id="13"/>
    <w:bookmarkStart w:id="14" w:name="week-4-service-spotlight-appraiser-side"/>
    <w:p>
      <w:pPr>
        <w:pStyle w:val="Heading2"/>
      </w:pPr>
      <w:r>
        <w:t xml:space="preserve">Week 4 · Service spotlight (Appraiser side)</w:t>
      </w:r>
    </w:p>
    <w:p>
      <w:pPr>
        <w:pStyle w:val="FirstParagraph"/>
      </w:pPr>
      <w:r>
        <w:rPr>
          <w:b/>
          <w:bCs/>
        </w:rPr>
        <w:t xml:space="preserve">Profile:</w:t>
      </w:r>
      <w:r>
        <w:t xml:space="preserve"> </w:t>
      </w:r>
      <w:r>
        <w:t xml:space="preserve">Gergacs Appraisals</w:t>
      </w:r>
      <w:r>
        <w:t xml:space="preserve"> </w:t>
      </w:r>
      <w:r>
        <w:rPr>
          <w:b/>
          <w:bCs/>
        </w:rPr>
        <w:t xml:space="preserve">Post type:</w:t>
      </w:r>
      <w:r>
        <w:t xml:space="preserve"> </w:t>
      </w:r>
      <w:r>
        <w:t xml:space="preserve">“What’s New”</w:t>
      </w:r>
      <w:r>
        <w:t xml:space="preserve"> </w:t>
      </w:r>
      <w:r>
        <w:rPr>
          <w:b/>
          <w:bCs/>
        </w:rPr>
        <w:t xml:space="preserve">Image:</w:t>
      </w:r>
      <w:r>
        <w:t xml:space="preserve"> </w:t>
      </w:r>
      <w:r>
        <w:t xml:space="preserve">Appraiser’s clipboard / measuring tape / professional setting</w:t>
      </w:r>
      <w:r>
        <w:t xml:space="preserve"> </w:t>
      </w:r>
      <w:r>
        <w:rPr>
          <w:b/>
          <w:bCs/>
        </w:rPr>
        <w:t xml:space="preserve">Title:</w:t>
      </w:r>
      <w:r>
        <w:t xml:space="preserve"> </w:t>
      </w:r>
      <w:r>
        <w:t xml:space="preserve">“VA, FHA, Conventional, Estate, Divorce — USPAP-compliant appraisals across the Lowcountry”</w:t>
      </w:r>
      <w:r>
        <w:t xml:space="preserve"> </w:t>
      </w:r>
      <w:r>
        <w:rPr>
          <w:b/>
          <w:bCs/>
        </w:rPr>
        <w:t xml:space="preserve">Body:</w:t>
      </w:r>
      <w:r>
        <w:t xml:space="preserve"> </w:t>
      </w:r>
      <w:r>
        <w:t xml:space="preserve">&gt; Independent appraisal practice serving Chatham, Bryan, and Effingham counties. GA Certified Residential Appraiser CR287636.</w:t>
      </w:r>
      <w:r>
        <w:t xml:space="preserve"> </w:t>
      </w:r>
      <w:r>
        <w:t xml:space="preserve">&gt;</w:t>
      </w:r>
      <w:r>
        <w:t xml:space="preserve"> </w:t>
      </w:r>
      <w:r>
        <w:t xml:space="preserve">&gt; 21+ years of experience. USPAP-compliant. Available for VA, FHA, conventional, estate, divorce, pre-list, and refinance assignments.</w:t>
      </w:r>
      <w:r>
        <w:t xml:space="preserve"> </w:t>
      </w:r>
      <w:r>
        <w:t xml:space="preserve">&gt;</w:t>
      </w:r>
      <w:r>
        <w:t xml:space="preserve"> </w:t>
      </w:r>
      <w:r>
        <w:t xml:space="preserve">&gt; When clarity matters, you need an appraisal that holds up in lenders’ and judges’ eyes alike.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Call Now → (912) 335-7480</w:t>
      </w:r>
      <w:r>
        <w:t xml:space="preserve"> </w:t>
      </w:r>
      <w:r>
        <w:rPr>
          <w:b/>
          <w:bCs/>
        </w:rPr>
        <w:t xml:space="preserve">Link:</w:t>
      </w:r>
      <w:r>
        <w:t xml:space="preserve"> </w:t>
      </w:r>
      <w:r>
        <w:t xml:space="preserve">Gergacs Appraisals services page</w:t>
      </w:r>
    </w:p>
    <w:p>
      <w:r>
        <w:pict>
          <v:rect style="width:0;height:1.5pt" o:hralign="center" o:hrstd="t" o:hr="t"/>
        </w:pict>
      </w:r>
    </w:p>
    <w:bookmarkEnd w:id="14"/>
    <w:bookmarkStart w:id="15" w:name="week-5-neighborhood-spotlight"/>
    <w:p>
      <w:pPr>
        <w:pStyle w:val="Heading2"/>
      </w:pPr>
      <w:r>
        <w:t xml:space="preserve">Week 5 · Neighborhood spotlight</w:t>
      </w:r>
    </w:p>
    <w:p>
      <w:pPr>
        <w:pStyle w:val="FirstParagraph"/>
      </w:pPr>
      <w:r>
        <w:rPr>
          <w:b/>
          <w:bCs/>
        </w:rPr>
        <w:t xml:space="preserve">Profile:</w:t>
      </w:r>
      <w:r>
        <w:t xml:space="preserve"> </w:t>
      </w:r>
      <w:r>
        <w:t xml:space="preserve">Gergacs Realty</w:t>
      </w:r>
      <w:r>
        <w:t xml:space="preserve"> </w:t>
      </w:r>
      <w:r>
        <w:rPr>
          <w:b/>
          <w:bCs/>
        </w:rPr>
        <w:t xml:space="preserve">Post type:</w:t>
      </w:r>
      <w:r>
        <w:t xml:space="preserve"> </w:t>
      </w:r>
      <w:r>
        <w:t xml:space="preserve">“What’s New”</w:t>
      </w:r>
      <w:r>
        <w:t xml:space="preserve"> </w:t>
      </w:r>
      <w:r>
        <w:rPr>
          <w:b/>
          <w:bCs/>
        </w:rPr>
        <w:t xml:space="preserve">Image:</w:t>
      </w:r>
      <w:r>
        <w:t xml:space="preserve"> </w:t>
      </w:r>
      <w:r>
        <w:t xml:space="preserve">Specific Ardsley Park bungalow exterior · golden hour</w:t>
      </w:r>
      <w:r>
        <w:t xml:space="preserve"> </w:t>
      </w:r>
      <w:r>
        <w:rPr>
          <w:b/>
          <w:bCs/>
        </w:rPr>
        <w:t xml:space="preserve">Title:</w:t>
      </w:r>
      <w:r>
        <w:t xml:space="preserve"> </w:t>
      </w:r>
      <w:r>
        <w:t xml:space="preserve">“Ardsley Park: Savannah when she stops trying”</w:t>
      </w:r>
      <w:r>
        <w:t xml:space="preserve"> </w:t>
      </w:r>
      <w:r>
        <w:rPr>
          <w:b/>
          <w:bCs/>
        </w:rPr>
        <w:t xml:space="preserve">Body:</w:t>
      </w:r>
      <w:r>
        <w:t xml:space="preserve"> </w:t>
      </w:r>
      <w:r>
        <w:t xml:space="preserve">&gt; Ardsley Park is what a lot of locals quietly hope nobody else figures out.</w:t>
      </w:r>
      <w:r>
        <w:t xml:space="preserve"> </w:t>
      </w:r>
      <w:r>
        <w:t xml:space="preserve">&gt;</w:t>
      </w:r>
      <w:r>
        <w:t xml:space="preserve"> </w:t>
      </w:r>
      <w:r>
        <w:t xml:space="preserve">&gt; Tree-canopied streets. 1928 brick bungalows. Heart-pine floors. Walk-everywhere distance. Original detail that 2003 builder-grade renovations can’t manufacture.</w:t>
      </w:r>
      <w:r>
        <w:t xml:space="preserve"> </w:t>
      </w:r>
      <w:r>
        <w:t xml:space="preserve">&gt;</w:t>
      </w:r>
      <w:r>
        <w:t xml:space="preserve"> </w:t>
      </w:r>
      <w:r>
        <w:t xml:space="preserve">&gt; If you’re considering a historic Savannah home, Ardsley Park deserves a careful walk on three different days.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Learn More</w:t>
      </w:r>
      <w:r>
        <w:t xml:space="preserve"> </w:t>
      </w:r>
      <w:r>
        <w:rPr>
          <w:b/>
          <w:bCs/>
        </w:rPr>
        <w:t xml:space="preserve">Link:</w:t>
      </w:r>
      <w:r>
        <w:t xml:space="preserve"> </w:t>
      </w:r>
      <w:r>
        <w:t xml:space="preserve">Ardsley Park blog post</w:t>
      </w:r>
    </w:p>
    <w:p>
      <w:r>
        <w:pict>
          <v:rect style="width:0;height:1.5pt" o:hralign="center" o:hrstd="t" o:hr="t"/>
        </w:pict>
      </w:r>
    </w:p>
    <w:bookmarkEnd w:id="15"/>
    <w:bookmarkStart w:id="16" w:name="week-6-value-driven-content-uspap-safe"/>
    <w:p>
      <w:pPr>
        <w:pStyle w:val="Heading2"/>
      </w:pPr>
      <w:r>
        <w:t xml:space="preserve">Week 6 · Value-driven content (USPAP-safe)</w:t>
      </w:r>
    </w:p>
    <w:p>
      <w:pPr>
        <w:pStyle w:val="FirstParagraph"/>
      </w:pPr>
      <w:r>
        <w:rPr>
          <w:b/>
          <w:bCs/>
        </w:rPr>
        <w:t xml:space="preserve">Profile:</w:t>
      </w:r>
      <w:r>
        <w:t xml:space="preserve"> </w:t>
      </w:r>
      <w:r>
        <w:t xml:space="preserve">Gergacs Realty</w:t>
      </w:r>
      <w:r>
        <w:t xml:space="preserve"> </w:t>
      </w:r>
      <w:r>
        <w:rPr>
          <w:b/>
          <w:bCs/>
        </w:rPr>
        <w:t xml:space="preserve">Post type:</w:t>
      </w:r>
      <w:r>
        <w:t xml:space="preserve"> </w:t>
      </w:r>
      <w:r>
        <w:t xml:space="preserve">“What’s New”</w:t>
      </w:r>
      <w:r>
        <w:t xml:space="preserve"> </w:t>
      </w:r>
      <w:r>
        <w:rPr>
          <w:b/>
          <w:bCs/>
        </w:rPr>
        <w:t xml:space="preserve">Image:</w:t>
      </w:r>
      <w:r>
        <w:t xml:space="preserve"> </w:t>
      </w:r>
      <w:r>
        <w:t xml:space="preserve">“Money math”</w:t>
      </w:r>
      <w:r>
        <w:t xml:space="preserve"> </w:t>
      </w:r>
      <w:r>
        <w:t xml:space="preserve">infographic or worksheet</w:t>
      </w:r>
      <w:r>
        <w:t xml:space="preserve"> </w:t>
      </w:r>
      <w:r>
        <w:rPr>
          <w:b/>
          <w:bCs/>
        </w:rPr>
        <w:t xml:space="preserve">Title:</w:t>
      </w:r>
      <w:r>
        <w:t xml:space="preserve"> </w:t>
      </w:r>
      <w:r>
        <w:t xml:space="preserve">“What relocators consistently mis-budget moving to Savannah”</w:t>
      </w:r>
      <w:r>
        <w:t xml:space="preserve"> </w:t>
      </w:r>
      <w:r>
        <w:rPr>
          <w:b/>
          <w:bCs/>
        </w:rPr>
        <w:t xml:space="preserve">Body:</w:t>
      </w:r>
      <w:r>
        <w:t xml:space="preserve"> </w:t>
      </w:r>
      <w:r>
        <w:t xml:space="preserve">&gt; Hurricane and wind insurance — real annual line item, often $2-5K depending on location.</w:t>
      </w:r>
      <w:r>
        <w:t xml:space="preserve"> </w:t>
      </w:r>
      <w:r>
        <w:t xml:space="preserve">&gt;</w:t>
      </w:r>
      <w:r>
        <w:t xml:space="preserve"> </w:t>
      </w:r>
      <w:r>
        <w:t xml:space="preserve">&gt; Flood insurance — required if mortgaged in flood zone, and almost all Tybee homes are.</w:t>
      </w:r>
      <w:r>
        <w:t xml:space="preserve"> </w:t>
      </w:r>
      <w:r>
        <w:t xml:space="preserve">&gt;</w:t>
      </w:r>
      <w:r>
        <w:t xml:space="preserve"> </w:t>
      </w:r>
      <w:r>
        <w:t xml:space="preserve">&gt; HVAC running costs in summer humidity — 2-3x what most relocators expect.</w:t>
      </w:r>
      <w:r>
        <w:t xml:space="preserve"> </w:t>
      </w:r>
      <w:r>
        <w:t xml:space="preserve">&gt;</w:t>
      </w:r>
      <w:r>
        <w:t xml:space="preserve"> </w:t>
      </w:r>
      <w:r>
        <w:t xml:space="preserve">&gt; Pollen / allergy season — March through May. Real for some.</w:t>
      </w:r>
      <w:r>
        <w:t xml:space="preserve"> </w:t>
      </w:r>
      <w:r>
        <w:t xml:space="preserve">&gt;</w:t>
      </w:r>
      <w:r>
        <w:t xml:space="preserve"> </w:t>
      </w:r>
      <w:r>
        <w:t xml:space="preserve">&gt; Get the full math BEFORE you make an offer.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Learn More</w:t>
      </w:r>
      <w:r>
        <w:t xml:space="preserve"> </w:t>
      </w:r>
      <w:r>
        <w:rPr>
          <w:b/>
          <w:bCs/>
        </w:rPr>
        <w:t xml:space="preserve">Link:</w:t>
      </w:r>
      <w:r>
        <w:t xml:space="preserve"> </w:t>
      </w:r>
      <w:r>
        <w:t xml:space="preserve">Relocator’s Cost-Per-Pearl Breakdown blog post</w:t>
      </w:r>
    </w:p>
    <w:p>
      <w:r>
        <w:pict>
          <v:rect style="width:0;height:1.5pt" o:hralign="center" o:hrstd="t" o:hr="t"/>
        </w:pict>
      </w:r>
    </w:p>
    <w:bookmarkEnd w:id="16"/>
    <w:bookmarkStart w:id="17" w:name="week-7-past-client-community"/>
    <w:p>
      <w:pPr>
        <w:pStyle w:val="Heading2"/>
      </w:pPr>
      <w:r>
        <w:t xml:space="preserve">Week 7 · Past client / community</w:t>
      </w:r>
    </w:p>
    <w:p>
      <w:pPr>
        <w:pStyle w:val="FirstParagraph"/>
      </w:pPr>
      <w:r>
        <w:rPr>
          <w:b/>
          <w:bCs/>
        </w:rPr>
        <w:t xml:space="preserve">Profile:</w:t>
      </w:r>
      <w:r>
        <w:t xml:space="preserve"> </w:t>
      </w:r>
      <w:r>
        <w:t xml:space="preserve">Gergacs Realty</w:t>
      </w:r>
      <w:r>
        <w:t xml:space="preserve"> </w:t>
      </w:r>
      <w:r>
        <w:rPr>
          <w:b/>
          <w:bCs/>
        </w:rPr>
        <w:t xml:space="preserve">Post type:</w:t>
      </w:r>
      <w:r>
        <w:t xml:space="preserve"> </w:t>
      </w:r>
      <w:r>
        <w:t xml:space="preserve">“What’s New”</w:t>
      </w:r>
      <w:r>
        <w:t xml:space="preserve"> </w:t>
      </w:r>
      <w:r>
        <w:rPr>
          <w:b/>
          <w:bCs/>
        </w:rPr>
        <w:t xml:space="preserve">Image:</w:t>
      </w:r>
      <w:r>
        <w:t xml:space="preserve"> </w:t>
      </w:r>
      <w:r>
        <w:t xml:space="preserve">Coastal Coffee event scene (with permission)</w:t>
      </w:r>
      <w:r>
        <w:t xml:space="preserve"> </w:t>
      </w:r>
      <w:r>
        <w:rPr>
          <w:b/>
          <w:bCs/>
        </w:rPr>
        <w:t xml:space="preserve">Title:</w:t>
      </w:r>
      <w:r>
        <w:t xml:space="preserve"> </w:t>
      </w:r>
      <w:r>
        <w:t xml:space="preserve">“Coastal Coffee with Nikki — quarterly past-client gathering”</w:t>
      </w:r>
      <w:r>
        <w:t xml:space="preserve"> </w:t>
      </w:r>
      <w:r>
        <w:rPr>
          <w:b/>
          <w:bCs/>
        </w:rPr>
        <w:t xml:space="preserve">Body:</w:t>
      </w:r>
      <w:r>
        <w:t xml:space="preserve"> </w:t>
      </w:r>
      <w:r>
        <w:t xml:space="preserve">&gt; Every quarter I host a small gathering at [location] — coffee, oysters in season, real conversation.</w:t>
      </w:r>
      <w:r>
        <w:t xml:space="preserve"> </w:t>
      </w:r>
      <w:r>
        <w:t xml:space="preserve">&gt;</w:t>
      </w:r>
      <w:r>
        <w:t xml:space="preserve"> </w:t>
      </w:r>
      <w:r>
        <w:t xml:space="preserve">&gt; No agenda. Just past clients I’ve stayed close with and the people they bring into the conversation.</w:t>
      </w:r>
      <w:r>
        <w:t xml:space="preserve"> </w:t>
      </w:r>
      <w:r>
        <w:t xml:space="preserve">&gt;</w:t>
      </w:r>
      <w:r>
        <w:t xml:space="preserve"> </w:t>
      </w:r>
      <w:r>
        <w:t xml:space="preserve">&gt; If you’re an existing client and you didn’t get the invite this quarter, please tell me — I want you on the list.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Sign Up</w:t>
      </w:r>
      <w:r>
        <w:t xml:space="preserve"> </w:t>
      </w:r>
      <w:r>
        <w:rPr>
          <w:b/>
          <w:bCs/>
        </w:rPr>
        <w:t xml:space="preserve">Link:</w:t>
      </w:r>
      <w:r>
        <w:t xml:space="preserve"> </w:t>
      </w:r>
      <w:r>
        <w:t xml:space="preserve">Newsletter signup with</w:t>
      </w:r>
      <w:r>
        <w:t xml:space="preserve"> </w:t>
      </w:r>
      <w:r>
        <w:t xml:space="preserve">“Coastal Coffee invite”</w:t>
      </w:r>
      <w:r>
        <w:t xml:space="preserve"> </w:t>
      </w:r>
      <w:r>
        <w:t xml:space="preserve">tag</w:t>
      </w:r>
    </w:p>
    <w:p>
      <w:r>
        <w:pict>
          <v:rect style="width:0;height:1.5pt" o:hralign="center" o:hrstd="t" o:hr="t"/>
        </w:pict>
      </w:r>
    </w:p>
    <w:bookmarkEnd w:id="17"/>
    <w:bookmarkStart w:id="18" w:name="X957f254ec3806bd24f1276f0d6e3f4d691ca42b"/>
    <w:p>
      <w:pPr>
        <w:pStyle w:val="Heading2"/>
      </w:pPr>
      <w:r>
        <w:t xml:space="preserve">Week 8 · Listing-light promo (using a current listing)</w:t>
      </w:r>
    </w:p>
    <w:p>
      <w:pPr>
        <w:pStyle w:val="FirstParagraph"/>
      </w:pPr>
      <w:r>
        <w:rPr>
          <w:b/>
          <w:bCs/>
        </w:rPr>
        <w:t xml:space="preserve">Profile:</w:t>
      </w:r>
      <w:r>
        <w:t xml:space="preserve"> </w:t>
      </w:r>
      <w:r>
        <w:t xml:space="preserve">Gergacs Realty</w:t>
      </w:r>
      <w:r>
        <w:t xml:space="preserve"> </w:t>
      </w:r>
      <w:r>
        <w:rPr>
          <w:b/>
          <w:bCs/>
        </w:rPr>
        <w:t xml:space="preserve">Post type:</w:t>
      </w:r>
      <w:r>
        <w:t xml:space="preserve"> </w:t>
      </w:r>
      <w:r>
        <w:t xml:space="preserve">“What’s New”</w:t>
      </w:r>
      <w:r>
        <w:t xml:space="preserve"> </w:t>
      </w:r>
      <w:r>
        <w:t xml:space="preserve">+ Offer</w:t>
      </w:r>
      <w:r>
        <w:t xml:space="preserve"> </w:t>
      </w:r>
      <w:r>
        <w:rPr>
          <w:b/>
          <w:bCs/>
        </w:rPr>
        <w:t xml:space="preserve">Image:</w:t>
      </w:r>
      <w:r>
        <w:t xml:space="preserve"> </w:t>
      </w:r>
      <w:r>
        <w:t xml:space="preserve">Current listing hero photo</w:t>
      </w:r>
      <w:r>
        <w:t xml:space="preserve"> </w:t>
      </w:r>
      <w:r>
        <w:rPr>
          <w:b/>
          <w:bCs/>
        </w:rPr>
        <w:t xml:space="preserve">Title:</w:t>
      </w:r>
      <w:r>
        <w:t xml:space="preserve"> </w:t>
      </w:r>
      <w:r>
        <w:t xml:space="preserve">“Pearl Found in [neighborhood]: [light teaser]”</w:t>
      </w:r>
      <w:r>
        <w:t xml:space="preserve"> </w:t>
      </w:r>
      <w:r>
        <w:rPr>
          <w:b/>
          <w:bCs/>
        </w:rPr>
        <w:t xml:space="preserve">Body:</w:t>
      </w:r>
      <w:r>
        <w:t xml:space="preserve"> </w:t>
      </w:r>
      <w:r>
        <w:t xml:space="preserve">&gt; A pearl on Wilmington Island just hit the market — and it’s already on a saved-search alert for several of my buyer clients.</w:t>
      </w:r>
      <w:r>
        <w:t xml:space="preserve"> </w:t>
      </w:r>
      <w:r>
        <w:t xml:space="preserve">&gt;</w:t>
      </w:r>
      <w:r>
        <w:t xml:space="preserve"> </w:t>
      </w:r>
      <w:r>
        <w:t xml:space="preserve">&gt; 4 bedroom · marshfront · deepwater dock potential · period-appropriate updates that respect the era.</w:t>
      </w:r>
      <w:r>
        <w:t xml:space="preserve"> </w:t>
      </w:r>
      <w:r>
        <w:t xml:space="preserve">&gt;</w:t>
      </w:r>
      <w:r>
        <w:t xml:space="preserve"> </w:t>
      </w:r>
      <w:r>
        <w:t xml:space="preserve">&gt; If</w:t>
      </w:r>
      <w:r>
        <w:t xml:space="preserve"> </w:t>
      </w:r>
      <w:r>
        <w:t xml:space="preserve">“marsh views and a quiet street”</w:t>
      </w:r>
      <w:r>
        <w:t xml:space="preserve"> </w:t>
      </w:r>
      <w:r>
        <w:t xml:space="preserve">sound like the next chapter, let’s talk.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Call Now or Book Now</w:t>
      </w:r>
      <w:r>
        <w:t xml:space="preserve"> </w:t>
      </w:r>
      <w:r>
        <w:rPr>
          <w:b/>
          <w:bCs/>
        </w:rPr>
        <w:t xml:space="preserve">Link:</w:t>
      </w:r>
      <w:r>
        <w:t xml:space="preserve"> </w:t>
      </w:r>
      <w:r>
        <w:t xml:space="preserve">Listing page</w:t>
      </w:r>
    </w:p>
    <w:p>
      <w:r>
        <w:pict>
          <v:rect style="width:0;height:1.5pt" o:hralign="center" o:hrstd="t" o:hr="t"/>
        </w:pict>
      </w:r>
    </w:p>
    <w:bookmarkEnd w:id="18"/>
    <w:bookmarkStart w:id="19" w:name="X30ce6ed884fad42184421f7af47596468208724"/>
    <w:p>
      <w:pPr>
        <w:pStyle w:val="Heading2"/>
      </w:pPr>
      <w:r>
        <w:t xml:space="preserve">Week 9 · Educational (Comparable analysis depth)</w:t>
      </w:r>
    </w:p>
    <w:p>
      <w:pPr>
        <w:pStyle w:val="FirstParagraph"/>
      </w:pPr>
      <w:r>
        <w:rPr>
          <w:b/>
          <w:bCs/>
        </w:rPr>
        <w:t xml:space="preserve">Profile:</w:t>
      </w:r>
      <w:r>
        <w:t xml:space="preserve"> </w:t>
      </w:r>
      <w:r>
        <w:t xml:space="preserve">Gergacs Realty</w:t>
      </w:r>
      <w:r>
        <w:t xml:space="preserve"> </w:t>
      </w:r>
      <w:r>
        <w:rPr>
          <w:b/>
          <w:bCs/>
        </w:rPr>
        <w:t xml:space="preserve">Post type:</w:t>
      </w:r>
      <w:r>
        <w:t xml:space="preserve"> </w:t>
      </w:r>
      <w:r>
        <w:t xml:space="preserve">“What’s New”</w:t>
      </w:r>
      <w:r>
        <w:t xml:space="preserve"> </w:t>
      </w:r>
      <w:r>
        <w:rPr>
          <w:b/>
          <w:bCs/>
        </w:rPr>
        <w:t xml:space="preserve">Image:</w:t>
      </w:r>
      <w:r>
        <w:t xml:space="preserve"> </w:t>
      </w:r>
      <w:r>
        <w:t xml:space="preserve">Spreadsheet snippet or comparable analysis worksheet visual</w:t>
      </w:r>
      <w:r>
        <w:t xml:space="preserve"> </w:t>
      </w:r>
      <w:r>
        <w:rPr>
          <w:b/>
          <w:bCs/>
        </w:rPr>
        <w:t xml:space="preserve">Title:</w:t>
      </w:r>
      <w:r>
        <w:t xml:space="preserve"> </w:t>
      </w:r>
      <w:r>
        <w:t xml:space="preserve">“Why a</w:t>
      </w:r>
      <w:r>
        <w:t xml:space="preserve"> </w:t>
      </w:r>
      <w:r>
        <w:t xml:space="preserve">‘similar home that sold a year ago’</w:t>
      </w:r>
      <w:r>
        <w:t xml:space="preserve"> </w:t>
      </w:r>
      <w:r>
        <w:t xml:space="preserve">isn’t your comparable”</w:t>
      </w:r>
      <w:r>
        <w:t xml:space="preserve"> </w:t>
      </w:r>
      <w:r>
        <w:rPr>
          <w:b/>
          <w:bCs/>
        </w:rPr>
        <w:t xml:space="preserve">Body:</w:t>
      </w:r>
      <w:r>
        <w:t xml:space="preserve"> </w:t>
      </w:r>
      <w:r>
        <w:t xml:space="preserve">&gt; A real comparable is: same neighborhood (often same micro-block), same architectural style, similar GLA, similar age, similar condition rating, sold within last 6 months.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t xml:space="preserve">“Similar home that sold a year ago in a different neighborhood”</w:t>
      </w:r>
      <w:r>
        <w:t xml:space="preserve"> </w:t>
      </w:r>
      <w:r>
        <w:t xml:space="preserve">isn’t a comparable. It’s an anchor.</w:t>
      </w:r>
      <w:r>
        <w:t xml:space="preserve"> </w:t>
      </w:r>
      <w:r>
        <w:t xml:space="preserve">&gt;</w:t>
      </w:r>
      <w:r>
        <w:t xml:space="preserve"> </w:t>
      </w:r>
      <w:r>
        <w:t xml:space="preserve">&gt; The discipline of comparable selection is what separates a defensible listing price from a hopeful one.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Learn More</w:t>
      </w:r>
      <w:r>
        <w:t xml:space="preserve"> </w:t>
      </w:r>
      <w:r>
        <w:rPr>
          <w:b/>
          <w:bCs/>
        </w:rPr>
        <w:t xml:space="preserve">Link:</w:t>
      </w:r>
      <w:r>
        <w:t xml:space="preserve"> </w:t>
      </w:r>
      <w:r>
        <w:t xml:space="preserve">Pre-Listing Comparable Analysis blog post</w:t>
      </w:r>
    </w:p>
    <w:p>
      <w:r>
        <w:pict>
          <v:rect style="width:0;height:1.5pt" o:hralign="center" o:hrstd="t" o:hr="t"/>
        </w:pict>
      </w:r>
    </w:p>
    <w:bookmarkEnd w:id="19"/>
    <w:bookmarkStart w:id="20" w:name="week-10-right-sizer-focus"/>
    <w:p>
      <w:pPr>
        <w:pStyle w:val="Heading2"/>
      </w:pPr>
      <w:r>
        <w:t xml:space="preserve">Week 10 · Right-sizer focus</w:t>
      </w:r>
    </w:p>
    <w:p>
      <w:pPr>
        <w:pStyle w:val="FirstParagraph"/>
      </w:pPr>
      <w:r>
        <w:rPr>
          <w:b/>
          <w:bCs/>
        </w:rPr>
        <w:t xml:space="preserve">Profile:</w:t>
      </w:r>
      <w:r>
        <w:t xml:space="preserve"> </w:t>
      </w:r>
      <w:r>
        <w:t xml:space="preserve">Gergacs Realty</w:t>
      </w:r>
      <w:r>
        <w:t xml:space="preserve"> </w:t>
      </w:r>
      <w:r>
        <w:rPr>
          <w:b/>
          <w:bCs/>
        </w:rPr>
        <w:t xml:space="preserve">Post type:</w:t>
      </w:r>
      <w:r>
        <w:t xml:space="preserve"> </w:t>
      </w:r>
      <w:r>
        <w:t xml:space="preserve">“What’s New”</w:t>
      </w:r>
      <w:r>
        <w:t xml:space="preserve"> </w:t>
      </w:r>
      <w:r>
        <w:rPr>
          <w:b/>
          <w:bCs/>
        </w:rPr>
        <w:t xml:space="preserve">Image:</w:t>
      </w:r>
      <w:r>
        <w:t xml:space="preserve"> </w:t>
      </w:r>
      <w:r>
        <w:t xml:space="preserve">Empty-nest couple on porch (multi-demographic)</w:t>
      </w:r>
      <w:r>
        <w:t xml:space="preserve"> </w:t>
      </w:r>
      <w:r>
        <w:rPr>
          <w:b/>
          <w:bCs/>
        </w:rPr>
        <w:t xml:space="preserve">Title:</w:t>
      </w:r>
      <w:r>
        <w:t xml:space="preserve"> </w:t>
      </w:r>
      <w:r>
        <w:t xml:space="preserve">“Right-sizing in Savannah without losing what matters”</w:t>
      </w:r>
      <w:r>
        <w:t xml:space="preserve"> </w:t>
      </w:r>
      <w:r>
        <w:rPr>
          <w:b/>
          <w:bCs/>
        </w:rPr>
        <w:t xml:space="preserve">Body:</w:t>
      </w:r>
      <w:r>
        <w:t xml:space="preserve"> </w:t>
      </w:r>
      <w:r>
        <w:t xml:space="preserve">&gt; Downsizing isn’t downgrading. The right move trades square footage you no longer use for proximity to what you actually want — the marsh, single-level living, walkability to coffee.</w:t>
      </w:r>
      <w:r>
        <w:t xml:space="preserve"> </w:t>
      </w:r>
      <w:r>
        <w:t xml:space="preserve">&gt;</w:t>
      </w:r>
      <w:r>
        <w:t xml:space="preserve"> </w:t>
      </w:r>
      <w:r>
        <w:t xml:space="preserve">&gt; Done well, right-sizing in Savannah is one of the better financial and lifestyle decisions of your sixties.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Learn More</w:t>
      </w:r>
      <w:r>
        <w:t xml:space="preserve"> </w:t>
      </w:r>
      <w:r>
        <w:rPr>
          <w:b/>
          <w:bCs/>
        </w:rPr>
        <w:t xml:space="preserve">Link:</w:t>
      </w:r>
      <w:r>
        <w:t xml:space="preserve"> </w:t>
      </w:r>
      <w:r>
        <w:t xml:space="preserve">Downsizing in Savannah blog post</w:t>
      </w:r>
    </w:p>
    <w:p>
      <w:r>
        <w:pict>
          <v:rect style="width:0;height:1.5pt" o:hralign="center" o:hrstd="t" o:hr="t"/>
        </w:pict>
      </w:r>
    </w:p>
    <w:bookmarkEnd w:id="20"/>
    <w:bookmarkStart w:id="21" w:name="week-11-differentiator-dual-credential"/>
    <w:p>
      <w:pPr>
        <w:pStyle w:val="Heading2"/>
      </w:pPr>
      <w:r>
        <w:t xml:space="preserve">Week 11 · Differentiator (dual credential)</w:t>
      </w:r>
    </w:p>
    <w:p>
      <w:pPr>
        <w:pStyle w:val="FirstParagraph"/>
      </w:pPr>
      <w:r>
        <w:rPr>
          <w:b/>
          <w:bCs/>
        </w:rPr>
        <w:t xml:space="preserve">Profile:</w:t>
      </w:r>
      <w:r>
        <w:t xml:space="preserve"> </w:t>
      </w:r>
      <w:r>
        <w:t xml:space="preserve">Gergacs Realty</w:t>
      </w:r>
      <w:r>
        <w:t xml:space="preserve"> </w:t>
      </w:r>
      <w:r>
        <w:rPr>
          <w:b/>
          <w:bCs/>
        </w:rPr>
        <w:t xml:space="preserve">Post type:</w:t>
      </w:r>
      <w:r>
        <w:t xml:space="preserve"> </w:t>
      </w:r>
      <w:r>
        <w:t xml:space="preserve">“What’s New”</w:t>
      </w:r>
      <w:r>
        <w:t xml:space="preserve"> </w:t>
      </w:r>
      <w:r>
        <w:rPr>
          <w:b/>
          <w:bCs/>
        </w:rPr>
        <w:t xml:space="preserve">Image:</w:t>
      </w:r>
      <w:r>
        <w:t xml:space="preserve"> </w:t>
      </w:r>
      <w:r>
        <w:t xml:space="preserve">Side-by-side credential graphic OR Nikki at desk with appraisal materials</w:t>
      </w:r>
      <w:r>
        <w:t xml:space="preserve"> </w:t>
      </w:r>
      <w:r>
        <w:rPr>
          <w:b/>
          <w:bCs/>
        </w:rPr>
        <w:t xml:space="preserve">Title:</w:t>
      </w:r>
      <w:r>
        <w:t xml:space="preserve"> </w:t>
      </w:r>
      <w:r>
        <w:t xml:space="preserve">“The dual credential most Savannah agents don’t have”</w:t>
      </w:r>
      <w:r>
        <w:t xml:space="preserve"> </w:t>
      </w:r>
      <w:r>
        <w:rPr>
          <w:b/>
          <w:bCs/>
        </w:rPr>
        <w:t xml:space="preserve">Body:</w:t>
      </w:r>
      <w:r>
        <w:t xml:space="preserve"> </w:t>
      </w:r>
      <w:r>
        <w:t xml:space="preserve">&gt; I’m a Realtor and a GA Certified Residential Appraiser. License CR287636. 21 years of valuing homes for lenders, courts, and estates — now applied to listing strategy and buyer representation.</w:t>
      </w:r>
      <w:r>
        <w:t xml:space="preserve"> </w:t>
      </w:r>
      <w:r>
        <w:t xml:space="preserve">&gt;</w:t>
      </w:r>
      <w:r>
        <w:t xml:space="preserve"> </w:t>
      </w:r>
      <w:r>
        <w:t xml:space="preserve">&gt; Most agents can show you a home. Few can also walk you through what the comparables show.</w:t>
      </w:r>
      <w:r>
        <w:t xml:space="preserve"> </w:t>
      </w:r>
      <w:r>
        <w:t xml:space="preserve">&gt;</w:t>
      </w:r>
      <w:r>
        <w:t xml:space="preserve"> </w:t>
      </w:r>
      <w:r>
        <w:t xml:space="preserve">&gt; Boutique guidance for boutique buyers and sellers.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Book Now</w:t>
      </w:r>
      <w:r>
        <w:t xml:space="preserve"> </w:t>
      </w:r>
      <w:r>
        <w:rPr>
          <w:b/>
          <w:bCs/>
        </w:rPr>
        <w:t xml:space="preserve">Link:</w:t>
      </w:r>
      <w:r>
        <w:t xml:space="preserve"> </w:t>
      </w:r>
      <w:r>
        <w:t xml:space="preserve">Bookings page</w:t>
      </w:r>
    </w:p>
    <w:p>
      <w:r>
        <w:pict>
          <v:rect style="width:0;height:1.5pt" o:hralign="center" o:hrstd="t" o:hr="t"/>
        </w:pict>
      </w:r>
    </w:p>
    <w:bookmarkEnd w:id="21"/>
    <w:bookmarkStart w:id="22" w:name="week-12-end-of-quarter-recap-invite"/>
    <w:p>
      <w:pPr>
        <w:pStyle w:val="Heading2"/>
      </w:pPr>
      <w:r>
        <w:t xml:space="preserve">Week 12 · End-of-quarter recap + invite</w:t>
      </w:r>
    </w:p>
    <w:p>
      <w:pPr>
        <w:pStyle w:val="FirstParagraph"/>
      </w:pPr>
      <w:r>
        <w:rPr>
          <w:b/>
          <w:bCs/>
        </w:rPr>
        <w:t xml:space="preserve">Profile:</w:t>
      </w:r>
      <w:r>
        <w:t xml:space="preserve"> </w:t>
      </w:r>
      <w:r>
        <w:t xml:space="preserve">Gergacs Realty</w:t>
      </w:r>
      <w:r>
        <w:t xml:space="preserve"> </w:t>
      </w:r>
      <w:r>
        <w:rPr>
          <w:b/>
          <w:bCs/>
        </w:rPr>
        <w:t xml:space="preserve">Post type:</w:t>
      </w:r>
      <w:r>
        <w:t xml:space="preserve"> </w:t>
      </w:r>
      <w:r>
        <w:t xml:space="preserve">“What’s New”</w:t>
      </w:r>
      <w:r>
        <w:t xml:space="preserve"> </w:t>
      </w:r>
      <w:r>
        <w:rPr>
          <w:b/>
          <w:bCs/>
        </w:rPr>
        <w:t xml:space="preserve">Image:</w:t>
      </w:r>
      <w:r>
        <w:t xml:space="preserve"> </w:t>
      </w:r>
      <w:r>
        <w:t xml:space="preserve">Branded recap graphic (cream/navy/bronze)</w:t>
      </w:r>
      <w:r>
        <w:t xml:space="preserve"> </w:t>
      </w:r>
      <w:r>
        <w:rPr>
          <w:b/>
          <w:bCs/>
        </w:rPr>
        <w:t xml:space="preserve">Title:</w:t>
      </w:r>
      <w:r>
        <w:t xml:space="preserve"> </w:t>
      </w:r>
      <w:r>
        <w:t xml:space="preserve">“12 weeks in — what’s new in the Lowcountry”</w:t>
      </w:r>
      <w:r>
        <w:t xml:space="preserve"> </w:t>
      </w:r>
      <w:r>
        <w:rPr>
          <w:b/>
          <w:bCs/>
        </w:rPr>
        <w:t xml:space="preserve">Body:</w:t>
      </w:r>
      <w:r>
        <w:t xml:space="preserve"> </w:t>
      </w:r>
      <w:r>
        <w:t xml:space="preserve">&gt; Recent activity in our market: [3 honest data points — closing volume, average days on market, neighborhood that surprised, etc., USPAP-safe framing].</w:t>
      </w:r>
      <w:r>
        <w:t xml:space="preserve"> </w:t>
      </w:r>
      <w:r>
        <w:t xml:space="preserve">&gt;</w:t>
      </w:r>
      <w:r>
        <w:t xml:space="preserve"> </w:t>
      </w:r>
      <w:r>
        <w:t xml:space="preserve">&gt; If you’ve been waiting on the conversation about your move (in or out of Savannah), now’s a fine time. The next conversation is yours regardless of timing.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Book Now</w:t>
      </w:r>
      <w:r>
        <w:t xml:space="preserve"> </w:t>
      </w:r>
      <w:r>
        <w:rPr>
          <w:b/>
          <w:bCs/>
        </w:rPr>
        <w:t xml:space="preserve">Link:</w:t>
      </w:r>
      <w:r>
        <w:t xml:space="preserve"> </w:t>
      </w:r>
      <w:r>
        <w:t xml:space="preserve">Bookings page</w:t>
      </w:r>
    </w:p>
    <w:p>
      <w:r>
        <w:pict>
          <v:rect style="width:0;height:1.5pt" o:hralign="center" o:hrstd="t" o:hr="t"/>
        </w:pict>
      </w:r>
    </w:p>
    <w:bookmarkEnd w:id="22"/>
    <w:bookmarkStart w:id="23" w:name="recurring-weeks-13"/>
    <w:p>
      <w:pPr>
        <w:pStyle w:val="Heading2"/>
      </w:pPr>
      <w:r>
        <w:t xml:space="preserve">Recurring weeks 13+</w:t>
      </w:r>
    </w:p>
    <w:p>
      <w:pPr>
        <w:pStyle w:val="FirstParagraph"/>
      </w:pPr>
      <w:r>
        <w:t xml:space="preserve">After 12 weeks, recycle topics with fresh angles:</w:t>
      </w:r>
      <w:r>
        <w:t xml:space="preserve"> </w:t>
      </w:r>
      <w:r>
        <w:t xml:space="preserve">- Quarter 2: lean into Tybee, Skidaway, Pooler-specific posts</w:t>
      </w:r>
      <w:r>
        <w:t xml:space="preserve"> </w:t>
      </w:r>
      <w:r>
        <w:t xml:space="preserve">- Quarter 3: hurricane preparedness, fall market timing</w:t>
      </w:r>
      <w:r>
        <w:t xml:space="preserve"> </w:t>
      </w:r>
      <w:r>
        <w:t xml:space="preserve">- Quarter 4: end-of-year tax considerations, holiday-season market dynamics</w:t>
      </w:r>
    </w:p>
    <w:p>
      <w:pPr>
        <w:pStyle w:val="BodyText"/>
      </w:pPr>
      <w:r>
        <w:t xml:space="preserve">Maintain the cadence: 1 post/week, every week, both profiles.</w:t>
      </w:r>
    </w:p>
    <w:p>
      <w:r>
        <w:pict>
          <v:rect style="width:0;height:1.5pt" o:hralign="center" o:hrstd="t" o:hr="t"/>
        </w:pict>
      </w:r>
    </w:p>
    <w:bookmarkEnd w:id="23"/>
    <w:bookmarkStart w:id="24" w:name="approval-workflow"/>
    <w:p>
      <w:pPr>
        <w:pStyle w:val="Heading2"/>
      </w:pPr>
      <w:r>
        <w:t xml:space="preserve">Approval workflow</w:t>
      </w:r>
    </w:p>
    <w:p>
      <w:pPr>
        <w:pStyle w:val="Compact"/>
        <w:numPr>
          <w:ilvl w:val="0"/>
          <w:numId w:val="1002"/>
        </w:numPr>
      </w:pPr>
      <w:r>
        <w:t xml:space="preserve">Muhammed drafts using the calendar above</w:t>
      </w:r>
    </w:p>
    <w:p>
      <w:pPr>
        <w:pStyle w:val="Compact"/>
        <w:numPr>
          <w:ilvl w:val="0"/>
          <w:numId w:val="1002"/>
        </w:numPr>
      </w:pPr>
      <w:r>
        <w:t xml:space="preserve">Nikki reviews via Trello card every Monday morning (5 min)</w:t>
      </w:r>
    </w:p>
    <w:p>
      <w:pPr>
        <w:pStyle w:val="Compact"/>
        <w:numPr>
          <w:ilvl w:val="0"/>
          <w:numId w:val="1002"/>
        </w:numPr>
      </w:pPr>
      <w:r>
        <w:t xml:space="preserve">USPAP review for any post mentioning value/pricing</w:t>
      </w:r>
    </w:p>
    <w:p>
      <w:pPr>
        <w:pStyle w:val="Compact"/>
        <w:numPr>
          <w:ilvl w:val="0"/>
          <w:numId w:val="1002"/>
        </w:numPr>
      </w:pPr>
      <w:r>
        <w:t xml:space="preserve">Muhammed publishes Tuesday morning ~10 AM ET</w:t>
      </w:r>
    </w:p>
    <w:p>
      <w:pPr>
        <w:pStyle w:val="Compact"/>
        <w:numPr>
          <w:ilvl w:val="0"/>
          <w:numId w:val="1002"/>
        </w:numPr>
      </w:pPr>
      <w:r>
        <w:t xml:space="preserve">Track which posts pull clicks via GBP Insights weekly</w:t>
      </w:r>
    </w:p>
    <w:p>
      <w:r>
        <w:pict>
          <v:rect style="width:0;height:1.5pt" o:hralign="center" o:hrstd="t" o:hr="t"/>
        </w:pict>
      </w:r>
    </w:p>
    <w:bookmarkEnd w:id="24"/>
    <w:bookmarkStart w:id="25" w:name="X0b33024dd3ea39bce29d6fd167545290b8ccfb2"/>
    <w:p>
      <w:pPr>
        <w:pStyle w:val="Heading2"/>
      </w:pPr>
      <w:r>
        <w:t xml:space="preserve">Why posting matters more than most agents realize</w:t>
      </w:r>
    </w:p>
    <w:p>
      <w:pPr>
        <w:pStyle w:val="FirstParagraph"/>
      </w:pPr>
      <w:r>
        <w:t xml:space="preserve">Google’s local search ranking is driven by: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Relevance</w:t>
      </w:r>
      <w:r>
        <w:t xml:space="preserve"> </w:t>
      </w:r>
      <w:r>
        <w:t xml:space="preserve">— does the profile match what searchers are looking for? Posts reinforce relevance.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Distance</w:t>
      </w:r>
      <w:r>
        <w:t xml:space="preserve"> </w:t>
      </w:r>
      <w:r>
        <w:t xml:space="preserve">— proximity to searcher (out of your control)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Prominence</w:t>
      </w:r>
      <w:r>
        <w:t xml:space="preserve"> </w:t>
      </w:r>
      <w:r>
        <w:t xml:space="preserve">— how active and complete is the profile? Posts directly drive prominence score.</w:t>
      </w:r>
    </w:p>
    <w:p>
      <w:pPr>
        <w:pStyle w:val="FirstParagraph"/>
      </w:pPr>
      <w:r>
        <w:t xml:space="preserve">A profile with 52 weekly posts in a year vs a profile with 3 posts a quarter — the first will outrank the second on any</w:t>
      </w:r>
      <w:r>
        <w:t xml:space="preserve"> </w:t>
      </w:r>
      <w:r>
        <w:t xml:space="preserve">“Realtor near me”</w:t>
      </w:r>
      <w:r>
        <w:t xml:space="preserve"> </w:t>
      </w:r>
      <w:r>
        <w:t xml:space="preserve">search, all else equal.</w:t>
      </w:r>
    </w:p>
    <w:p>
      <w:pPr>
        <w:pStyle w:val="BodyText"/>
      </w:pPr>
      <w:r>
        <w:t xml:space="preserve">This is the cheapest local SEO move in real estate. Most agents skip it because they’re chasing paid ads instead.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Nikki Gergacs · Realtor &amp; GA Certified Residential Appraiser · License CR287636</w:t>
      </w:r>
      <w:r>
        <w:t xml:space="preserve"> </w:t>
      </w:r>
      <w:r>
        <w:rPr>
          <w:i/>
          <w:iCs/>
        </w:rPr>
        <w:t xml:space="preserve">Gergacs Realty under Next Move Real Estate</w:t>
      </w:r>
      <w:r>
        <w:t xml:space="preserve"> </w:t>
      </w:r>
      <w:r>
        <w:rPr>
          <w:i/>
          <w:iCs/>
        </w:rPr>
        <w:t xml:space="preserve">Independent appraisal practice through Gergacs Appraisals, LLC</w:t>
      </w:r>
    </w:p>
    <w:p>
      <w:pPr>
        <w:pStyle w:val="BodyText"/>
      </w:pPr>
      <w:r>
        <w:t xml:space="preserve">— Your Next Pearl Awaits —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Business Profile · 12-Week Post Calendar</dc:title>
  <dc:creator/>
  <cp:keywords/>
  <dcterms:created xsi:type="dcterms:W3CDTF">2026-04-28T20:18:13Z</dcterms:created>
  <dcterms:modified xsi:type="dcterms:W3CDTF">2026-04-28T20:18:13Z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>VA / Muhammed for posting · Nikki for approval</vt:lpwstr>
  </property>
  <property fmtid="{D5CDD505-2E9C-101B-9397-08002B2CF9AE}" pid="3" name="cadence">
    <vt:lpwstr>1 post per week per profile (Realty + Appraisals = 2 posts/week)</vt:lpwstr>
  </property>
  <property fmtid="{D5CDD505-2E9C-101B-9397-08002B2CF9AE}" pid="4" name="purpose">
    <vt:lpwstr>Free local SEO leverage. Most agents post 0-2 GBP posts per quarter; consistent weekly posting compounds.</vt:lpwstr>
  </property>
  <property fmtid="{D5CDD505-2E9C-101B-9397-08002B2CF9AE}" pid="5" name="schema_note">
    <vt:lpwstr>GBP posts are crawled and contribute to local search ranking. Quality + consistency &gt; volume.</vt:lpwstr>
  </property>
</Properties>
</file>