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social-media-audit-five-platforms"/>
    <w:p>
      <w:pPr>
        <w:pStyle w:val="Heading1"/>
      </w:pPr>
      <w:r>
        <w:t xml:space="preserve">Social Media Audit — Five Platforms</w:t>
      </w:r>
    </w:p>
    <w:p>
      <w:pPr>
        <w:pStyle w:val="FirstParagraph"/>
      </w:pPr>
      <w:r>
        <w:t xml:space="preserve">The headline finding:</w:t>
      </w:r>
      <w:r>
        <w:t xml:space="preserve"> </w:t>
      </w:r>
      <w:r>
        <w:rPr>
          <w:b/>
          <w:bCs/>
        </w:rPr>
        <w:t xml:space="preserve">the realtor IG handle is broken (404)</w:t>
      </w:r>
      <w:r>
        <w:t xml:space="preserve">, and the rest of the social presence is thin and inconsistent.</w:t>
      </w:r>
    </w:p>
    <w:p>
      <w:r>
        <w:pict>
          <v:rect style="width:0;height:1.5pt" o:hralign="center" o:hrstd="t" o:hr="t"/>
        </w:pict>
      </w:r>
    </w:p>
    <w:bookmarkStart w:id="11" w:name="instagram-nikki_gergacs_realtor"/>
    <w:p>
      <w:pPr>
        <w:pStyle w:val="Heading2"/>
      </w:pPr>
      <w:r>
        <w:t xml:space="preserve">1. Instagram ·</w:t>
      </w:r>
      <w:r>
        <w:t xml:space="preserve"> </w:t>
      </w:r>
      <w:r>
        <w:t xml:space="preserve">@nikki_gergacs_realtor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Page not found / 404.</w:t>
      </w:r>
      <w:r>
        <w:t xml:space="preserve"> </w:t>
      </w:r>
      <w:r>
        <w:t xml:space="preserve">A separate</w:t>
      </w:r>
      <w:r>
        <w:t xml:space="preserve"> </w:t>
      </w:r>
      <w:r>
        <w:rPr>
          <w:rStyle w:val="VerbatimChar"/>
        </w:rPr>
        <w:t xml:space="preserve">@nikki_gergacs</w:t>
      </w:r>
      <w:r>
        <w:t xml:space="preserve"> </w:t>
      </w:r>
      <w:r>
        <w:t xml:space="preserve">exists (private, 13 followers, 4 posts) — not the realtor brand.</w:t>
      </w:r>
    </w:p>
    <w:p>
      <w:pPr>
        <w:pStyle w:val="BodyText"/>
      </w:pPr>
      <w:r>
        <w:rPr>
          <w:b/>
          <w:bCs/>
        </w:rPr>
        <w:t xml:space="preserve">Engagement:</w:t>
      </w:r>
      <w:r>
        <w:t xml:space="preserve"> </w:t>
      </w:r>
      <w:r>
        <w:t xml:space="preserve">None observable.</w:t>
      </w:r>
      <w:r>
        <w:t xml:space="preserve"> </w:t>
      </w:r>
      <w:r>
        <w:rPr>
          <w:b/>
          <w:bCs/>
        </w:rPr>
        <w:t xml:space="preserve">Content themes:</w:t>
      </w:r>
      <w:r>
        <w:t xml:space="preserve"> </w:t>
      </w:r>
      <w:r>
        <w:t xml:space="preserve">N/A.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Everything. There is no luxury-buyer IG funnel.</w:t>
      </w:r>
    </w:p>
    <w:bookmarkStart w:id="9" w:name="Xbe648319f562c4eec65f4cd7a1663311170d9d6"/>
    <w:p>
      <w:pPr>
        <w:pStyle w:val="Heading3"/>
      </w:pPr>
      <w:r>
        <w:t xml:space="preserve">Five first-30-day posts (once handle is restored)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Reel:</w:t>
      </w:r>
      <w:r>
        <w:t xml:space="preserve"> </w:t>
      </w:r>
      <w:r>
        <w:t xml:space="preserve">“Three Ardsley Park porches I’d buy just for the morning light.”</w:t>
      </w:r>
      <w:r>
        <w:t xml:space="preserve"> </w:t>
      </w:r>
      <w:r>
        <w:t xml:space="preserve">Slow walk-by, no listing CTA, save-this hook.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Carousel:</w:t>
      </w:r>
      <w:r>
        <w:t xml:space="preserve"> </w:t>
      </w:r>
      <w:r>
        <w:t xml:space="preserve">“Closing-day pearls”</w:t>
      </w:r>
      <w:r>
        <w:t xml:space="preserve"> </w:t>
      </w:r>
      <w:r>
        <w:t xml:space="preserve">— 7 slides, one client moment per slide, ends on her own pearl earrings +</w:t>
      </w:r>
      <w:r>
        <w:t xml:space="preserve"> </w:t>
      </w:r>
      <w:r>
        <w:t xml:space="preserve">“Let’s find your pearl.”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Reel:</w:t>
      </w:r>
      <w:r>
        <w:t xml:space="preserve"> </w:t>
      </w:r>
      <w:r>
        <w:t xml:space="preserve">“Downsizing in Savannah without losing the live oaks — what 2,400 sqft looks like in The Landings vs Skidaway.”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+ carousel:</w:t>
      </w:r>
      <w:r>
        <w:t xml:space="preserve"> </w:t>
      </w:r>
      <w:r>
        <w:t xml:space="preserve">appraiser-credentialed value chart.</w:t>
      </w:r>
      <w:r>
        <w:t xml:space="preserve"> </w:t>
      </w:r>
      <w:r>
        <w:t xml:space="preserve">“Why 21 years of appraisal eyes price your home $40K tighter than Zillow.”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Reel:</w:t>
      </w:r>
      <w:r>
        <w:t xml:space="preserve"> </w:t>
      </w:r>
      <w:r>
        <w:t xml:space="preserve">“Relocating from California? The four things you’ll mis-budget your first month here.”</w:t>
      </w:r>
      <w:r>
        <w:t xml:space="preserve"> </w:t>
      </w:r>
      <w:r>
        <w:t xml:space="preserve">(Insurance, flood, HOAs, pollen.)</w:t>
      </w:r>
    </w:p>
    <w:bookmarkEnd w:id="9"/>
    <w:bookmarkStart w:id="10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t xml:space="preserve">Confirm with Nikki whether the handle was suspended, deleted, or never claimed. Either reclaim or rebrand to</w:t>
      </w:r>
      <w:r>
        <w:t xml:space="preserve"> </w:t>
      </w:r>
      <w:r>
        <w:rPr>
          <w:rStyle w:val="VerbatimChar"/>
        </w:rPr>
        <w:t xml:space="preserve">@nikki_gergacs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@gergacsrealty</w:t>
      </w:r>
      <w:r>
        <w:t xml:space="preserve">. Reconfigure ManyChat against the new/restored handle.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facebook-nikki-gergacs-realtor"/>
    <w:p>
      <w:pPr>
        <w:pStyle w:val="Heading2"/>
      </w:pPr>
      <w:r>
        <w:t xml:space="preserve">2. Facebook · Nikki Gergacs, Realtor</w:t>
      </w:r>
    </w:p>
    <w:p>
      <w:pPr>
        <w:pStyle w:val="FirstParagraph"/>
      </w:pPr>
      <w:r>
        <w:rPr>
          <w:b/>
          <w:bCs/>
        </w:rPr>
        <w:t xml:space="preserve">Bio (verbatim):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here to help you with all of your buying and selling needs. With over twenty-one years of Appraisal experience, I have extensive knowledge in the local market as well as navigating life’s transitions. I look forward to hearing from you!”</w:t>
      </w:r>
    </w:p>
    <w:p>
      <w:pPr>
        <w:pStyle w:val="BodyText"/>
      </w:pPr>
      <w:r>
        <w:t xml:space="preserve">(Uses bold-Unicode 𝗡𝗶𝗸𝗸𝗶 𝗚𝗲𝗿𝗴𝗮𝗰𝘀, 𝗥𝗲𝗮𝗹𝘁𝗼𝗿 styling.)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159 followers · 124 following · 0 reviews ·</w:t>
      </w:r>
      <w:r>
        <w:t xml:space="preserve"> </w:t>
      </w:r>
      <w:r>
        <w:t xml:space="preserve">“Always open”</w:t>
      </w:r>
      <w:r>
        <w:t xml:space="preserve"> </w:t>
      </w:r>
      <w:r>
        <w:t xml:space="preserve">status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Reels and Photos tabs exist; feed appears thin. No content categorization visible publicly.</w:t>
      </w:r>
    </w:p>
    <w:bookmarkStart w:id="12" w:name="gaps"/>
    <w:p>
      <w:pPr>
        <w:pStyle w:val="Heading3"/>
      </w:pPr>
      <w:r>
        <w:t xml:space="preserve">Gaps</w:t>
      </w:r>
    </w:p>
    <w:p>
      <w:pPr>
        <w:pStyle w:val="Compact"/>
        <w:numPr>
          <w:ilvl w:val="0"/>
          <w:numId w:val="1002"/>
        </w:numPr>
      </w:pPr>
      <w:r>
        <w:t xml:space="preserve">No video reposts from YouTube</w:t>
      </w:r>
    </w:p>
    <w:p>
      <w:pPr>
        <w:pStyle w:val="Compact"/>
        <w:numPr>
          <w:ilvl w:val="0"/>
          <w:numId w:val="1002"/>
        </w:numPr>
      </w:pPr>
      <w:r>
        <w:t xml:space="preserve">No client stories</w:t>
      </w:r>
    </w:p>
    <w:p>
      <w:pPr>
        <w:pStyle w:val="Compact"/>
        <w:numPr>
          <w:ilvl w:val="0"/>
          <w:numId w:val="1002"/>
        </w:numPr>
      </w:pPr>
      <w:r>
        <w:t xml:space="preserve">No neighborhood mini-tours</w:t>
      </w:r>
    </w:p>
    <w:p>
      <w:pPr>
        <w:pStyle w:val="Compact"/>
        <w:numPr>
          <w:ilvl w:val="0"/>
          <w:numId w:val="1002"/>
        </w:numPr>
      </w:pPr>
      <w:r>
        <w:t xml:space="preserve">124 following / 159 followers ratio is aspirational, not authoritative</w:t>
      </w:r>
    </w:p>
    <w:p>
      <w:pPr>
        <w:pStyle w:val="Compact"/>
        <w:numPr>
          <w:ilvl w:val="0"/>
          <w:numId w:val="1002"/>
        </w:numPr>
      </w:pPr>
      <w:r>
        <w:t xml:space="preserve">0 reviews is the highest-priority Lane 3 (Relational) target — get to 10+ reviews this campaign</w:t>
      </w:r>
    </w:p>
    <w:bookmarkEnd w:id="12"/>
    <w:bookmarkStart w:id="13" w:name="five-first-30-day-posts"/>
    <w:p>
      <w:pPr>
        <w:pStyle w:val="Heading3"/>
      </w:pPr>
      <w:r>
        <w:t xml:space="preserve">Five first-30-day posts</w:t>
      </w:r>
    </w:p>
    <w:p>
      <w:pPr>
        <w:pStyle w:val="Compact"/>
        <w:numPr>
          <w:ilvl w:val="0"/>
          <w:numId w:val="1003"/>
        </w:numPr>
      </w:pPr>
      <w:r>
        <w:t xml:space="preserve">Native upload of a YouTube intro video, captioned:</w:t>
      </w:r>
      <w:r>
        <w:t xml:space="preserve"> </w:t>
      </w:r>
      <w:r>
        <w:t xml:space="preserve">“21 years of appraising. One promise: I’ll tell you what it’s worth before I tell you what it’ll sell for.”</w:t>
      </w:r>
    </w:p>
    <w:p>
      <w:pPr>
        <w:pStyle w:val="Compact"/>
        <w:numPr>
          <w:ilvl w:val="0"/>
          <w:numId w:val="1003"/>
        </w:numPr>
      </w:pPr>
      <w:r>
        <w:t xml:space="preserve">“What I’m seeing this week”</w:t>
      </w:r>
      <w:r>
        <w:t xml:space="preserve"> </w:t>
      </w:r>
      <w:r>
        <w:t xml:space="preserve">— weekly market snapshot, 3 bullets, screenshot of an MLS pull.</w:t>
      </w:r>
    </w:p>
    <w:p>
      <w:pPr>
        <w:pStyle w:val="Compact"/>
        <w:numPr>
          <w:ilvl w:val="0"/>
          <w:numId w:val="1003"/>
        </w:numPr>
      </w:pPr>
      <w:r>
        <w:t xml:space="preserve">Live:</w:t>
      </w:r>
      <w:r>
        <w:t xml:space="preserve"> </w:t>
      </w:r>
      <w:r>
        <w:t xml:space="preserve">“Ask a Savannah Appraiser”</w:t>
      </w:r>
      <w:r>
        <w:t xml:space="preserve"> </w:t>
      </w:r>
      <w:r>
        <w:t xml:space="preserve">— 15-min Tuesday lunchtime show. Reuse on YouTube.</w:t>
      </w:r>
    </w:p>
    <w:p>
      <w:pPr>
        <w:pStyle w:val="Compact"/>
        <w:numPr>
          <w:ilvl w:val="0"/>
          <w:numId w:val="1003"/>
        </w:numPr>
      </w:pPr>
      <w:r>
        <w:t xml:space="preserve">Carousel:</w:t>
      </w:r>
      <w:r>
        <w:t xml:space="preserve"> </w:t>
      </w:r>
      <w:r>
        <w:t xml:space="preserve">“5 questions every Savannah seller asks me — answered.”</w:t>
      </w:r>
      <w:r>
        <w:t xml:space="preserve"> </w:t>
      </w:r>
      <w:r>
        <w:t xml:space="preserve">Lead-magnet: PDF download.</w:t>
      </w:r>
    </w:p>
    <w:p>
      <w:pPr>
        <w:pStyle w:val="Compact"/>
        <w:numPr>
          <w:ilvl w:val="0"/>
          <w:numId w:val="1003"/>
        </w:numPr>
      </w:pPr>
      <w:r>
        <w:t xml:space="preserve">Tag-Bryan/Effingham post:</w:t>
      </w:r>
      <w:r>
        <w:t xml:space="preserve"> </w:t>
      </w:r>
      <w:r>
        <w:t xml:space="preserve">“I work past the bridges. Here’s what $650K buys in Richmond Hill vs Pooler vs Rincon.”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youtube-savannahhomeslifestylewithnik"/>
    <w:p>
      <w:pPr>
        <w:pStyle w:val="Heading2"/>
      </w:pPr>
      <w:r>
        <w:t xml:space="preserve">3. YouTube ·</w:t>
      </w:r>
      <w:r>
        <w:t xml:space="preserve"> </w:t>
      </w:r>
      <w:r>
        <w:t xml:space="preserve">@SavannahHomesLIfestylewithNik</w:t>
      </w:r>
    </w:p>
    <w:p>
      <w:pPr>
        <w:pStyle w:val="FirstParagraph"/>
      </w:pPr>
      <w:r>
        <w:rPr>
          <w:b/>
          <w:bCs/>
        </w:rPr>
        <w:t xml:space="preserve">About (from blog mirror):</w:t>
      </w:r>
      <w:r>
        <w:t xml:space="preserve"> </w:t>
      </w:r>
      <w:r>
        <w:t xml:space="preserve">&gt;</w:t>
      </w:r>
      <w:r>
        <w:t xml:space="preserve"> </w:t>
      </w:r>
      <w:r>
        <w:t xml:space="preserve">“Whether you’re planning a weekend visit, considering a move, or simply curious about life in the Lowcountry.”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Channel exists (title confirmed:</w:t>
      </w:r>
      <w:r>
        <w:t xml:space="preserve"> </w:t>
      </w:r>
      <w:r>
        <w:rPr>
          <w:i/>
          <w:iCs/>
        </w:rPr>
        <w:t xml:space="preserve">Savannah Homes &amp; LIfestyle with Nikki Gergacs</w:t>
      </w:r>
      <w:r>
        <w:t xml:space="preserve">). Sub/view counts not retrievable via direct scrape (YouTube blocks).</w:t>
      </w:r>
      <w:r>
        <w:t xml:space="preserve"> </w:t>
      </w:r>
      <w:r>
        <w:rPr>
          <w:b/>
          <w:bCs/>
        </w:rPr>
        <w:t xml:space="preserve">Content cadence:</w:t>
      </w:r>
      <w:r>
        <w:t xml:space="preserve"> </w:t>
      </w:r>
      <w:r>
        <w:t xml:space="preserve">Tied 1:1 with the WordPress blog (same title cadence).</w:t>
      </w:r>
    </w:p>
    <w:bookmarkStart w:id="15" w:name="Xcde7450c94c1b0ad25bf5c8fee3a774c0ab540f"/>
    <w:p>
      <w:pPr>
        <w:pStyle w:val="Heading3"/>
      </w:pPr>
      <w:r>
        <w:t xml:space="preserve">Inferred themes (from blog/companion content)</w:t>
      </w:r>
    </w:p>
    <w:p>
      <w:pPr>
        <w:pStyle w:val="FirstParagraph"/>
      </w:pPr>
      <w:r>
        <w:t xml:space="preserve">Retirement communities · downsizing · cost of living · neighborhood history (Thomas Square, Savannah Quarters, Historic District) · summer camps · listing showcases (</w:t>
      </w:r>
      <w:r>
        <w:t xml:space="preserve">“East Coast meets West Coast at 2 Iron Gate Ct”</w:t>
      </w:r>
      <w:r>
        <w:t xml:space="preserve">) · market commentary (</w:t>
      </w:r>
      <w:r>
        <w:t xml:space="preserve">“Ryan Serhant Says It’s Nobody’s Market”</w:t>
      </w:r>
      <w:r>
        <w:t xml:space="preserve">).</w:t>
      </w:r>
    </w:p>
    <w:bookmarkEnd w:id="15"/>
    <w:bookmarkStart w:id="16" w:name="gaps-1"/>
    <w:p>
      <w:pPr>
        <w:pStyle w:val="Heading3"/>
      </w:pPr>
      <w:r>
        <w:t xml:space="preserve">Gaps</w:t>
      </w:r>
    </w:p>
    <w:p>
      <w:pPr>
        <w:pStyle w:val="Compact"/>
        <w:numPr>
          <w:ilvl w:val="0"/>
          <w:numId w:val="1004"/>
        </w:numPr>
      </w:pPr>
      <w:r>
        <w:t xml:space="preserve">No appraiser-authority series</w:t>
      </w:r>
    </w:p>
    <w:p>
      <w:pPr>
        <w:pStyle w:val="Compact"/>
        <w:numPr>
          <w:ilvl w:val="0"/>
          <w:numId w:val="1004"/>
        </w:numPr>
      </w:pPr>
      <w:r>
        <w:t xml:space="preserve">No price-band tour series (</w:t>
      </w:r>
      <w:r>
        <w:t xml:space="preserve">“$500K vs $750K vs $1M in Savannah”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No relocation interview series with new residents</w:t>
      </w:r>
    </w:p>
    <w:p>
      <w:pPr>
        <w:pStyle w:val="Compact"/>
        <w:numPr>
          <w:ilvl w:val="0"/>
          <w:numId w:val="1004"/>
        </w:numPr>
      </w:pPr>
      <w:r>
        <w:t xml:space="preserve">No Shorts strategy visible</w:t>
      </w:r>
    </w:p>
    <w:bookmarkEnd w:id="16"/>
    <w:bookmarkStart w:id="17" w:name="five-first-30-day-videos"/>
    <w:p>
      <w:pPr>
        <w:pStyle w:val="Heading3"/>
      </w:pPr>
      <w:r>
        <w:t xml:space="preserve">Five first-30-day videos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 (8-10 min):</w:t>
      </w:r>
      <w:r>
        <w:t xml:space="preserve"> </w:t>
      </w:r>
      <w:r>
        <w:t xml:space="preserve">“What $1M actually buys in Savannah right now — 4 homes, 4 lifestyles.”</w:t>
      </w:r>
      <w:r>
        <w:t xml:space="preserve"> </w:t>
      </w:r>
      <w:r>
        <w:t xml:space="preserve">Drone + walkthrough.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 (60s):</w:t>
      </w:r>
      <w:r>
        <w:t xml:space="preserve"> </w:t>
      </w:r>
      <w:r>
        <w:t xml:space="preserve">“Why a real appraiser priced this listing $35K under your Zestimate.”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Long:</w:t>
      </w:r>
      <w:r>
        <w:t xml:space="preserve"> </w:t>
      </w:r>
      <w:r>
        <w:t xml:space="preserve">“Downsizing in The Landings: a 5-bed couple’s transition to 2,200 sqft, told in their voice.”</w:t>
      </w:r>
      <w:r>
        <w:t xml:space="preserve"> </w:t>
      </w:r>
      <w:r>
        <w:t xml:space="preserve">Client interview.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“Three Savannah neighborhoods most relocators skip — and shouldn’t.”</w:t>
      </w:r>
      <w:r>
        <w:t xml:space="preserve"> </w:t>
      </w:r>
      <w:r>
        <w:t xml:space="preserve">(Ardsley, Thomas Square, Gordonston.)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Long:</w:t>
      </w:r>
      <w:r>
        <w:t xml:space="preserve"> </w:t>
      </w:r>
      <w:r>
        <w:t xml:space="preserve">“Hurricane, flood, insurance: the relocation truth talk Zillow won’t show you.”</w:t>
      </w:r>
      <w:r>
        <w:t xml:space="preserve"> </w:t>
      </w:r>
      <w:r>
        <w:t xml:space="preserve">Sit-down with a local insurance broker.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tiktok-nikki_gergacs_realtor"/>
    <w:p>
      <w:pPr>
        <w:pStyle w:val="Heading2"/>
      </w:pPr>
      <w:r>
        <w:t xml:space="preserve">4. TikTok ·</w:t>
      </w:r>
      <w:r>
        <w:t xml:space="preserve"> </w:t>
      </w:r>
      <w:r>
        <w:t xml:space="preserve">@nikki_gergacs_realtor</w:t>
      </w:r>
    </w:p>
    <w:p>
      <w:pPr>
        <w:pStyle w:val="FirstParagraph"/>
      </w:pPr>
      <w:r>
        <w:rPr>
          <w:b/>
          <w:bCs/>
        </w:rPr>
        <w:t xml:space="preserve">Bio:</w:t>
      </w:r>
      <w:r>
        <w:t xml:space="preserve"> </w:t>
      </w:r>
      <w:r>
        <w:t xml:space="preserve">Public preview blocked.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Not retrievable; account exists but gated.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One indexed post confirmed:</w:t>
      </w:r>
      <w:r>
        <w:t xml:space="preserve"> </w:t>
      </w:r>
      <w:r>
        <w:rPr>
          <w:i/>
          <w:iCs/>
        </w:rPr>
        <w:t xml:space="preserve">“Discovering Savannah’s Unique Neighborhoods”</w:t>
      </w:r>
      <w:r>
        <w:t xml:space="preserve"> </w:t>
      </w:r>
      <w:r>
        <w:t xml:space="preserve">(photo post, ID 7622708307890867469).</w:t>
      </w:r>
    </w:p>
    <w:bookmarkStart w:id="19" w:name="gaps-2"/>
    <w:p>
      <w:pPr>
        <w:pStyle w:val="Heading3"/>
      </w:pPr>
      <w:r>
        <w:t xml:space="preserve">Gaps</w:t>
      </w:r>
    </w:p>
    <w:p>
      <w:pPr>
        <w:pStyle w:val="FirstParagraph"/>
      </w:pPr>
      <w:r>
        <w:t xml:space="preserve">TikTok rewards face-on-camera + voiceover + trending-audio formats. Photo-carousel posts under-perform Reels/videos. Likely missing:</w:t>
      </w:r>
      <w:r>
        <w:t xml:space="preserve"> </w:t>
      </w:r>
      <w:r>
        <w:t xml:space="preserve">- Appraiser POV hooks (</w:t>
      </w:r>
      <w:r>
        <w:t xml:space="preserve">“Things appraisers see that buyers miss”</w:t>
      </w:r>
      <w:r>
        <w:t xml:space="preserve">)</w:t>
      </w:r>
      <w:r>
        <w:t xml:space="preserve"> </w:t>
      </w:r>
      <w:r>
        <w:t xml:space="preserve">- Price-reveal trends</w:t>
      </w:r>
      <w:r>
        <w:t xml:space="preserve"> </w:t>
      </w:r>
      <w:r>
        <w:t xml:space="preserve">- Transplant-confession content</w:t>
      </w:r>
      <w:r>
        <w:t xml:space="preserve"> </w:t>
      </w:r>
      <w:r>
        <w:t xml:space="preserve">- Stitch reactions to national real-estate creators</w:t>
      </w:r>
    </w:p>
    <w:bookmarkEnd w:id="19"/>
    <w:bookmarkStart w:id="20" w:name="five-first-30-day-posts-1"/>
    <w:p>
      <w:pPr>
        <w:pStyle w:val="Heading3"/>
      </w:pPr>
      <w:r>
        <w:t xml:space="preserve">Five first-30-day posts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Voiceover trend:</w:t>
      </w:r>
      <w:r>
        <w:t xml:space="preserve"> </w:t>
      </w:r>
      <w:r>
        <w:t xml:space="preserve">“POV: you’re a buyer’s appraiser walking the home you’re about to bid on.”</w:t>
      </w:r>
      <w:r>
        <w:t xml:space="preserve"> </w:t>
      </w:r>
      <w:r>
        <w:t xml:space="preserve">30 sec, 3 red-flag rooms.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Trend audio + listing montage:</w:t>
      </w:r>
      <w:r>
        <w:t xml:space="preserve"> </w:t>
      </w:r>
      <w:r>
        <w:t xml:space="preserve">“Tell me you’re moving to Savannah without telling me.”</w:t>
      </w:r>
      <w:r>
        <w:t xml:space="preserve"> </w:t>
      </w:r>
      <w:r>
        <w:t xml:space="preserve">(oysters, Forsyth, marsh sunset, live oaks)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Talking-head:</w:t>
      </w:r>
      <w:r>
        <w:t xml:space="preserve"> </w:t>
      </w:r>
      <w:r>
        <w:t xml:space="preserve">“Three things sellers swear add value that I, as an appraiser, will not give you a dime for.”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Stitch reaction</w:t>
      </w:r>
      <w:r>
        <w:t xml:space="preserve"> </w:t>
      </w:r>
      <w:r>
        <w:t xml:space="preserve">to a national real estate creator’s</w:t>
      </w:r>
      <w:r>
        <w:t xml:space="preserve"> </w:t>
      </w:r>
      <w:r>
        <w:t xml:space="preserve">“is now a good time”</w:t>
      </w:r>
      <w:r>
        <w:t xml:space="preserve"> </w:t>
      </w:r>
      <w:r>
        <w:t xml:space="preserve">video — Savannah-localized answer.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“Day in the life”</w:t>
      </w:r>
      <w:r>
        <w:rPr>
          <w:b/>
          <w:bCs/>
        </w:rPr>
        <w:t xml:space="preserve">:</w:t>
      </w:r>
      <w:r>
        <w:t xml:space="preserve"> </w:t>
      </w:r>
      <w:r>
        <w:t xml:space="preserve">Realtor who is also the appraiser. 45 sec, dual-hat angle is the differentiator.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linkedin-nikki-gergacs-b7b02ab"/>
    <w:p>
      <w:pPr>
        <w:pStyle w:val="Heading2"/>
      </w:pPr>
      <w:r>
        <w:t xml:space="preserve">5. LinkedIn · nikki-gergacs-b7b02ab</w:t>
      </w:r>
    </w:p>
    <w:p>
      <w:pPr>
        <w:pStyle w:val="FirstParagraph"/>
      </w:pPr>
      <w:r>
        <w:rPr>
          <w:b/>
          <w:bCs/>
        </w:rPr>
        <w:t xml:space="preserve">Headline (from search index):</w:t>
      </w:r>
      <w:r>
        <w:t xml:space="preserve"> </w:t>
      </w:r>
      <w:r>
        <w:t xml:space="preserve">&gt;</w:t>
      </w:r>
      <w:r>
        <w:t xml:space="preserve"> </w:t>
      </w:r>
      <w:r>
        <w:t xml:space="preserve">“Realtor — Gergacs Realty / Next Move Real Estate.”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Profile blocked (status 999). Connection count and post cadence not observable without login.</w:t>
      </w:r>
      <w:r>
        <w:t xml:space="preserve"> </w:t>
      </w:r>
      <w:r>
        <w:rPr>
          <w:b/>
          <w:bCs/>
        </w:rPr>
        <w:t xml:space="preserve">Indexed snippets confirm:</w:t>
      </w:r>
      <w:r>
        <w:t xml:space="preserve"> </w:t>
      </w:r>
      <w:r>
        <w:t xml:space="preserve">specialties listed as VA, USDA, FHA, conventional, relocation, manufactured, estate, divorce,</w:t>
      </w:r>
      <w:r>
        <w:t xml:space="preserve"> </w:t>
      </w:r>
      <w:r>
        <w:rPr>
          <w:b/>
          <w:bCs/>
        </w:rPr>
        <w:t xml:space="preserve">upscale</w:t>
      </w:r>
      <w:r>
        <w:t xml:space="preserve">.</w:t>
      </w:r>
    </w:p>
    <w:bookmarkStart w:id="22" w:name="gaps-3"/>
    <w:p>
      <w:pPr>
        <w:pStyle w:val="Heading3"/>
      </w:pPr>
      <w:r>
        <w:t xml:space="preserve">Gaps</w:t>
      </w:r>
    </w:p>
    <w:p>
      <w:pPr>
        <w:pStyle w:val="FirstParagraph"/>
      </w:pPr>
      <w:r>
        <w:t xml:space="preserve">LinkedIn is the right platform for her</w:t>
      </w:r>
      <w:r>
        <w:t xml:space="preserve"> </w:t>
      </w:r>
      <w:r>
        <w:rPr>
          <w:i/>
          <w:iCs/>
        </w:rPr>
        <w:t xml:space="preserve">appraiser</w:t>
      </w:r>
      <w:r>
        <w:t xml:space="preserve"> </w:t>
      </w:r>
      <w:r>
        <w:t xml:space="preserve">authority — likely under-leveraged for relocation/HR mobility / estate-attorney referral channels.</w:t>
      </w:r>
    </w:p>
    <w:bookmarkEnd w:id="22"/>
    <w:bookmarkStart w:id="23" w:name="five-first-30-day-posts-2"/>
    <w:p>
      <w:pPr>
        <w:pStyle w:val="Heading3"/>
      </w:pPr>
      <w:r>
        <w:t xml:space="preserve">Five first-30-day posts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Long-form:</w:t>
      </w:r>
      <w:r>
        <w:t xml:space="preserve"> </w:t>
      </w:r>
      <w:r>
        <w:t xml:space="preserve">“21 years appraising the Lowcountry — what every relocation HR manager should ask before placing an exec in Savannah.”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Carousel PDF:</w:t>
      </w:r>
      <w:r>
        <w:t xml:space="preserve"> </w:t>
      </w:r>
      <w:r>
        <w:t xml:space="preserve">“The estate-and-divorce appraisal checklist most Georgia attorneys don’t request — and should.”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Article:</w:t>
      </w:r>
      <w:r>
        <w:t xml:space="preserve"> </w:t>
      </w:r>
      <w:r>
        <w:t xml:space="preserve">“Why I tell sellers a number before I tell them a strategy.”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 + tag:</w:t>
      </w:r>
      <w:r>
        <w:t xml:space="preserve"> </w:t>
      </w:r>
      <w:r>
        <w:t xml:space="preserve">Client testimonial after a corporate relocation, tagging the relocation firm.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Industry comment:</w:t>
      </w:r>
      <w:r>
        <w:t xml:space="preserve"> </w:t>
      </w:r>
      <w:r>
        <w:t xml:space="preserve">weigh in on a national NAR/commission-rule thread with a Savannah-specific take — visibility play.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d5c2edc7aba089b0a0ae8e0480c782f752458ef"/>
    <w:p>
      <w:pPr>
        <w:pStyle w:val="Heading2"/>
      </w:pPr>
      <w:r>
        <w:t xml:space="preserve">Cross-platform repurposing map (one-to-many)</w:t>
      </w:r>
    </w:p>
    <w:p>
      <w:pPr>
        <w:pStyle w:val="FirstParagraph"/>
      </w:pPr>
      <w:r>
        <w:rPr>
          <w:b/>
          <w:bCs/>
        </w:rPr>
        <w:t xml:space="preserve">Hero asset = one 8-min YouTube long-form per week.</w:t>
      </w:r>
      <w:r>
        <w:t xml:space="preserve"> </w:t>
      </w:r>
      <w:r>
        <w:t xml:space="preserve">Cascade: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 (8 min)</w:t>
            </w:r>
          </w:p>
        </w:tc>
        <w:tc>
          <w:tcPr/>
          <w:p>
            <w:pPr>
              <w:pStyle w:val="Compact"/>
            </w:pPr>
            <w:r>
              <w:t xml:space="preserve">Original recording</w:t>
            </w:r>
          </w:p>
        </w:tc>
        <w:tc>
          <w:tcPr/>
          <w:p>
            <w:pPr>
              <w:pStyle w:val="Compact"/>
            </w:pPr>
            <w:r>
              <w:t xml:space="preserve">Primary, SEO-anchored on the 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 (60s)</w:t>
            </w:r>
          </w:p>
        </w:tc>
        <w:tc>
          <w:tcPr/>
          <w:p>
            <w:pPr>
              <w:pStyle w:val="Compact"/>
            </w:pPr>
            <w:r>
              <w:t xml:space="preserve">Best 60-sec clip from long</w:t>
            </w:r>
          </w:p>
        </w:tc>
        <w:tc>
          <w:tcPr/>
          <w:p>
            <w:pPr>
              <w:pStyle w:val="Compact"/>
            </w:pPr>
            <w:r>
              <w:t xml:space="preserve">YouTube Shorts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 (45–60s)</w:t>
            </w:r>
          </w:p>
        </w:tc>
        <w:tc>
          <w:tcPr/>
          <w:p>
            <w:pPr>
              <w:pStyle w:val="Compact"/>
            </w:pPr>
            <w:r>
              <w:t xml:space="preserve">Same clip, vertical, trending audio swap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(30s)</w:t>
            </w:r>
          </w:p>
        </w:tc>
        <w:tc>
          <w:tcPr/>
          <w:p>
            <w:pPr>
              <w:pStyle w:val="Compact"/>
            </w:pPr>
            <w:r>
              <w:t xml:space="preserve">Tighter cut, pattern interrupt in first 1.5s, no real-estate jargon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Native upload of the IG Reel + 2-paragraph caption with phone</w:t>
            </w:r>
          </w:p>
        </w:tc>
        <w:tc>
          <w:tcPr/>
          <w:p>
            <w:pPr>
              <w:pStyle w:val="Compact"/>
            </w:pPr>
            <w:r>
              <w:t xml:space="preserve">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Text-first post quoting one insight + 16:9 still + link in comments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Full transcript + listing CTA</w:t>
            </w:r>
          </w:p>
        </w:tc>
        <w:tc>
          <w:tcPr/>
          <w:p>
            <w:pPr>
              <w:pStyle w:val="Compact"/>
            </w:pPr>
            <w:r>
              <w:t xml:space="preserve">WordPress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Stories</w:t>
            </w:r>
          </w:p>
        </w:tc>
        <w:tc>
          <w:tcPr/>
          <w:p>
            <w:pPr>
              <w:pStyle w:val="Compact"/>
            </w:pPr>
            <w:r>
              <w:t xml:space="preserve">3-frame summary +</w:t>
            </w:r>
            <w:r>
              <w:t xml:space="preserve"> </w:t>
            </w:r>
            <w:r>
              <w:t xml:space="preserve">“watch full”</w:t>
            </w:r>
            <w:r>
              <w:t xml:space="preserve"> </w:t>
            </w:r>
            <w:r>
              <w:t xml:space="preserve">sticker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Reel → 5 platforms in under 90 minutes of editing.</w:t>
      </w:r>
      <w:r>
        <w:t xml:space="preserve"> </w:t>
      </w:r>
      <w:r>
        <w:t xml:space="preserve">Repurpose.io automates 3 of those 5 cross-posts.</w:t>
      </w:r>
    </w:p>
    <w:p>
      <w:r>
        <w:pict>
          <v:rect style="width:0;height:1.5pt" o:hralign="center" o:hrstd="t" o:hr="t"/>
        </w:pict>
      </w:r>
    </w:p>
    <w:bookmarkEnd w:id="25"/>
    <w:bookmarkStart w:id="26" w:name="posting-cadence-luxury-savannah-audience"/>
    <w:p>
      <w:pPr>
        <w:pStyle w:val="Heading2"/>
      </w:pPr>
      <w:r>
        <w:t xml:space="preserve">Posting cadence (luxury Savannah audience)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78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Best windows (ET)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4 Reels + 2 carousels + 5 Stories/wk</w:t>
            </w:r>
          </w:p>
        </w:tc>
        <w:tc>
          <w:tcPr/>
          <w:p>
            <w:pPr>
              <w:pStyle w:val="Compact"/>
            </w:pPr>
            <w:r>
              <w:t xml:space="preserve">Tue/Thu 11a–1p, Sun 7–9p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3 posts/wk (mix native video + market)</w:t>
            </w:r>
          </w:p>
        </w:tc>
        <w:tc>
          <w:tcPr/>
          <w:p>
            <w:pPr>
              <w:pStyle w:val="Compact"/>
            </w:pPr>
            <w:r>
              <w:t xml:space="preserve">Wed 8a, Fri 4p, Sun 7p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</w:t>
            </w:r>
          </w:p>
        </w:tc>
        <w:tc>
          <w:tcPr/>
          <w:p>
            <w:pPr>
              <w:pStyle w:val="Compact"/>
            </w:pPr>
            <w:r>
              <w:t xml:space="preserve">1 video/wk</w:t>
            </w:r>
          </w:p>
        </w:tc>
        <w:tc>
          <w:tcPr/>
          <w:p>
            <w:pPr>
              <w:pStyle w:val="Compact"/>
            </w:pPr>
            <w:r>
              <w:t xml:space="preserve">Drop Thursday 6a; Shorts 3x/wk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5 videos/wk</w:t>
            </w:r>
          </w:p>
        </w:tc>
        <w:tc>
          <w:tcPr/>
          <w:p>
            <w:pPr>
              <w:pStyle w:val="Compact"/>
            </w:pPr>
            <w:r>
              <w:t xml:space="preserve">7–9a + 8–10p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2 posts/wk + 1 article/mo</w:t>
            </w:r>
          </w:p>
        </w:tc>
        <w:tc>
          <w:tcPr/>
          <w:p>
            <w:pPr>
              <w:pStyle w:val="Compact"/>
            </w:pPr>
            <w:r>
              <w:t xml:space="preserve">Tue/Wed 7–9a</w:t>
            </w:r>
          </w:p>
        </w:tc>
      </w:tr>
    </w:tbl>
    <w:p>
      <w:pPr>
        <w:pStyle w:val="BodyText"/>
      </w:pPr>
      <w:r>
        <w:rPr>
          <w:b/>
          <w:bCs/>
        </w:rPr>
        <w:t xml:space="preserve">Luxury note:</w:t>
      </w:r>
      <w:r>
        <w:t xml:space="preserve"> </w:t>
      </w:r>
      <w:r>
        <w:t xml:space="preserve">Savannah retiree/relocator buyers are 55+ — Facebook over-indexes here. Don’t underweight it just because IG/TikTok feel newer.</w:t>
      </w:r>
    </w:p>
    <w:p>
      <w:r>
        <w:pict>
          <v:rect style="width:0;height:1.5pt" o:hralign="center" o:hrstd="t" o:hr="t"/>
        </w:pict>
      </w:r>
    </w:p>
    <w:bookmarkEnd w:id="26"/>
    <w:bookmarkStart w:id="27" w:name="top-3-priority-moves-next-14-days"/>
    <w:p>
      <w:pPr>
        <w:pStyle w:val="Heading2"/>
      </w:pPr>
      <w:r>
        <w:t xml:space="preserve">Top 3 priority moves (next 14 days)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Resolve the broken IG handle</w:t>
      </w:r>
      <w:r>
        <w:t xml:space="preserve"> </w:t>
      </w:r>
      <w:r>
        <w:t xml:space="preserve">— the realtor brand has no IG today. Largest single hole.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Pick the real tagline.</w:t>
      </w:r>
      <w:r>
        <w:t xml:space="preserve"> </w:t>
      </w:r>
      <w:r>
        <w:t xml:space="preserve">Both</w:t>
      </w:r>
      <w:r>
        <w:t xml:space="preserve"> </w:t>
      </w:r>
      <w:r>
        <w:t xml:space="preserve">“Your Next Pearl Awaits”</w:t>
      </w:r>
      <w:r>
        <w:t xml:space="preserve"> </w:t>
      </w:r>
      <w:r>
        <w:t xml:space="preserve">(logo) and</w:t>
      </w:r>
      <w:r>
        <w:t xml:space="preserve"> </w:t>
      </w:r>
      <w:r>
        <w:t xml:space="preserve">“Southern charm, coastal elegance — let’s find your pearl”</w:t>
      </w:r>
      <w:r>
        <w:t xml:space="preserve"> </w:t>
      </w:r>
      <w:r>
        <w:t xml:space="preserve">(lifestyle site) are in market. Align before any new content ships.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Lean into the dual credential.</w:t>
      </w:r>
      <w:r>
        <w:t xml:space="preserve"> </w:t>
      </w:r>
      <w:r>
        <w:t xml:space="preserve">Realtor + 21-yr Certified Appraiser is the differentiator — none of her current public copy leads with it as a buyer-protection promise.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Social audit run 2026-04-28. Some platforms (FB, LinkedIn, IG) commonly block bot access; data inferred from indexed snippets, archive snapshots, and her own brand site cross-references where direct access was gated.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2026-04-28T17:57:40Z</dcterms:created>
  <dcterms:modified xsi:type="dcterms:W3CDTF">2026-04-28T17:57:40Z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