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lane-1-sales-funnel"/>
    <w:p>
      <w:pPr>
        <w:pStyle w:val="Heading1"/>
      </w:pPr>
      <w:r>
        <w:t xml:space="preserve">Lane 1 · Sales Funnel</w:t>
      </w:r>
    </w:p>
    <w:p>
      <w:pPr>
        <w:pStyle w:val="SourceCode"/>
      </w:pPr>
      <w:r>
        <w:rPr>
          <w:rStyle w:val="VerbatimChar"/>
        </w:rPr>
        <w:t xml:space="preserve">                            META AD AUDIENCE</w:t>
      </w:r>
      <w:r>
        <w:br/>
      </w:r>
      <w:r>
        <w:rPr>
          <w:rStyle w:val="VerbatimChar"/>
        </w:rPr>
        <w:t xml:space="preserve">   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│  Carolyn (homeowner) /  │</w:t>
      </w:r>
      <w:r>
        <w:br/>
      </w:r>
      <w:r>
        <w:rPr>
          <w:rStyle w:val="VerbatimChar"/>
        </w:rPr>
        <w:t xml:space="preserve">                       │  Eleanor (relocator)    │</w:t>
      </w:r>
      <w:r>
        <w:br/>
      </w:r>
      <w:r>
        <w:rPr>
          <w:rStyle w:val="VerbatimChar"/>
        </w:rPr>
        <w:t xml:space="preserve">               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        META AD CREATIVE</w:t>
      </w:r>
      <w:r>
        <w:br/>
      </w:r>
      <w:r>
        <w:rPr>
          <w:rStyle w:val="VerbatimChar"/>
        </w:rPr>
        <w:t xml:space="preserve">               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 Hook (USPAP-safe) + image of    │</w:t>
      </w:r>
      <w:r>
        <w:br/>
      </w:r>
      <w:r>
        <w:rPr>
          <w:rStyle w:val="VerbatimChar"/>
        </w:rPr>
        <w:t xml:space="preserve">                  │  Savannah/coastal/multi-demo     │</w:t>
      </w:r>
      <w:r>
        <w:br/>
      </w:r>
      <w:r>
        <w:rPr>
          <w:rStyle w:val="VerbatimChar"/>
        </w:rPr>
        <w:t xml:space="preserve">                  │  → Coffee &amp; Contracts overlay    │</w:t>
      </w:r>
      <w:r>
        <w:br/>
      </w:r>
      <w:r>
        <w:rPr>
          <w:rStyle w:val="VerbatimChar"/>
        </w:rPr>
        <w:t xml:space="preserve">                  └────────────┬─────────────────────┘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↓</w:t>
      </w:r>
      <w:r>
        <w:br/>
      </w:r>
      <w:r>
        <w:rPr>
          <w:rStyle w:val="VerbatimChar"/>
        </w:rPr>
        <w:t xml:space="preserve">                       Click → ManyChat</w:t>
      </w:r>
      <w:r>
        <w:br/>
      </w:r>
      <w:r>
        <w:rPr>
          <w:rStyle w:val="VerbatimChar"/>
        </w:rPr>
        <w:t xml:space="preserve">                               ↓</w:t>
      </w:r>
      <w:r>
        <w:br/>
      </w:r>
      <w:r>
        <w:rPr>
          <w:rStyle w:val="VerbatimChar"/>
        </w:rPr>
        <w:t xml:space="preserve">             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│       MANYCHAT KEYWORD       │</w:t>
      </w:r>
      <w:r>
        <w:br/>
      </w:r>
      <w:r>
        <w:rPr>
          <w:rStyle w:val="VerbatimChar"/>
        </w:rPr>
        <w:t xml:space="preserve">                │  SELL (Carolyn) / MOVE (E.)  │</w:t>
      </w:r>
      <w:r>
        <w:br/>
      </w:r>
      <w:r>
        <w:rPr>
          <w:rStyle w:val="VerbatimChar"/>
        </w:rPr>
        <w:t xml:space="preserve">                │  Captures: name, email,      │</w:t>
      </w:r>
      <w:r>
        <w:br/>
      </w:r>
      <w:r>
        <w:rPr>
          <w:rStyle w:val="VerbatimChar"/>
        </w:rPr>
        <w:t xml:space="preserve">                │  phone, signal, IG handle    │</w:t>
      </w:r>
      <w:r>
        <w:br/>
      </w:r>
      <w:r>
        <w:rPr>
          <w:rStyle w:val="VerbatimChar"/>
        </w:rPr>
        <w:t xml:space="preserve">                └────────────┬─────────────────┘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        Make Webhook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┌────────────────────┴────────────────────┐</w:t>
      </w:r>
      <w:r>
        <w:br/>
      </w:r>
      <w:r>
        <w:rPr>
          <w:rStyle w:val="VerbatimChar"/>
        </w:rPr>
        <w:t xml:space="preserve">        ↓                                         ↓</w:t>
      </w:r>
      <w:r>
        <w:br/>
      </w:r>
      <w:r>
        <w:rPr>
          <w:rStyle w:val="VerbatimChar"/>
        </w:rPr>
        <w:t xml:space="preserve">  BoldTrail Contact                          Notion Pearl</w:t>
      </w:r>
      <w:r>
        <w:br/>
      </w:r>
      <w:r>
        <w:rPr>
          <w:rStyle w:val="VerbatimChar"/>
        </w:rPr>
        <w:t xml:space="preserve">  + tag (`ig-sell` or                        Pipeline row</w:t>
      </w:r>
      <w:r>
        <w:br/>
      </w:r>
      <w:r>
        <w:rPr>
          <w:rStyle w:val="VerbatimChar"/>
        </w:rPr>
        <w:t xml:space="preserve">  `ig-move`) + auto-                         (mirror)</w:t>
      </w:r>
      <w:r>
        <w:br/>
      </w:r>
      <w:r>
        <w:rPr>
          <w:rStyle w:val="VerbatimChar"/>
        </w:rPr>
        <w:t xml:space="preserve">  enroll in matching</w:t>
      </w:r>
      <w:r>
        <w:br/>
      </w:r>
      <w:r>
        <w:rPr>
          <w:rStyle w:val="VerbatimChar"/>
        </w:rPr>
        <w:t xml:space="preserve">  drip campaign</w:t>
      </w:r>
      <w:r>
        <w:br/>
      </w:r>
      <w:r>
        <w:rPr>
          <w:rStyle w:val="VerbatimChar"/>
        </w:rPr>
        <w:t xml:space="preserve">        │                                         │</w:t>
      </w:r>
      <w:r>
        <w:br/>
      </w:r>
      <w:r>
        <w:rPr>
          <w:rStyle w:val="VerbatimChar"/>
        </w:rPr>
        <w:t xml:space="preserve">        ↓                                         ↓</w:t>
      </w:r>
      <w:r>
        <w:br/>
      </w:r>
      <w:r>
        <w:rPr>
          <w:rStyle w:val="VerbatimChar"/>
        </w:rPr>
        <w:t xml:space="preserve">   18 BoldTrail                            Outlook welcome</w:t>
      </w:r>
      <w:r>
        <w:br/>
      </w:r>
      <w:r>
        <w:rPr>
          <w:rStyle w:val="VerbatimChar"/>
        </w:rPr>
        <w:t xml:space="preserve">   drip emails fire                        + Microsoft</w:t>
      </w:r>
      <w:r>
        <w:br/>
      </w:r>
      <w:r>
        <w:rPr>
          <w:rStyle w:val="VerbatimChar"/>
        </w:rPr>
        <w:t xml:space="preserve">   on schedule                             Bookings link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│     MICROSOFT BOOKINGS       │</w:t>
      </w:r>
      <w:r>
        <w:br/>
      </w:r>
      <w:r>
        <w:rPr>
          <w:rStyle w:val="VerbatimChar"/>
        </w:rPr>
        <w:t xml:space="preserve">                │  Pre-List Comparable (30m)   │</w:t>
      </w:r>
      <w:r>
        <w:br/>
      </w:r>
      <w:r>
        <w:rPr>
          <w:rStyle w:val="VerbatimChar"/>
        </w:rPr>
        <w:t xml:space="preserve">                │  Buyer Discovery (30m)       │</w:t>
      </w:r>
      <w:r>
        <w:br/>
      </w:r>
      <w:r>
        <w:rPr>
          <w:rStyle w:val="VerbatimChar"/>
        </w:rPr>
        <w:t xml:space="preserve">                │  → Calendar invite to Nikki  │</w:t>
      </w:r>
      <w:r>
        <w:br/>
      </w:r>
      <w:r>
        <w:rPr>
          <w:rStyle w:val="VerbatimChar"/>
        </w:rPr>
        <w:t xml:space="preserve">                └────────────┬─────────────────┘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       Lead → Active stage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      Make Scenario 02 fires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Outlook: "Looking forward + prep"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    Day-of: Reminder + map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    Post-call: Recap + decision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┌────────────┬─────────────┐</w:t>
      </w:r>
      <w:r>
        <w:br/>
      </w:r>
      <w:r>
        <w:rPr>
          <w:rStyle w:val="VerbatimChar"/>
        </w:rPr>
        <w:t xml:space="preserve">                ↓            ↓             ↓</w:t>
      </w:r>
      <w:r>
        <w:br/>
      </w:r>
      <w:r>
        <w:rPr>
          <w:rStyle w:val="VerbatimChar"/>
        </w:rPr>
        <w:t xml:space="preserve">           Decision Yes  Decision   Decision No</w:t>
      </w:r>
      <w:r>
        <w:br/>
      </w:r>
      <w:r>
        <w:rPr>
          <w:rStyle w:val="VerbatimChar"/>
        </w:rPr>
        <w:t xml:space="preserve">                         Maybe       (dropped)</w:t>
      </w:r>
      <w:r>
        <w:br/>
      </w:r>
      <w:r>
        <w:rPr>
          <w:rStyle w:val="VerbatimChar"/>
        </w:rPr>
        <w:t xml:space="preserve">                ↓            ↓             ↓</w:t>
      </w:r>
      <w:r>
        <w:br/>
      </w:r>
      <w:r>
        <w:rPr>
          <w:rStyle w:val="VerbatimChar"/>
        </w:rPr>
        <w:t xml:space="preserve">        BoldTrail →    BoldTrail →   BoldTrail →</w:t>
      </w:r>
      <w:r>
        <w:br/>
      </w:r>
      <w:r>
        <w:rPr>
          <w:rStyle w:val="VerbatimChar"/>
        </w:rPr>
        <w:t xml:space="preserve">        "Active"       Stay in       "Lost"</w:t>
      </w:r>
      <w:r>
        <w:br/>
      </w:r>
      <w:r>
        <w:rPr>
          <w:rStyle w:val="VerbatimChar"/>
        </w:rPr>
        <w:t xml:space="preserve">        engagement     Active 30d</w:t>
      </w:r>
      <w:r>
        <w:br/>
      </w:r>
      <w:r>
        <w:rPr>
          <w:rStyle w:val="VerbatimChar"/>
        </w:rPr>
        <w:t xml:space="preserve">        signed</w:t>
      </w:r>
      <w:r>
        <w:br/>
      </w:r>
      <w:r>
        <w:rPr>
          <w:rStyle w:val="VerbatimChar"/>
        </w:rPr>
        <w:t xml:space="preserve">                ↓            ↓</w:t>
      </w:r>
      <w:r>
        <w:br/>
      </w:r>
      <w:r>
        <w:rPr>
          <w:rStyle w:val="VerbatimChar"/>
        </w:rPr>
        <w:t xml:space="preserve">        SkySlope      Re-engage</w:t>
      </w:r>
      <w:r>
        <w:br/>
      </w:r>
      <w:r>
        <w:rPr>
          <w:rStyle w:val="VerbatimChar"/>
        </w:rPr>
        <w:t xml:space="preserve">        opens deal    flow (+30d</w:t>
      </w:r>
      <w:r>
        <w:br/>
      </w:r>
      <w:r>
        <w:rPr>
          <w:rStyle w:val="VerbatimChar"/>
        </w:rPr>
        <w:t xml:space="preserve">                      data point)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Under Contract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 Closed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Lane 3 enters</w:t>
      </w:r>
      <w:r>
        <w:br/>
      </w:r>
      <w:r>
        <w:rPr>
          <w:rStyle w:val="VerbatimChar"/>
        </w:rPr>
        <w:t xml:space="preserve">        (Post-close</w:t>
      </w:r>
      <w:r>
        <w:br/>
      </w:r>
      <w:r>
        <w:rPr>
          <w:rStyle w:val="VerbatimChar"/>
        </w:rPr>
        <w:t xml:space="preserve">        cadence + review</w:t>
      </w:r>
      <w:r>
        <w:br/>
      </w:r>
      <w:r>
        <w:rPr>
          <w:rStyle w:val="VerbatimChar"/>
        </w:rPr>
        <w:t xml:space="preserve">        + referral</w:t>
      </w:r>
      <w:r>
        <w:br/>
      </w:r>
      <w:r>
        <w:rPr>
          <w:rStyle w:val="VerbatimChar"/>
        </w:rPr>
        <w:t xml:space="preserve">        activation)</w:t>
      </w:r>
    </w:p>
    <w:bookmarkStart w:id="9" w:name="conversion-math-target-by-day-30"/>
    <w:p>
      <w:pPr>
        <w:pStyle w:val="Heading2"/>
      </w:pPr>
      <w:r>
        <w:t xml:space="preserve">Conversion math (target by day 30)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3452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Conversion rate</w:t>
            </w:r>
          </w:p>
        </w:tc>
        <w:tc>
          <w:tcPr/>
          <w:p>
            <w:pPr>
              <w:pStyle w:val="Compact"/>
            </w:pPr>
            <w:r>
              <w:t xml:space="preserve">Volume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impression → click</w:t>
            </w:r>
          </w:p>
        </w:tc>
        <w:tc>
          <w:tcPr/>
          <w:p>
            <w:pPr>
              <w:pStyle w:val="Compact"/>
            </w:pPr>
            <w:r>
              <w:t xml:space="preserve">0.8-1.5%</w:t>
            </w:r>
          </w:p>
        </w:tc>
        <w:tc>
          <w:tcPr/>
          <w:p>
            <w:pPr>
              <w:pStyle w:val="Compact"/>
            </w:pPr>
            <w:r>
              <w:t xml:space="preserve">30,000-60,000 impressions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 → ManyChat capture</w:t>
            </w:r>
          </w:p>
        </w:tc>
        <w:tc>
          <w:tcPr/>
          <w:p>
            <w:pPr>
              <w:pStyle w:val="Compact"/>
            </w:pPr>
            <w:r>
              <w:t xml:space="preserve">30-50%</w:t>
            </w:r>
          </w:p>
        </w:tc>
        <w:tc>
          <w:tcPr/>
          <w:p>
            <w:pPr>
              <w:pStyle w:val="Compact"/>
            </w:pPr>
            <w:r>
              <w:t xml:space="preserve">200-400 clicks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ManyChat → BoldTrail</w:t>
            </w:r>
          </w:p>
        </w:tc>
        <w:tc>
          <w:tcPr/>
          <w:p>
            <w:pPr>
              <w:pStyle w:val="Compact"/>
            </w:pPr>
            <w:r>
              <w:t xml:space="preserve">95%+ (automated)</w:t>
            </w:r>
          </w:p>
        </w:tc>
        <w:tc>
          <w:tcPr/>
          <w:p>
            <w:pPr>
              <w:pStyle w:val="Compact"/>
            </w:pPr>
            <w:r>
              <w:t xml:space="preserve">30-50 captures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BoldTrail → Microsoft Bookings booked</w:t>
            </w:r>
          </w:p>
        </w:tc>
        <w:tc>
          <w:tcPr/>
          <w:p>
            <w:pPr>
              <w:pStyle w:val="Compact"/>
            </w:pPr>
            <w:r>
              <w:t xml:space="preserve">25-40%</w:t>
            </w:r>
          </w:p>
        </w:tc>
        <w:tc>
          <w:tcPr/>
          <w:p>
            <w:pPr>
              <w:pStyle w:val="Compact"/>
            </w:pPr>
            <w:r>
              <w:t xml:space="preserve">30-50 contacts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Bookings booked → Active engagement</w:t>
            </w:r>
          </w:p>
        </w:tc>
        <w:tc>
          <w:tcPr/>
          <w:p>
            <w:pPr>
              <w:pStyle w:val="Compact"/>
            </w:pPr>
            <w:r>
              <w:t xml:space="preserve">25-35%</w:t>
            </w:r>
          </w:p>
        </w:tc>
        <w:tc>
          <w:tcPr/>
          <w:p>
            <w:pPr>
              <w:pStyle w:val="Compact"/>
            </w:pPr>
            <w:r>
              <w:t xml:space="preserve">8-15 booked consults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→ Closed (3-6 month tail)</w:t>
            </w:r>
          </w:p>
        </w:tc>
        <w:tc>
          <w:tcPr/>
          <w:p>
            <w:pPr>
              <w:pStyle w:val="Compact"/>
            </w:pPr>
            <w:r>
              <w:t xml:space="preserve">30-50%</w:t>
            </w:r>
          </w:p>
        </w:tc>
        <w:tc>
          <w:tcPr/>
          <w:p>
            <w:pPr>
              <w:pStyle w:val="Compact"/>
            </w:pPr>
            <w:r>
              <w:t xml:space="preserve">1-3 closed in 30 days, 3-5 cumulative by 90 days</w:t>
            </w:r>
          </w:p>
        </w:tc>
      </w:tr>
    </w:tbl>
    <w:bookmarkEnd w:id="9"/>
    <w:bookmarkStart w:id="10" w:name="funnel-hygiene-rules"/>
    <w:p>
      <w:pPr>
        <w:pStyle w:val="Heading2"/>
      </w:pPr>
      <w:r>
        <w:t xml:space="preserve">Funnel hygiene rules</w:t>
      </w:r>
    </w:p>
    <w:p>
      <w:pPr>
        <w:pStyle w:val="Compact"/>
        <w:numPr>
          <w:ilvl w:val="0"/>
          <w:numId w:val="1001"/>
        </w:numPr>
      </w:pPr>
      <w:r>
        <w:t xml:space="preserve">Every Make scenario must log success/failure to Automation Log (Notion)</w:t>
      </w:r>
    </w:p>
    <w:p>
      <w:pPr>
        <w:pStyle w:val="Compact"/>
        <w:numPr>
          <w:ilvl w:val="0"/>
          <w:numId w:val="1001"/>
        </w:numPr>
      </w:pPr>
      <w:r>
        <w:t xml:space="preserve">Every BoldTrail contact must have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UTM Campaign</w:t>
      </w:r>
      <w:r>
        <w:t xml:space="preserve"> </w:t>
      </w:r>
      <w:r>
        <w:t xml:space="preserve">populated — no exceptions</w:t>
      </w:r>
    </w:p>
    <w:p>
      <w:pPr>
        <w:pStyle w:val="Compact"/>
        <w:numPr>
          <w:ilvl w:val="0"/>
          <w:numId w:val="1001"/>
        </w:numPr>
      </w:pPr>
      <w:r>
        <w:t xml:space="preserve">ManyChat must mark</w:t>
      </w:r>
      <w:r>
        <w:t xml:space="preserve"> </w:t>
      </w:r>
      <w:r>
        <w:rPr>
          <w:rStyle w:val="VerbatimChar"/>
        </w:rPr>
        <w:t xml:space="preserve">pipeline_synced = true</w:t>
      </w:r>
      <w:r>
        <w:t xml:space="preserve"> </w:t>
      </w:r>
      <w:r>
        <w:t xml:space="preserve">to prevent double-import on follow-up keywords</w:t>
      </w:r>
    </w:p>
    <w:p>
      <w:pPr>
        <w:pStyle w:val="Compact"/>
        <w:numPr>
          <w:ilvl w:val="0"/>
          <w:numId w:val="1001"/>
        </w:numPr>
      </w:pPr>
      <w:r>
        <w:t xml:space="preserve">Microsoft Bookings page must always show ≥ 4 available slots in next 7 days (otherwise prospects bounce)</w:t>
      </w:r>
    </w:p>
    <w:p>
      <w:pPr>
        <w:pStyle w:val="Compact"/>
        <w:numPr>
          <w:ilvl w:val="0"/>
          <w:numId w:val="1001"/>
        </w:numPr>
      </w:pPr>
      <w:r>
        <w:t xml:space="preserve">Outlook welcome must fire within 30 seconds of ManyChat capture (otherwise lead cools)</w:t>
      </w:r>
    </w:p>
    <w:bookmarkEnd w:id="10"/>
    <w:bookmarkStart w:id="11" w:name="when-the-funnel-stalls"/>
    <w:p>
      <w:pPr>
        <w:pStyle w:val="Heading2"/>
      </w:pPr>
      <w:r>
        <w:t xml:space="preserve">When the funnel stalls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3960"/>
        <w:gridCol w:w="14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clicks but no captures</w:t>
            </w:r>
          </w:p>
        </w:tc>
        <w:tc>
          <w:tcPr/>
          <w:p>
            <w:pPr>
              <w:pStyle w:val="Compact"/>
            </w:pPr>
            <w:r>
              <w:t xml:space="preserve">ManyChat sequence broken or wrong keyword</w:t>
            </w:r>
          </w:p>
        </w:tc>
        <w:tc>
          <w:tcPr/>
          <w:p>
            <w:pPr>
              <w:pStyle w:val="Compact"/>
            </w:pPr>
            <w:r>
              <w:t xml:space="preserve">Test all 8 keywords end-to-end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Captures but no bookings</w:t>
            </w:r>
          </w:p>
        </w:tc>
        <w:tc>
          <w:tcPr/>
          <w:p>
            <w:pPr>
              <w:pStyle w:val="Compact"/>
            </w:pPr>
            <w:r>
              <w:t xml:space="preserve">Welcome email not landing OR Bookings link broken</w:t>
            </w:r>
          </w:p>
        </w:tc>
        <w:tc>
          <w:tcPr/>
          <w:p>
            <w:pPr>
              <w:pStyle w:val="Compact"/>
            </w:pPr>
            <w:r>
              <w:t xml:space="preserve">Check spam folder + verify Bookings page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Bookings but no engagements</w:t>
            </w:r>
          </w:p>
        </w:tc>
        <w:tc>
          <w:tcPr/>
          <w:p>
            <w:pPr>
              <w:pStyle w:val="Compact"/>
            </w:pPr>
            <w:r>
              <w:t xml:space="preserve">Discovery call mismatch (ad promised X, conversation delivered Y)</w:t>
            </w:r>
          </w:p>
        </w:tc>
        <w:tc>
          <w:tcPr/>
          <w:p>
            <w:pPr>
              <w:pStyle w:val="Compact"/>
            </w:pPr>
            <w:r>
              <w:t xml:space="preserve">Review the ManyChat reply, the welcome email, and the prep email — one is mis-calibrated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Engagements but no closes</w:t>
            </w:r>
          </w:p>
        </w:tc>
        <w:tc>
          <w:tcPr/>
          <w:p>
            <w:pPr>
              <w:pStyle w:val="Compact"/>
            </w:pPr>
            <w:r>
              <w:t xml:space="preserve">Pricing strategy mismatch OR market timing</w:t>
            </w:r>
          </w:p>
        </w:tc>
        <w:tc>
          <w:tcPr/>
          <w:p>
            <w:pPr>
              <w:pStyle w:val="Compact"/>
            </w:pPr>
            <w:r>
              <w:t xml:space="preserve">Pricing strategy reviewed with comparable bracket; market timing requires patience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2026-04-28T18:00:03Z</dcterms:created>
  <dcterms:modified xsi:type="dcterms:W3CDTF">2026-04-28T18:00:03Z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