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746CE" w14:textId="25098B5F" w:rsidR="007B0EEB" w:rsidRDefault="00C11EE9" w:rsidP="0024751D">
      <w:pPr>
        <w:jc w:val="center"/>
      </w:pPr>
      <w:bookmarkStart w:id="0" w:name="_GoBack"/>
      <w:bookmarkEnd w:id="0"/>
      <w:r>
        <w:t>CIS 3325</w:t>
      </w:r>
    </w:p>
    <w:p w14:paraId="2B64300B" w14:textId="5529301E" w:rsidR="0024751D" w:rsidRDefault="002F2992" w:rsidP="0024751D">
      <w:pPr>
        <w:jc w:val="center"/>
      </w:pPr>
      <w:r>
        <w:t>Fall</w:t>
      </w:r>
      <w:r w:rsidR="002445EF">
        <w:t xml:space="preserve"> 2018</w:t>
      </w:r>
    </w:p>
    <w:p w14:paraId="3D93DC5B" w14:textId="74C0D162" w:rsidR="0024751D" w:rsidRDefault="002445EF" w:rsidP="0024751D">
      <w:pPr>
        <w:jc w:val="center"/>
      </w:pPr>
      <w:r>
        <w:t>Assignment # 1</w:t>
      </w:r>
    </w:p>
    <w:p w14:paraId="6C795809" w14:textId="6457A8E9" w:rsidR="0024751D" w:rsidRDefault="0024751D" w:rsidP="0024751D">
      <w:pPr>
        <w:jc w:val="center"/>
      </w:pPr>
      <w:r>
        <w:t>Due: Beginning of</w:t>
      </w:r>
      <w:r w:rsidR="002F2992">
        <w:t xml:space="preserve"> Class on Tuesday, </w:t>
      </w:r>
      <w:r w:rsidR="00C64056">
        <w:t>September 18, 2018</w:t>
      </w:r>
    </w:p>
    <w:p w14:paraId="06334E54" w14:textId="343871E3" w:rsidR="0024751D" w:rsidRDefault="005D4FFA" w:rsidP="0024751D">
      <w:pPr>
        <w:jc w:val="center"/>
      </w:pPr>
      <w:r>
        <w:t>50</w:t>
      </w:r>
      <w:r w:rsidR="0024751D">
        <w:t xml:space="preserve"> points</w:t>
      </w:r>
    </w:p>
    <w:p w14:paraId="7950A622" w14:textId="77777777" w:rsidR="0024751D" w:rsidRDefault="0024751D"/>
    <w:p w14:paraId="26025A58" w14:textId="77777777" w:rsidR="00F93FE3" w:rsidRPr="00641F11" w:rsidRDefault="00F93FE3" w:rsidP="00641F11">
      <w:pPr>
        <w:spacing w:after="80"/>
        <w:rPr>
          <w:b/>
          <w:sz w:val="28"/>
          <w:u w:val="single"/>
        </w:rPr>
      </w:pPr>
      <w:r w:rsidRPr="00641F11">
        <w:rPr>
          <w:b/>
          <w:sz w:val="28"/>
          <w:u w:val="single"/>
        </w:rPr>
        <w:t>Assignment Requirements:</w:t>
      </w:r>
    </w:p>
    <w:p w14:paraId="068A7C31" w14:textId="31DDA5A3" w:rsidR="00F93FE3" w:rsidRPr="0034181A" w:rsidRDefault="00F93FE3" w:rsidP="0034181A">
      <w:pPr>
        <w:pStyle w:val="Heading3"/>
        <w:shd w:val="clear" w:color="auto" w:fill="FFFFFF"/>
        <w:spacing w:before="0" w:beforeAutospacing="0" w:after="0" w:afterAutospacing="0"/>
        <w:rPr>
          <w:rFonts w:asciiTheme="minorHAnsi" w:hAnsiTheme="minorHAnsi"/>
          <w:b w:val="0"/>
          <w:bCs w:val="0"/>
          <w:sz w:val="28"/>
          <w:szCs w:val="24"/>
        </w:rPr>
      </w:pPr>
      <w:r w:rsidRPr="0034181A">
        <w:rPr>
          <w:rFonts w:asciiTheme="minorHAnsi" w:hAnsiTheme="minorHAnsi"/>
          <w:b w:val="0"/>
          <w:bCs w:val="0"/>
          <w:sz w:val="28"/>
          <w:szCs w:val="24"/>
        </w:rPr>
        <w:t>Y</w:t>
      </w:r>
      <w:r w:rsidR="00507114">
        <w:rPr>
          <w:rFonts w:asciiTheme="minorHAnsi" w:hAnsiTheme="minorHAnsi"/>
          <w:b w:val="0"/>
          <w:bCs w:val="0"/>
          <w:sz w:val="28"/>
          <w:szCs w:val="24"/>
        </w:rPr>
        <w:t xml:space="preserve">ou will develop a simple windows </w:t>
      </w:r>
      <w:r w:rsidRPr="0034181A">
        <w:rPr>
          <w:rFonts w:asciiTheme="minorHAnsi" w:hAnsiTheme="minorHAnsi"/>
          <w:b w:val="0"/>
          <w:bCs w:val="0"/>
          <w:sz w:val="28"/>
          <w:szCs w:val="24"/>
        </w:rPr>
        <w:t>app</w:t>
      </w:r>
      <w:r w:rsidR="00507114">
        <w:rPr>
          <w:rFonts w:asciiTheme="minorHAnsi" w:hAnsiTheme="minorHAnsi"/>
          <w:b w:val="0"/>
          <w:bCs w:val="0"/>
          <w:sz w:val="28"/>
          <w:szCs w:val="24"/>
        </w:rPr>
        <w:t>lication</w:t>
      </w:r>
      <w:r w:rsidRPr="0034181A">
        <w:rPr>
          <w:rFonts w:asciiTheme="minorHAnsi" w:hAnsiTheme="minorHAnsi"/>
          <w:b w:val="0"/>
          <w:bCs w:val="0"/>
          <w:sz w:val="28"/>
          <w:szCs w:val="24"/>
        </w:rPr>
        <w:t xml:space="preserve"> called </w:t>
      </w:r>
      <w:proofErr w:type="spellStart"/>
      <w:r w:rsidR="002445EF" w:rsidRPr="0034181A">
        <w:rPr>
          <w:rFonts w:asciiTheme="minorHAnsi" w:hAnsiTheme="minorHAnsi"/>
          <w:b w:val="0"/>
          <w:bCs w:val="0"/>
          <w:sz w:val="28"/>
          <w:szCs w:val="24"/>
        </w:rPr>
        <w:t>CurrencyConverter</w:t>
      </w:r>
      <w:proofErr w:type="spellEnd"/>
      <w:r w:rsidRPr="0034181A">
        <w:rPr>
          <w:rFonts w:asciiTheme="minorHAnsi" w:hAnsiTheme="minorHAnsi"/>
          <w:b w:val="0"/>
          <w:bCs w:val="0"/>
          <w:sz w:val="28"/>
          <w:szCs w:val="24"/>
        </w:rPr>
        <w:t>. The app allow</w:t>
      </w:r>
      <w:r w:rsidR="002445EF" w:rsidRPr="0034181A">
        <w:rPr>
          <w:rFonts w:asciiTheme="minorHAnsi" w:hAnsiTheme="minorHAnsi"/>
          <w:b w:val="0"/>
          <w:bCs w:val="0"/>
          <w:sz w:val="28"/>
          <w:szCs w:val="24"/>
        </w:rPr>
        <w:t xml:space="preserve">s a user to enter the amount in US dollars and have that amount converted to selected foreign currency such </w:t>
      </w:r>
      <w:r w:rsidR="0034181A" w:rsidRPr="0034181A">
        <w:rPr>
          <w:rFonts w:asciiTheme="minorHAnsi" w:hAnsiTheme="minorHAnsi"/>
          <w:b w:val="0"/>
          <w:bCs w:val="0"/>
          <w:sz w:val="28"/>
          <w:szCs w:val="24"/>
        </w:rPr>
        <w:t xml:space="preserve">as </w:t>
      </w:r>
      <w:r w:rsidR="00EB7E69">
        <w:rPr>
          <w:rFonts w:asciiTheme="minorHAnsi" w:hAnsiTheme="minorHAnsi"/>
          <w:b w:val="0"/>
          <w:bCs w:val="0"/>
          <w:sz w:val="28"/>
          <w:szCs w:val="24"/>
        </w:rPr>
        <w:t>Japan</w:t>
      </w:r>
      <w:r w:rsidR="00DB6B21">
        <w:rPr>
          <w:rFonts w:asciiTheme="minorHAnsi" w:hAnsiTheme="minorHAnsi"/>
          <w:b w:val="0"/>
          <w:bCs w:val="0"/>
          <w:sz w:val="28"/>
          <w:szCs w:val="24"/>
        </w:rPr>
        <w:t>ese</w:t>
      </w:r>
      <w:r w:rsidR="00EB7E69">
        <w:rPr>
          <w:rFonts w:asciiTheme="minorHAnsi" w:hAnsiTheme="minorHAnsi"/>
          <w:b w:val="0"/>
          <w:bCs w:val="0"/>
          <w:sz w:val="28"/>
          <w:szCs w:val="24"/>
        </w:rPr>
        <w:t xml:space="preserve"> </w:t>
      </w:r>
      <w:r w:rsidR="0034181A" w:rsidRPr="0034181A">
        <w:rPr>
          <w:rFonts w:asciiTheme="minorHAnsi" w:hAnsiTheme="minorHAnsi"/>
          <w:b w:val="0"/>
          <w:bCs w:val="0"/>
          <w:sz w:val="28"/>
          <w:szCs w:val="24"/>
        </w:rPr>
        <w:t xml:space="preserve">Yen, </w:t>
      </w:r>
      <w:r w:rsidR="00DB6B21">
        <w:rPr>
          <w:rFonts w:asciiTheme="minorHAnsi" w:hAnsiTheme="minorHAnsi"/>
          <w:b w:val="0"/>
          <w:bCs w:val="0"/>
          <w:sz w:val="28"/>
          <w:szCs w:val="24"/>
        </w:rPr>
        <w:t xml:space="preserve">Chinese </w:t>
      </w:r>
      <w:r w:rsidR="003421E8">
        <w:rPr>
          <w:rFonts w:asciiTheme="minorHAnsi" w:hAnsiTheme="minorHAnsi"/>
          <w:b w:val="0"/>
          <w:bCs w:val="0"/>
          <w:sz w:val="28"/>
          <w:szCs w:val="24"/>
        </w:rPr>
        <w:t>Yuan, Australian Dollar</w:t>
      </w:r>
      <w:r w:rsidR="0034181A" w:rsidRPr="0034181A">
        <w:rPr>
          <w:rFonts w:asciiTheme="minorHAnsi" w:hAnsiTheme="minorHAnsi"/>
          <w:b w:val="0"/>
          <w:bCs w:val="0"/>
          <w:sz w:val="28"/>
          <w:szCs w:val="24"/>
        </w:rPr>
        <w:t xml:space="preserve">, </w:t>
      </w:r>
      <w:r w:rsidR="00217935">
        <w:rPr>
          <w:rFonts w:asciiTheme="minorHAnsi" w:hAnsiTheme="minorHAnsi"/>
          <w:b w:val="0"/>
          <w:bCs w:val="0"/>
          <w:sz w:val="28"/>
          <w:szCs w:val="24"/>
        </w:rPr>
        <w:t>Euro</w:t>
      </w:r>
      <w:r w:rsidR="0034181A">
        <w:rPr>
          <w:rFonts w:asciiTheme="minorHAnsi" w:hAnsiTheme="minorHAnsi"/>
          <w:b w:val="0"/>
          <w:bCs w:val="0"/>
          <w:sz w:val="28"/>
          <w:szCs w:val="24"/>
        </w:rPr>
        <w:t xml:space="preserve">, and British Pound. </w:t>
      </w:r>
    </w:p>
    <w:p w14:paraId="09CB1B54" w14:textId="77777777" w:rsidR="00F94FAE" w:rsidRPr="00B65FAC" w:rsidRDefault="00F94FAE" w:rsidP="00F93FE3">
      <w:pPr>
        <w:rPr>
          <w:sz w:val="8"/>
        </w:rPr>
      </w:pPr>
    </w:p>
    <w:p w14:paraId="4FE4097B" w14:textId="77777777" w:rsidR="00F94FAE" w:rsidRPr="00641F11" w:rsidRDefault="00F94FAE" w:rsidP="00641F11">
      <w:pPr>
        <w:spacing w:after="80"/>
        <w:rPr>
          <w:b/>
          <w:sz w:val="28"/>
          <w:u w:val="single"/>
        </w:rPr>
      </w:pPr>
      <w:r w:rsidRPr="00641F11">
        <w:rPr>
          <w:b/>
          <w:sz w:val="28"/>
          <w:u w:val="single"/>
        </w:rPr>
        <w:t>App Process Workflow:</w:t>
      </w:r>
    </w:p>
    <w:p w14:paraId="6FCD4EBC" w14:textId="175AC9B0" w:rsidR="00E82C7B" w:rsidRPr="003421E8" w:rsidRDefault="00F94FAE" w:rsidP="003421E8">
      <w:pPr>
        <w:pStyle w:val="ListParagraph"/>
        <w:numPr>
          <w:ilvl w:val="0"/>
          <w:numId w:val="1"/>
        </w:numPr>
        <w:ind w:left="450"/>
        <w:rPr>
          <w:sz w:val="28"/>
        </w:rPr>
      </w:pPr>
      <w:r>
        <w:rPr>
          <w:sz w:val="28"/>
        </w:rPr>
        <w:t>At start up, the app prompts the user to enter an</w:t>
      </w:r>
      <w:r w:rsidR="006D4491">
        <w:rPr>
          <w:sz w:val="28"/>
        </w:rPr>
        <w:t xml:space="preserve"> amount in </w:t>
      </w:r>
      <w:r w:rsidR="0034181A">
        <w:rPr>
          <w:sz w:val="28"/>
        </w:rPr>
        <w:t xml:space="preserve">US </w:t>
      </w:r>
      <w:r w:rsidR="006D4491">
        <w:rPr>
          <w:sz w:val="28"/>
        </w:rPr>
        <w:t xml:space="preserve">$ to convert and select one of five currencies to </w:t>
      </w:r>
      <w:r w:rsidR="004D772E">
        <w:rPr>
          <w:sz w:val="28"/>
        </w:rPr>
        <w:t xml:space="preserve">convert to. </w:t>
      </w:r>
    </w:p>
    <w:p w14:paraId="3252826D" w14:textId="6EAA91A3" w:rsidR="004D772E" w:rsidRDefault="004D772E" w:rsidP="003421E8">
      <w:pPr>
        <w:pStyle w:val="ListParagraph"/>
        <w:numPr>
          <w:ilvl w:val="0"/>
          <w:numId w:val="1"/>
        </w:numPr>
        <w:ind w:left="450"/>
        <w:rPr>
          <w:sz w:val="28"/>
        </w:rPr>
      </w:pPr>
      <w:r>
        <w:rPr>
          <w:sz w:val="28"/>
        </w:rPr>
        <w:t xml:space="preserve">User </w:t>
      </w:r>
      <w:r w:rsidR="003421E8">
        <w:rPr>
          <w:sz w:val="28"/>
        </w:rPr>
        <w:t>selects</w:t>
      </w:r>
      <w:r>
        <w:rPr>
          <w:sz w:val="28"/>
        </w:rPr>
        <w:t xml:space="preserve"> the currency type to convert to from a </w:t>
      </w:r>
      <w:proofErr w:type="spellStart"/>
      <w:r w:rsidR="003421E8">
        <w:rPr>
          <w:sz w:val="28"/>
          <w:u w:val="single"/>
        </w:rPr>
        <w:t>ListBox</w:t>
      </w:r>
      <w:proofErr w:type="spellEnd"/>
      <w:r w:rsidRPr="00C64056">
        <w:rPr>
          <w:sz w:val="28"/>
          <w:u w:val="single"/>
        </w:rPr>
        <w:t xml:space="preserve"> control</w:t>
      </w:r>
      <w:r>
        <w:rPr>
          <w:sz w:val="28"/>
        </w:rPr>
        <w:t xml:space="preserve">. </w:t>
      </w:r>
    </w:p>
    <w:p w14:paraId="22625A74" w14:textId="4D44CADF" w:rsidR="00E82C7B" w:rsidRPr="00A5308D" w:rsidRDefault="00B65D8C" w:rsidP="003421E8">
      <w:pPr>
        <w:pStyle w:val="ListParagraph"/>
        <w:numPr>
          <w:ilvl w:val="0"/>
          <w:numId w:val="1"/>
        </w:numPr>
        <w:ind w:left="450"/>
        <w:rPr>
          <w:sz w:val="28"/>
        </w:rPr>
      </w:pPr>
      <w:r>
        <w:rPr>
          <w:sz w:val="28"/>
        </w:rPr>
        <w:t>User the</w:t>
      </w:r>
      <w:r w:rsidR="004D772E">
        <w:rPr>
          <w:sz w:val="28"/>
        </w:rPr>
        <w:t xml:space="preserve">n </w:t>
      </w:r>
      <w:r w:rsidR="003421E8">
        <w:rPr>
          <w:sz w:val="28"/>
        </w:rPr>
        <w:t>clicks</w:t>
      </w:r>
      <w:r w:rsidR="004D772E">
        <w:rPr>
          <w:sz w:val="28"/>
        </w:rPr>
        <w:t xml:space="preserve"> on the </w:t>
      </w:r>
      <w:r w:rsidR="003421E8">
        <w:rPr>
          <w:sz w:val="28"/>
        </w:rPr>
        <w:t xml:space="preserve">Convert button to convert the entered </w:t>
      </w:r>
      <w:r w:rsidR="004D772E">
        <w:rPr>
          <w:sz w:val="28"/>
        </w:rPr>
        <w:t xml:space="preserve">US </w:t>
      </w:r>
      <w:r w:rsidR="003421E8">
        <w:rPr>
          <w:sz w:val="28"/>
        </w:rPr>
        <w:t xml:space="preserve">dollar </w:t>
      </w:r>
      <w:r w:rsidR="004D772E">
        <w:rPr>
          <w:sz w:val="28"/>
        </w:rPr>
        <w:t>amount into t</w:t>
      </w:r>
      <w:r w:rsidR="00C65D31">
        <w:rPr>
          <w:sz w:val="28"/>
        </w:rPr>
        <w:t xml:space="preserve">he selected currency amount. The converted amount is displayed in a label control </w:t>
      </w:r>
      <w:r w:rsidR="003421E8">
        <w:rPr>
          <w:sz w:val="28"/>
        </w:rPr>
        <w:t xml:space="preserve">and should be properly formatted to show thousands comma separators and two decimal places. </w:t>
      </w:r>
    </w:p>
    <w:p w14:paraId="3234D93A" w14:textId="7467FCBD" w:rsidR="00E82C7B" w:rsidRDefault="003421E8" w:rsidP="003421E8">
      <w:pPr>
        <w:pStyle w:val="ListParagraph"/>
        <w:numPr>
          <w:ilvl w:val="0"/>
          <w:numId w:val="1"/>
        </w:numPr>
        <w:ind w:left="450"/>
        <w:rPr>
          <w:sz w:val="28"/>
        </w:rPr>
      </w:pPr>
      <w:r>
        <w:rPr>
          <w:sz w:val="28"/>
        </w:rPr>
        <w:t xml:space="preserve">Selecting </w:t>
      </w:r>
      <w:r w:rsidR="00E82C7B">
        <w:rPr>
          <w:sz w:val="28"/>
        </w:rPr>
        <w:t xml:space="preserve">a different </w:t>
      </w:r>
      <w:r>
        <w:rPr>
          <w:sz w:val="28"/>
        </w:rPr>
        <w:t xml:space="preserve">currency to convert to from the </w:t>
      </w:r>
      <w:proofErr w:type="spellStart"/>
      <w:r>
        <w:rPr>
          <w:sz w:val="28"/>
        </w:rPr>
        <w:t>Listbox</w:t>
      </w:r>
      <w:proofErr w:type="spellEnd"/>
      <w:r w:rsidR="00E82C7B">
        <w:rPr>
          <w:sz w:val="28"/>
        </w:rPr>
        <w:t xml:space="preserve"> </w:t>
      </w:r>
      <w:r w:rsidR="004D772E">
        <w:rPr>
          <w:sz w:val="28"/>
        </w:rPr>
        <w:t xml:space="preserve">and then </w:t>
      </w:r>
      <w:r>
        <w:rPr>
          <w:sz w:val="28"/>
        </w:rPr>
        <w:t>clicking</w:t>
      </w:r>
      <w:r w:rsidR="004D772E">
        <w:rPr>
          <w:sz w:val="28"/>
        </w:rPr>
        <w:t xml:space="preserve"> the </w:t>
      </w:r>
      <w:r>
        <w:rPr>
          <w:sz w:val="28"/>
        </w:rPr>
        <w:t>Convert</w:t>
      </w:r>
      <w:r w:rsidR="004D772E">
        <w:rPr>
          <w:sz w:val="28"/>
        </w:rPr>
        <w:t xml:space="preserve"> button </w:t>
      </w:r>
      <w:r w:rsidR="00B65D8C">
        <w:rPr>
          <w:sz w:val="28"/>
        </w:rPr>
        <w:t>should</w:t>
      </w:r>
      <w:r w:rsidR="004D772E">
        <w:rPr>
          <w:sz w:val="28"/>
        </w:rPr>
        <w:t xml:space="preserve"> display the converted amount in the newly selected currency.</w:t>
      </w:r>
    </w:p>
    <w:p w14:paraId="307E4BAE" w14:textId="634B0EAC" w:rsidR="00E82C7B" w:rsidRDefault="003421E8" w:rsidP="003421E8">
      <w:pPr>
        <w:pStyle w:val="ListParagraph"/>
        <w:numPr>
          <w:ilvl w:val="0"/>
          <w:numId w:val="1"/>
        </w:numPr>
        <w:ind w:left="450"/>
        <w:rPr>
          <w:sz w:val="28"/>
        </w:rPr>
      </w:pPr>
      <w:r>
        <w:rPr>
          <w:sz w:val="28"/>
        </w:rPr>
        <w:t>Clicking</w:t>
      </w:r>
      <w:r w:rsidR="00E82C7B">
        <w:rPr>
          <w:sz w:val="28"/>
        </w:rPr>
        <w:t xml:space="preserve"> the “Clear” </w:t>
      </w:r>
      <w:r w:rsidR="00B65D8C">
        <w:rPr>
          <w:sz w:val="28"/>
        </w:rPr>
        <w:t>button</w:t>
      </w:r>
      <w:r w:rsidR="009C7EA2">
        <w:rPr>
          <w:sz w:val="28"/>
        </w:rPr>
        <w:t xml:space="preserve"> clears the </w:t>
      </w:r>
      <w:r>
        <w:rPr>
          <w:sz w:val="28"/>
        </w:rPr>
        <w:t xml:space="preserve">US amount </w:t>
      </w:r>
      <w:r w:rsidR="009C7EA2">
        <w:rPr>
          <w:sz w:val="28"/>
        </w:rPr>
        <w:t>textbox</w:t>
      </w:r>
      <w:r>
        <w:rPr>
          <w:sz w:val="28"/>
        </w:rPr>
        <w:t xml:space="preserve">; deselects the selected value in the </w:t>
      </w:r>
      <w:proofErr w:type="spellStart"/>
      <w:r>
        <w:rPr>
          <w:sz w:val="28"/>
        </w:rPr>
        <w:t>ListBox</w:t>
      </w:r>
      <w:proofErr w:type="spellEnd"/>
      <w:r>
        <w:rPr>
          <w:sz w:val="28"/>
        </w:rPr>
        <w:t xml:space="preserve">; clears the label showing converted value; </w:t>
      </w:r>
      <w:r w:rsidR="009C7EA2">
        <w:rPr>
          <w:sz w:val="28"/>
        </w:rPr>
        <w:t xml:space="preserve">and </w:t>
      </w:r>
      <w:r>
        <w:rPr>
          <w:sz w:val="28"/>
        </w:rPr>
        <w:t>moves the cursor to the US amount textbox</w:t>
      </w:r>
      <w:r w:rsidR="009C7EA2">
        <w:rPr>
          <w:sz w:val="28"/>
        </w:rPr>
        <w:t xml:space="preserve">. </w:t>
      </w:r>
    </w:p>
    <w:p w14:paraId="517EC3E2" w14:textId="32CD0D5A" w:rsidR="001342CB" w:rsidRDefault="001342CB" w:rsidP="003421E8">
      <w:pPr>
        <w:pStyle w:val="ListParagraph"/>
        <w:numPr>
          <w:ilvl w:val="0"/>
          <w:numId w:val="1"/>
        </w:numPr>
        <w:ind w:left="450"/>
        <w:rPr>
          <w:sz w:val="28"/>
        </w:rPr>
      </w:pPr>
      <w:r>
        <w:rPr>
          <w:sz w:val="28"/>
        </w:rPr>
        <w:t xml:space="preserve">Clicking the “Exit” button, closes the form and exists application. </w:t>
      </w:r>
    </w:p>
    <w:p w14:paraId="782A223B" w14:textId="77777777" w:rsidR="009C7EA2" w:rsidRPr="00B65FAC" w:rsidRDefault="009C7EA2" w:rsidP="009E7EE2">
      <w:pPr>
        <w:rPr>
          <w:sz w:val="8"/>
        </w:rPr>
      </w:pPr>
    </w:p>
    <w:p w14:paraId="03703157" w14:textId="77777777" w:rsidR="009C7EA2" w:rsidRPr="00641F11" w:rsidRDefault="009C7EA2" w:rsidP="00641F11">
      <w:pPr>
        <w:spacing w:after="80"/>
        <w:rPr>
          <w:b/>
          <w:sz w:val="28"/>
          <w:u w:val="single"/>
        </w:rPr>
      </w:pPr>
      <w:r w:rsidRPr="00641F11">
        <w:rPr>
          <w:b/>
          <w:sz w:val="28"/>
          <w:u w:val="single"/>
        </w:rPr>
        <w:t>UI Layout Requirements:</w:t>
      </w:r>
    </w:p>
    <w:p w14:paraId="5C171529" w14:textId="51B552B8" w:rsidR="009C7EA2" w:rsidRDefault="002B503C" w:rsidP="003421E8">
      <w:pPr>
        <w:pStyle w:val="ListParagraph"/>
        <w:numPr>
          <w:ilvl w:val="0"/>
          <w:numId w:val="2"/>
        </w:numPr>
        <w:ind w:left="450" w:hanging="450"/>
        <w:rPr>
          <w:sz w:val="28"/>
        </w:rPr>
      </w:pPr>
      <w:r>
        <w:rPr>
          <w:sz w:val="28"/>
        </w:rPr>
        <w:t>The UI will comprise of the following UI elements and these elements will appear in the order described. The UI elements will be aligned and centered horizontally.</w:t>
      </w:r>
    </w:p>
    <w:p w14:paraId="4A0234ED" w14:textId="02C1CABD" w:rsidR="002B503C" w:rsidRDefault="002B503C" w:rsidP="003421E8">
      <w:pPr>
        <w:pStyle w:val="ListParagraph"/>
        <w:numPr>
          <w:ilvl w:val="1"/>
          <w:numId w:val="2"/>
        </w:numPr>
        <w:ind w:left="810"/>
        <w:rPr>
          <w:sz w:val="28"/>
        </w:rPr>
      </w:pPr>
      <w:r>
        <w:rPr>
          <w:sz w:val="28"/>
        </w:rPr>
        <w:t xml:space="preserve">Label displaying app name “Currency Converter by </w:t>
      </w:r>
      <w:proofErr w:type="spellStart"/>
      <w:r>
        <w:rPr>
          <w:sz w:val="28"/>
        </w:rPr>
        <w:t>YourName</w:t>
      </w:r>
      <w:proofErr w:type="spellEnd"/>
      <w:r>
        <w:rPr>
          <w:sz w:val="28"/>
        </w:rPr>
        <w:t xml:space="preserve">”. Replace </w:t>
      </w:r>
      <w:proofErr w:type="spellStart"/>
      <w:r>
        <w:rPr>
          <w:sz w:val="28"/>
        </w:rPr>
        <w:t>YourName</w:t>
      </w:r>
      <w:proofErr w:type="spellEnd"/>
      <w:r>
        <w:rPr>
          <w:sz w:val="28"/>
        </w:rPr>
        <w:t xml:space="preserve"> with your first and last names. </w:t>
      </w:r>
    </w:p>
    <w:p w14:paraId="2089B703" w14:textId="18DC9073" w:rsidR="002B503C" w:rsidRDefault="00C64056" w:rsidP="003421E8">
      <w:pPr>
        <w:pStyle w:val="ListParagraph"/>
        <w:numPr>
          <w:ilvl w:val="1"/>
          <w:numId w:val="2"/>
        </w:numPr>
        <w:ind w:left="810"/>
        <w:rPr>
          <w:sz w:val="28"/>
        </w:rPr>
      </w:pPr>
      <w:r>
        <w:rPr>
          <w:sz w:val="28"/>
        </w:rPr>
        <w:t>L</w:t>
      </w:r>
      <w:r w:rsidR="003421E8">
        <w:rPr>
          <w:sz w:val="28"/>
        </w:rPr>
        <w:t xml:space="preserve">abel and a </w:t>
      </w:r>
      <w:proofErr w:type="spellStart"/>
      <w:r w:rsidR="003421E8">
        <w:rPr>
          <w:sz w:val="28"/>
        </w:rPr>
        <w:t>TextBox</w:t>
      </w:r>
      <w:proofErr w:type="spellEnd"/>
      <w:r w:rsidR="003421E8">
        <w:rPr>
          <w:sz w:val="28"/>
        </w:rPr>
        <w:t xml:space="preserve"> </w:t>
      </w:r>
      <w:r w:rsidR="002B503C">
        <w:rPr>
          <w:sz w:val="28"/>
        </w:rPr>
        <w:t>to prompt the user to enter the US $ amount to convert.</w:t>
      </w:r>
    </w:p>
    <w:p w14:paraId="3CEE5B13" w14:textId="29A7E0DA" w:rsidR="002B503C" w:rsidRDefault="002B503C" w:rsidP="003421E8">
      <w:pPr>
        <w:pStyle w:val="ListParagraph"/>
        <w:numPr>
          <w:ilvl w:val="1"/>
          <w:numId w:val="2"/>
        </w:numPr>
        <w:ind w:left="810"/>
        <w:rPr>
          <w:sz w:val="28"/>
        </w:rPr>
      </w:pPr>
      <w:r>
        <w:rPr>
          <w:sz w:val="28"/>
        </w:rPr>
        <w:t xml:space="preserve">Label to prompt user to select a currency type to convert to. This will be associated with </w:t>
      </w:r>
      <w:r w:rsidR="003421E8">
        <w:rPr>
          <w:sz w:val="28"/>
        </w:rPr>
        <w:t xml:space="preserve">a </w:t>
      </w:r>
      <w:proofErr w:type="spellStart"/>
      <w:r w:rsidR="003421E8">
        <w:rPr>
          <w:sz w:val="28"/>
        </w:rPr>
        <w:t>ListBox</w:t>
      </w:r>
      <w:proofErr w:type="spellEnd"/>
      <w:r w:rsidR="003421E8">
        <w:rPr>
          <w:sz w:val="28"/>
        </w:rPr>
        <w:t xml:space="preserve"> Control</w:t>
      </w:r>
      <w:r>
        <w:rPr>
          <w:sz w:val="28"/>
        </w:rPr>
        <w:t>.</w:t>
      </w:r>
    </w:p>
    <w:p w14:paraId="2869CABC" w14:textId="3DC79773" w:rsidR="003421E8" w:rsidRDefault="003421E8" w:rsidP="003421E8">
      <w:pPr>
        <w:pStyle w:val="ListParagraph"/>
        <w:numPr>
          <w:ilvl w:val="1"/>
          <w:numId w:val="2"/>
        </w:numPr>
        <w:ind w:left="810"/>
        <w:rPr>
          <w:sz w:val="28"/>
        </w:rPr>
      </w:pPr>
      <w:r>
        <w:rPr>
          <w:sz w:val="28"/>
        </w:rPr>
        <w:t xml:space="preserve">A </w:t>
      </w:r>
      <w:proofErr w:type="spellStart"/>
      <w:r>
        <w:rPr>
          <w:sz w:val="28"/>
        </w:rPr>
        <w:t>ListBox</w:t>
      </w:r>
      <w:proofErr w:type="spellEnd"/>
      <w:r>
        <w:rPr>
          <w:sz w:val="28"/>
        </w:rPr>
        <w:t xml:space="preserve"> to display a list of currencies to select from. Only one currency may be selected at one time. Please refer to your CIS 2324 text to refresh your memory about how to work with this control. </w:t>
      </w:r>
    </w:p>
    <w:p w14:paraId="3B0EBD2E" w14:textId="56E57073" w:rsidR="002B503C" w:rsidRDefault="002B503C" w:rsidP="003421E8">
      <w:pPr>
        <w:pStyle w:val="ListParagraph"/>
        <w:numPr>
          <w:ilvl w:val="1"/>
          <w:numId w:val="2"/>
        </w:numPr>
        <w:ind w:left="810"/>
        <w:rPr>
          <w:sz w:val="28"/>
        </w:rPr>
      </w:pPr>
      <w:r>
        <w:rPr>
          <w:sz w:val="28"/>
        </w:rPr>
        <w:lastRenderedPageBreak/>
        <w:t>Label to display converted value. Associate a</w:t>
      </w:r>
      <w:r w:rsidR="00B65FAC">
        <w:rPr>
          <w:sz w:val="28"/>
        </w:rPr>
        <w:t xml:space="preserve">nother label with this label to inform users what will be displayed there. </w:t>
      </w:r>
    </w:p>
    <w:p w14:paraId="565ED6EB" w14:textId="2ADC5F91" w:rsidR="00B65FAC" w:rsidRDefault="001342CB" w:rsidP="003421E8">
      <w:pPr>
        <w:pStyle w:val="ListParagraph"/>
        <w:numPr>
          <w:ilvl w:val="1"/>
          <w:numId w:val="2"/>
        </w:numPr>
        <w:ind w:left="810"/>
        <w:rPr>
          <w:sz w:val="28"/>
        </w:rPr>
      </w:pPr>
      <w:r>
        <w:rPr>
          <w:sz w:val="28"/>
        </w:rPr>
        <w:t xml:space="preserve">Three </w:t>
      </w:r>
      <w:r w:rsidR="00B65FAC">
        <w:rPr>
          <w:sz w:val="28"/>
        </w:rPr>
        <w:t>Buttons, one labeled “</w:t>
      </w:r>
      <w:r>
        <w:rPr>
          <w:sz w:val="28"/>
        </w:rPr>
        <w:t>Convert”, second labeled “Clear”, and third one “Exit.”</w:t>
      </w:r>
      <w:r w:rsidR="00B65FAC">
        <w:rPr>
          <w:sz w:val="28"/>
        </w:rPr>
        <w:t xml:space="preserve"> </w:t>
      </w:r>
    </w:p>
    <w:p w14:paraId="305E8594" w14:textId="20A051C1" w:rsidR="00B65FAC" w:rsidRDefault="00B65FAC" w:rsidP="003421E8">
      <w:pPr>
        <w:pStyle w:val="ListParagraph"/>
        <w:numPr>
          <w:ilvl w:val="1"/>
          <w:numId w:val="2"/>
        </w:numPr>
        <w:ind w:left="810"/>
        <w:rPr>
          <w:sz w:val="28"/>
        </w:rPr>
      </w:pPr>
      <w:r>
        <w:rPr>
          <w:sz w:val="28"/>
        </w:rPr>
        <w:t xml:space="preserve">These labels, </w:t>
      </w:r>
      <w:proofErr w:type="spellStart"/>
      <w:r w:rsidR="001342CB">
        <w:rPr>
          <w:sz w:val="28"/>
        </w:rPr>
        <w:t>ListBox</w:t>
      </w:r>
      <w:proofErr w:type="spellEnd"/>
      <w:r w:rsidR="001342CB">
        <w:rPr>
          <w:sz w:val="28"/>
        </w:rPr>
        <w:t xml:space="preserve">, Textbox </w:t>
      </w:r>
      <w:r>
        <w:rPr>
          <w:sz w:val="28"/>
        </w:rPr>
        <w:t xml:space="preserve">and buttons should be properly aligned and spaced vertically for a visually appealing UI. </w:t>
      </w:r>
    </w:p>
    <w:p w14:paraId="4BDB8F61" w14:textId="77777777" w:rsidR="00C64056" w:rsidRDefault="00C64056" w:rsidP="00C64056">
      <w:pPr>
        <w:pStyle w:val="ListParagraph"/>
        <w:ind w:left="1440"/>
        <w:rPr>
          <w:sz w:val="28"/>
        </w:rPr>
      </w:pPr>
    </w:p>
    <w:p w14:paraId="72526FC1" w14:textId="09E2998E" w:rsidR="002828C2" w:rsidRDefault="00390C3C" w:rsidP="003421E8">
      <w:pPr>
        <w:pStyle w:val="ListParagraph"/>
        <w:numPr>
          <w:ilvl w:val="0"/>
          <w:numId w:val="2"/>
        </w:numPr>
        <w:ind w:left="450" w:hanging="450"/>
        <w:rPr>
          <w:sz w:val="28"/>
        </w:rPr>
      </w:pPr>
      <w:r>
        <w:rPr>
          <w:sz w:val="28"/>
        </w:rPr>
        <w:t xml:space="preserve">Tapping the “Clear” </w:t>
      </w:r>
      <w:r w:rsidR="00B65FAC">
        <w:rPr>
          <w:sz w:val="28"/>
        </w:rPr>
        <w:t xml:space="preserve">button </w:t>
      </w:r>
      <w:r>
        <w:rPr>
          <w:sz w:val="28"/>
        </w:rPr>
        <w:t xml:space="preserve">resets the UI </w:t>
      </w:r>
      <w:r w:rsidR="00B65FAC">
        <w:rPr>
          <w:sz w:val="28"/>
        </w:rPr>
        <w:t>to</w:t>
      </w:r>
      <w:r>
        <w:rPr>
          <w:sz w:val="28"/>
        </w:rPr>
        <w:t xml:space="preserve"> its start</w:t>
      </w:r>
      <w:r w:rsidR="00B65FAC">
        <w:rPr>
          <w:sz w:val="28"/>
        </w:rPr>
        <w:t xml:space="preserve"> up state – with no values and an unselected </w:t>
      </w:r>
      <w:proofErr w:type="spellStart"/>
      <w:r w:rsidR="001342CB">
        <w:rPr>
          <w:sz w:val="28"/>
        </w:rPr>
        <w:t>Listbox</w:t>
      </w:r>
      <w:proofErr w:type="spellEnd"/>
      <w:r w:rsidR="001342CB">
        <w:rPr>
          <w:sz w:val="28"/>
        </w:rPr>
        <w:t>.</w:t>
      </w:r>
    </w:p>
    <w:p w14:paraId="411859D3" w14:textId="77777777" w:rsidR="00C64056" w:rsidRPr="00B65FAC" w:rsidRDefault="00C64056" w:rsidP="003421E8">
      <w:pPr>
        <w:pStyle w:val="ListParagraph"/>
        <w:ind w:left="450"/>
        <w:rPr>
          <w:sz w:val="28"/>
        </w:rPr>
      </w:pPr>
    </w:p>
    <w:p w14:paraId="756A3E25" w14:textId="1289B451" w:rsidR="00B65FAC" w:rsidRPr="001342CB" w:rsidRDefault="00B65D8C" w:rsidP="00C37D91">
      <w:pPr>
        <w:pStyle w:val="ListParagraph"/>
        <w:numPr>
          <w:ilvl w:val="0"/>
          <w:numId w:val="2"/>
        </w:numPr>
        <w:spacing w:after="80"/>
        <w:ind w:left="450" w:hanging="450"/>
        <w:rPr>
          <w:b/>
          <w:sz w:val="8"/>
          <w:szCs w:val="8"/>
          <w:u w:val="single"/>
        </w:rPr>
      </w:pPr>
      <w:r w:rsidRPr="001342CB">
        <w:rPr>
          <w:sz w:val="28"/>
        </w:rPr>
        <w:t>Ensur</w:t>
      </w:r>
      <w:r w:rsidR="001342CB">
        <w:rPr>
          <w:sz w:val="28"/>
        </w:rPr>
        <w:t xml:space="preserve">e that your UI is well laid out. All controls, including the form, should be appropriately named and follow best practices of using lower camel case to name controls. The single form should be displayed in the center of the screen (see form’s startup position property). </w:t>
      </w:r>
    </w:p>
    <w:p w14:paraId="406F090F" w14:textId="6CFF8C85" w:rsidR="00716F54" w:rsidRPr="00641F11" w:rsidRDefault="00716F54" w:rsidP="00641F11">
      <w:pPr>
        <w:spacing w:after="80"/>
        <w:rPr>
          <w:b/>
          <w:sz w:val="28"/>
          <w:u w:val="single"/>
        </w:rPr>
      </w:pPr>
      <w:r w:rsidRPr="00641F11">
        <w:rPr>
          <w:b/>
          <w:sz w:val="28"/>
          <w:u w:val="single"/>
        </w:rPr>
        <w:t>Processing Requirements:</w:t>
      </w:r>
    </w:p>
    <w:p w14:paraId="57E42BDD" w14:textId="666E54D6" w:rsidR="00211AEF" w:rsidRDefault="00C64056" w:rsidP="003421E8">
      <w:pPr>
        <w:pStyle w:val="ListParagraph"/>
        <w:numPr>
          <w:ilvl w:val="0"/>
          <w:numId w:val="3"/>
        </w:numPr>
        <w:ind w:left="450" w:hanging="450"/>
        <w:rPr>
          <w:sz w:val="28"/>
        </w:rPr>
      </w:pPr>
      <w:r>
        <w:rPr>
          <w:sz w:val="28"/>
        </w:rPr>
        <w:t xml:space="preserve">Your app MUST use MVC </w:t>
      </w:r>
      <w:r w:rsidR="00211AEF">
        <w:rPr>
          <w:sz w:val="28"/>
        </w:rPr>
        <w:t>design paradigm. This is a requirement. A user-define</w:t>
      </w:r>
      <w:r w:rsidR="001342CB">
        <w:rPr>
          <w:sz w:val="28"/>
        </w:rPr>
        <w:t>d class</w:t>
      </w:r>
      <w:r w:rsidR="00211AEF">
        <w:rPr>
          <w:sz w:val="28"/>
        </w:rPr>
        <w:t xml:space="preserve"> </w:t>
      </w:r>
      <w:r w:rsidR="006D4491">
        <w:rPr>
          <w:sz w:val="28"/>
        </w:rPr>
        <w:t xml:space="preserve">named </w:t>
      </w:r>
      <w:proofErr w:type="spellStart"/>
      <w:r w:rsidR="006D4491" w:rsidRPr="006D4491">
        <w:rPr>
          <w:sz w:val="28"/>
          <w:u w:val="single"/>
        </w:rPr>
        <w:t>CurrencyConverter</w:t>
      </w:r>
      <w:r w:rsidR="001342CB">
        <w:rPr>
          <w:sz w:val="28"/>
          <w:u w:val="single"/>
        </w:rPr>
        <w:t>Class</w:t>
      </w:r>
      <w:proofErr w:type="spellEnd"/>
      <w:r w:rsidR="006D4491">
        <w:rPr>
          <w:sz w:val="28"/>
        </w:rPr>
        <w:t xml:space="preserve"> </w:t>
      </w:r>
      <w:r w:rsidR="00211AEF">
        <w:rPr>
          <w:sz w:val="28"/>
        </w:rPr>
        <w:t xml:space="preserve">must handle </w:t>
      </w:r>
      <w:r>
        <w:rPr>
          <w:sz w:val="28"/>
        </w:rPr>
        <w:t>the currency conversion process</w:t>
      </w:r>
      <w:r w:rsidR="00211AEF">
        <w:rPr>
          <w:sz w:val="28"/>
        </w:rPr>
        <w:t xml:space="preserve">. </w:t>
      </w:r>
    </w:p>
    <w:p w14:paraId="3692715D" w14:textId="401EB73C" w:rsidR="00A44EEC" w:rsidRDefault="00211AEF" w:rsidP="003421E8">
      <w:pPr>
        <w:pStyle w:val="ListParagraph"/>
        <w:numPr>
          <w:ilvl w:val="0"/>
          <w:numId w:val="3"/>
        </w:numPr>
        <w:ind w:left="450" w:hanging="450"/>
        <w:rPr>
          <w:sz w:val="28"/>
        </w:rPr>
      </w:pPr>
      <w:r w:rsidRPr="00A44EEC">
        <w:rPr>
          <w:sz w:val="28"/>
        </w:rPr>
        <w:t xml:space="preserve">Please use the following conversion rates for US $1.00 obtained from </w:t>
      </w:r>
      <w:hyperlink r:id="rId5" w:history="1">
        <w:r w:rsidR="00A44EEC" w:rsidRPr="00A44EEC">
          <w:rPr>
            <w:rStyle w:val="Hyperlink"/>
            <w:sz w:val="28"/>
          </w:rPr>
          <w:t>https://www.exchange-rates.org</w:t>
        </w:r>
      </w:hyperlink>
      <w:r w:rsidR="00810E3D">
        <w:rPr>
          <w:sz w:val="28"/>
        </w:rPr>
        <w:t xml:space="preserve"> on September 7, 2018</w:t>
      </w:r>
      <w:r w:rsidR="00A44EEC" w:rsidRPr="00A44EEC">
        <w:rPr>
          <w:sz w:val="28"/>
        </w:rPr>
        <w:t xml:space="preserve">. </w:t>
      </w:r>
    </w:p>
    <w:p w14:paraId="79BD9863" w14:textId="77777777" w:rsidR="00A44EEC" w:rsidRDefault="00A44EEC" w:rsidP="00A44EEC">
      <w:pPr>
        <w:pStyle w:val="ListParagraph"/>
        <w:rPr>
          <w:sz w:val="28"/>
        </w:rPr>
      </w:pPr>
    </w:p>
    <w:tbl>
      <w:tblPr>
        <w:tblStyle w:val="TableGrid"/>
        <w:tblW w:w="0" w:type="auto"/>
        <w:jc w:val="center"/>
        <w:tblLook w:val="04A0" w:firstRow="1" w:lastRow="0" w:firstColumn="1" w:lastColumn="0" w:noHBand="0" w:noVBand="1"/>
      </w:tblPr>
      <w:tblGrid>
        <w:gridCol w:w="2662"/>
        <w:gridCol w:w="2297"/>
        <w:gridCol w:w="3519"/>
      </w:tblGrid>
      <w:tr w:rsidR="00A44EEC" w14:paraId="40693823" w14:textId="77777777" w:rsidTr="006D4491">
        <w:trPr>
          <w:jc w:val="center"/>
        </w:trPr>
        <w:tc>
          <w:tcPr>
            <w:tcW w:w="2662" w:type="dxa"/>
          </w:tcPr>
          <w:p w14:paraId="4EC6BA31" w14:textId="7CB71586" w:rsidR="00A44EEC" w:rsidRDefault="00A44EEC" w:rsidP="00A44EEC">
            <w:pPr>
              <w:rPr>
                <w:sz w:val="28"/>
              </w:rPr>
            </w:pPr>
            <w:r>
              <w:rPr>
                <w:sz w:val="28"/>
              </w:rPr>
              <w:t>Currency Selected</w:t>
            </w:r>
          </w:p>
        </w:tc>
        <w:tc>
          <w:tcPr>
            <w:tcW w:w="2297" w:type="dxa"/>
          </w:tcPr>
          <w:p w14:paraId="262D2091" w14:textId="4A765E46" w:rsidR="00A44EEC" w:rsidRDefault="00A44EEC" w:rsidP="00A44EEC">
            <w:pPr>
              <w:rPr>
                <w:sz w:val="28"/>
              </w:rPr>
            </w:pPr>
            <w:r>
              <w:rPr>
                <w:sz w:val="28"/>
              </w:rPr>
              <w:t>Currency Symbol</w:t>
            </w:r>
          </w:p>
        </w:tc>
        <w:tc>
          <w:tcPr>
            <w:tcW w:w="3519" w:type="dxa"/>
          </w:tcPr>
          <w:p w14:paraId="2C472528" w14:textId="0E136330" w:rsidR="00A44EEC" w:rsidRDefault="006D4491" w:rsidP="00A44EEC">
            <w:pPr>
              <w:rPr>
                <w:sz w:val="28"/>
              </w:rPr>
            </w:pPr>
            <w:r>
              <w:rPr>
                <w:sz w:val="28"/>
              </w:rPr>
              <w:t xml:space="preserve">Exchange </w:t>
            </w:r>
            <w:r w:rsidR="00A44EEC">
              <w:rPr>
                <w:sz w:val="28"/>
              </w:rPr>
              <w:t>Rate for US $1.00</w:t>
            </w:r>
          </w:p>
        </w:tc>
      </w:tr>
      <w:tr w:rsidR="00A44EEC" w14:paraId="504AD3D2" w14:textId="77777777" w:rsidTr="006D4491">
        <w:trPr>
          <w:jc w:val="center"/>
        </w:trPr>
        <w:tc>
          <w:tcPr>
            <w:tcW w:w="2662" w:type="dxa"/>
          </w:tcPr>
          <w:p w14:paraId="47CD9FBE" w14:textId="54E4C1CE" w:rsidR="00A44EEC" w:rsidRDefault="00A44EEC" w:rsidP="00A44EEC">
            <w:pPr>
              <w:rPr>
                <w:sz w:val="28"/>
              </w:rPr>
            </w:pPr>
            <w:r>
              <w:rPr>
                <w:sz w:val="28"/>
              </w:rPr>
              <w:t>Australian Dollar</w:t>
            </w:r>
          </w:p>
        </w:tc>
        <w:tc>
          <w:tcPr>
            <w:tcW w:w="2297" w:type="dxa"/>
          </w:tcPr>
          <w:p w14:paraId="1F9B70EE" w14:textId="077AD276" w:rsidR="00A44EEC" w:rsidRDefault="00810E3D" w:rsidP="00A44EEC">
            <w:pPr>
              <w:rPr>
                <w:sz w:val="28"/>
              </w:rPr>
            </w:pPr>
            <w:r>
              <w:rPr>
                <w:sz w:val="28"/>
              </w:rPr>
              <w:t>AU</w:t>
            </w:r>
            <w:r w:rsidR="00A44EEC">
              <w:rPr>
                <w:sz w:val="28"/>
              </w:rPr>
              <w:t>$</w:t>
            </w:r>
          </w:p>
        </w:tc>
        <w:tc>
          <w:tcPr>
            <w:tcW w:w="3519" w:type="dxa"/>
          </w:tcPr>
          <w:p w14:paraId="2948289D" w14:textId="18F6B417" w:rsidR="00A44EEC" w:rsidRDefault="00217935" w:rsidP="00A44EEC">
            <w:pPr>
              <w:rPr>
                <w:sz w:val="28"/>
              </w:rPr>
            </w:pPr>
            <w:r>
              <w:rPr>
                <w:sz w:val="28"/>
              </w:rPr>
              <w:t>1.</w:t>
            </w:r>
            <w:r w:rsidR="00DB6B21">
              <w:rPr>
                <w:sz w:val="28"/>
              </w:rPr>
              <w:t>40760</w:t>
            </w:r>
          </w:p>
        </w:tc>
      </w:tr>
      <w:tr w:rsidR="00A44EEC" w14:paraId="3F6EBF00" w14:textId="77777777" w:rsidTr="006D4491">
        <w:trPr>
          <w:jc w:val="center"/>
        </w:trPr>
        <w:tc>
          <w:tcPr>
            <w:tcW w:w="2662" w:type="dxa"/>
          </w:tcPr>
          <w:p w14:paraId="6A8DB854" w14:textId="7D33F92B" w:rsidR="00A44EEC" w:rsidRDefault="00A44EEC" w:rsidP="00A44EEC">
            <w:pPr>
              <w:rPr>
                <w:sz w:val="28"/>
              </w:rPr>
            </w:pPr>
            <w:r>
              <w:rPr>
                <w:sz w:val="28"/>
              </w:rPr>
              <w:t>Chinese Yuan</w:t>
            </w:r>
          </w:p>
        </w:tc>
        <w:tc>
          <w:tcPr>
            <w:tcW w:w="2297" w:type="dxa"/>
          </w:tcPr>
          <w:p w14:paraId="61ACEF63" w14:textId="51EA93B6" w:rsidR="00A44EEC" w:rsidRDefault="00DB6B21" w:rsidP="00A44EEC">
            <w:pPr>
              <w:rPr>
                <w:sz w:val="28"/>
              </w:rPr>
            </w:pPr>
            <w:r>
              <w:rPr>
                <w:sz w:val="28"/>
              </w:rPr>
              <w:t>CNY</w:t>
            </w:r>
          </w:p>
        </w:tc>
        <w:tc>
          <w:tcPr>
            <w:tcW w:w="3519" w:type="dxa"/>
          </w:tcPr>
          <w:p w14:paraId="42688979" w14:textId="2488AAA0" w:rsidR="00A44EEC" w:rsidRDefault="00217935" w:rsidP="00A44EEC">
            <w:pPr>
              <w:rPr>
                <w:sz w:val="28"/>
              </w:rPr>
            </w:pPr>
            <w:r>
              <w:rPr>
                <w:sz w:val="28"/>
              </w:rPr>
              <w:t>6.</w:t>
            </w:r>
            <w:r w:rsidR="00DB6B21">
              <w:rPr>
                <w:sz w:val="28"/>
              </w:rPr>
              <w:t>8421</w:t>
            </w:r>
          </w:p>
        </w:tc>
      </w:tr>
      <w:tr w:rsidR="00A44EEC" w14:paraId="6EEC0829" w14:textId="77777777" w:rsidTr="006D4491">
        <w:trPr>
          <w:jc w:val="center"/>
        </w:trPr>
        <w:tc>
          <w:tcPr>
            <w:tcW w:w="2662" w:type="dxa"/>
          </w:tcPr>
          <w:p w14:paraId="41CD49F2" w14:textId="1EA40C2E" w:rsidR="00A44EEC" w:rsidRDefault="00217935" w:rsidP="00A44EEC">
            <w:pPr>
              <w:rPr>
                <w:sz w:val="28"/>
              </w:rPr>
            </w:pPr>
            <w:r>
              <w:rPr>
                <w:sz w:val="28"/>
              </w:rPr>
              <w:t>Euro</w:t>
            </w:r>
          </w:p>
        </w:tc>
        <w:tc>
          <w:tcPr>
            <w:tcW w:w="2297" w:type="dxa"/>
          </w:tcPr>
          <w:p w14:paraId="7B9A97FF" w14:textId="167413A9" w:rsidR="00A44EEC" w:rsidRPr="00A44EEC" w:rsidRDefault="00217935" w:rsidP="00A44EEC">
            <w:pPr>
              <w:rPr>
                <w:sz w:val="28"/>
              </w:rPr>
            </w:pPr>
            <w:r>
              <w:rPr>
                <w:rFonts w:ascii="Calibri" w:hAnsi="Calibri"/>
                <w:sz w:val="28"/>
              </w:rPr>
              <w:t>€</w:t>
            </w:r>
          </w:p>
        </w:tc>
        <w:tc>
          <w:tcPr>
            <w:tcW w:w="3519" w:type="dxa"/>
          </w:tcPr>
          <w:p w14:paraId="74C61A4E" w14:textId="258463AD" w:rsidR="00A44EEC" w:rsidRDefault="00217935" w:rsidP="00A44EEC">
            <w:pPr>
              <w:rPr>
                <w:sz w:val="28"/>
              </w:rPr>
            </w:pPr>
            <w:r>
              <w:rPr>
                <w:sz w:val="28"/>
              </w:rPr>
              <w:t>0.8</w:t>
            </w:r>
            <w:r w:rsidR="00DB6B21">
              <w:rPr>
                <w:sz w:val="28"/>
              </w:rPr>
              <w:t>6483</w:t>
            </w:r>
          </w:p>
        </w:tc>
      </w:tr>
      <w:tr w:rsidR="00A44EEC" w14:paraId="682B4C4C" w14:textId="77777777" w:rsidTr="006D4491">
        <w:trPr>
          <w:jc w:val="center"/>
        </w:trPr>
        <w:tc>
          <w:tcPr>
            <w:tcW w:w="2662" w:type="dxa"/>
          </w:tcPr>
          <w:p w14:paraId="7624DC6C" w14:textId="2176E17A" w:rsidR="00A44EEC" w:rsidRDefault="00A44EEC" w:rsidP="00A44EEC">
            <w:pPr>
              <w:rPr>
                <w:sz w:val="28"/>
              </w:rPr>
            </w:pPr>
            <w:r>
              <w:rPr>
                <w:sz w:val="28"/>
              </w:rPr>
              <w:t>Japanese Yen</w:t>
            </w:r>
          </w:p>
        </w:tc>
        <w:tc>
          <w:tcPr>
            <w:tcW w:w="2297" w:type="dxa"/>
          </w:tcPr>
          <w:p w14:paraId="7F2916DD" w14:textId="073C5064" w:rsidR="00A44EEC" w:rsidRPr="00A44EEC" w:rsidRDefault="00A44EEC" w:rsidP="00A44EEC">
            <w:pPr>
              <w:rPr>
                <w:sz w:val="28"/>
              </w:rPr>
            </w:pPr>
            <w:r>
              <w:rPr>
                <w:sz w:val="28"/>
              </w:rPr>
              <w:t>JP</w:t>
            </w:r>
            <w:r w:rsidR="00DB6B21">
              <w:rPr>
                <w:sz w:val="28"/>
              </w:rPr>
              <w:t>Y</w:t>
            </w:r>
          </w:p>
        </w:tc>
        <w:tc>
          <w:tcPr>
            <w:tcW w:w="3519" w:type="dxa"/>
          </w:tcPr>
          <w:p w14:paraId="665F1165" w14:textId="3E304F0F" w:rsidR="00A44EEC" w:rsidRDefault="00217935" w:rsidP="00A44EEC">
            <w:pPr>
              <w:rPr>
                <w:sz w:val="28"/>
              </w:rPr>
            </w:pPr>
            <w:r>
              <w:rPr>
                <w:sz w:val="28"/>
              </w:rPr>
              <w:t>11</w:t>
            </w:r>
            <w:r w:rsidR="00DB6B21">
              <w:rPr>
                <w:sz w:val="28"/>
              </w:rPr>
              <w:t>1.08276</w:t>
            </w:r>
          </w:p>
        </w:tc>
      </w:tr>
      <w:tr w:rsidR="00A44EEC" w14:paraId="42F2DAB8" w14:textId="77777777" w:rsidTr="006D4491">
        <w:trPr>
          <w:jc w:val="center"/>
        </w:trPr>
        <w:tc>
          <w:tcPr>
            <w:tcW w:w="2662" w:type="dxa"/>
          </w:tcPr>
          <w:p w14:paraId="4CB9755C" w14:textId="26ABF1DE" w:rsidR="00A44EEC" w:rsidRDefault="00A44EEC" w:rsidP="00A44EEC">
            <w:pPr>
              <w:rPr>
                <w:sz w:val="28"/>
              </w:rPr>
            </w:pPr>
            <w:r>
              <w:rPr>
                <w:sz w:val="28"/>
              </w:rPr>
              <w:t>UK Pound</w:t>
            </w:r>
          </w:p>
        </w:tc>
        <w:tc>
          <w:tcPr>
            <w:tcW w:w="2297" w:type="dxa"/>
          </w:tcPr>
          <w:p w14:paraId="16A226E3" w14:textId="3E522BF9" w:rsidR="00A44EEC" w:rsidRDefault="00810E3D" w:rsidP="00A44EEC">
            <w:pPr>
              <w:rPr>
                <w:sz w:val="28"/>
              </w:rPr>
            </w:pPr>
            <w:r>
              <w:rPr>
                <w:sz w:val="28"/>
              </w:rPr>
              <w:t>British</w:t>
            </w:r>
            <w:r w:rsidR="00A44EEC" w:rsidRPr="00ED4DFE">
              <w:rPr>
                <w:rFonts w:ascii="Lucida Grande" w:hAnsi="Lucida Grande" w:cs="Lucida Grande"/>
                <w:b/>
                <w:color w:val="000000"/>
              </w:rPr>
              <w:t>£</w:t>
            </w:r>
          </w:p>
        </w:tc>
        <w:tc>
          <w:tcPr>
            <w:tcW w:w="3519" w:type="dxa"/>
          </w:tcPr>
          <w:p w14:paraId="65BA9BAB" w14:textId="44171ADB" w:rsidR="00A44EEC" w:rsidRDefault="00217935" w:rsidP="00A44EEC">
            <w:pPr>
              <w:rPr>
                <w:sz w:val="28"/>
              </w:rPr>
            </w:pPr>
            <w:r>
              <w:rPr>
                <w:sz w:val="28"/>
              </w:rPr>
              <w:t>0.7</w:t>
            </w:r>
            <w:r w:rsidR="00DB6B21">
              <w:rPr>
                <w:sz w:val="28"/>
              </w:rPr>
              <w:t>7385</w:t>
            </w:r>
          </w:p>
        </w:tc>
      </w:tr>
    </w:tbl>
    <w:p w14:paraId="1C8D6770" w14:textId="77777777" w:rsidR="00A44EEC" w:rsidRDefault="00A44EEC" w:rsidP="00A44EEC">
      <w:pPr>
        <w:rPr>
          <w:sz w:val="28"/>
        </w:rPr>
      </w:pPr>
    </w:p>
    <w:p w14:paraId="1FCB6EB3" w14:textId="6775C099" w:rsidR="00217935" w:rsidRDefault="00217935" w:rsidP="00716F54">
      <w:pPr>
        <w:pStyle w:val="ListParagraph"/>
        <w:numPr>
          <w:ilvl w:val="0"/>
          <w:numId w:val="3"/>
        </w:numPr>
        <w:rPr>
          <w:sz w:val="28"/>
        </w:rPr>
      </w:pPr>
      <w:r>
        <w:rPr>
          <w:sz w:val="28"/>
        </w:rPr>
        <w:t xml:space="preserve">The </w:t>
      </w:r>
      <w:r w:rsidR="001342CB">
        <w:rPr>
          <w:sz w:val="28"/>
        </w:rPr>
        <w:t>Convert</w:t>
      </w:r>
      <w:r>
        <w:rPr>
          <w:sz w:val="28"/>
        </w:rPr>
        <w:t xml:space="preserve"> button should invoke an action method</w:t>
      </w:r>
      <w:r w:rsidR="001342CB">
        <w:rPr>
          <w:sz w:val="28"/>
        </w:rPr>
        <w:t>s</w:t>
      </w:r>
      <w:r>
        <w:rPr>
          <w:sz w:val="28"/>
        </w:rPr>
        <w:t xml:space="preserve"> that:</w:t>
      </w:r>
    </w:p>
    <w:p w14:paraId="41059479" w14:textId="25B30F8A" w:rsidR="00217935" w:rsidRDefault="00D0209F" w:rsidP="00217935">
      <w:pPr>
        <w:pStyle w:val="ListParagraph"/>
        <w:numPr>
          <w:ilvl w:val="1"/>
          <w:numId w:val="3"/>
        </w:numPr>
        <w:rPr>
          <w:sz w:val="28"/>
        </w:rPr>
      </w:pPr>
      <w:r>
        <w:rPr>
          <w:sz w:val="28"/>
        </w:rPr>
        <w:t>Instantiate</w:t>
      </w:r>
      <w:r w:rsidR="00DB6B21">
        <w:rPr>
          <w:sz w:val="28"/>
        </w:rPr>
        <w:t>s</w:t>
      </w:r>
      <w:r w:rsidR="00C6792C">
        <w:rPr>
          <w:sz w:val="28"/>
        </w:rPr>
        <w:t xml:space="preserve"> a </w:t>
      </w:r>
      <w:proofErr w:type="spellStart"/>
      <w:r w:rsidR="00DB6B21">
        <w:rPr>
          <w:sz w:val="28"/>
        </w:rPr>
        <w:t>CurrencyConverter</w:t>
      </w:r>
      <w:r w:rsidR="001342CB">
        <w:rPr>
          <w:sz w:val="28"/>
        </w:rPr>
        <w:t>Class</w:t>
      </w:r>
      <w:proofErr w:type="spellEnd"/>
      <w:r>
        <w:rPr>
          <w:sz w:val="28"/>
        </w:rPr>
        <w:t>;</w:t>
      </w:r>
    </w:p>
    <w:p w14:paraId="4E41E7B4" w14:textId="43BD8948" w:rsidR="00D0209F" w:rsidRDefault="00810E3D" w:rsidP="00217935">
      <w:pPr>
        <w:pStyle w:val="ListParagraph"/>
        <w:numPr>
          <w:ilvl w:val="1"/>
          <w:numId w:val="3"/>
        </w:numPr>
        <w:rPr>
          <w:sz w:val="28"/>
        </w:rPr>
      </w:pPr>
      <w:r>
        <w:rPr>
          <w:sz w:val="28"/>
        </w:rPr>
        <w:t>Access the public methods</w:t>
      </w:r>
      <w:r w:rsidR="00D0209F">
        <w:rPr>
          <w:sz w:val="28"/>
        </w:rPr>
        <w:t xml:space="preserve"> of the object to:</w:t>
      </w:r>
    </w:p>
    <w:p w14:paraId="73560B08" w14:textId="68634311" w:rsidR="00D0209F" w:rsidRDefault="00217935" w:rsidP="00D0209F">
      <w:pPr>
        <w:pStyle w:val="ListParagraph"/>
        <w:numPr>
          <w:ilvl w:val="2"/>
          <w:numId w:val="3"/>
        </w:numPr>
        <w:rPr>
          <w:sz w:val="28"/>
        </w:rPr>
      </w:pPr>
      <w:r w:rsidRPr="00D0209F">
        <w:rPr>
          <w:sz w:val="28"/>
        </w:rPr>
        <w:t xml:space="preserve">Set the </w:t>
      </w:r>
      <w:r w:rsidR="001342CB">
        <w:rPr>
          <w:sz w:val="28"/>
        </w:rPr>
        <w:t>instance properties</w:t>
      </w:r>
      <w:r w:rsidRPr="00D0209F">
        <w:rPr>
          <w:sz w:val="28"/>
        </w:rPr>
        <w:t xml:space="preserve"> for US dollar amount</w:t>
      </w:r>
      <w:r w:rsidR="001342CB">
        <w:rPr>
          <w:sz w:val="28"/>
        </w:rPr>
        <w:t xml:space="preserve"> to be converted and currency selected to convert to;</w:t>
      </w:r>
    </w:p>
    <w:p w14:paraId="6CB4261D" w14:textId="10135D7A" w:rsidR="00D0209F" w:rsidRDefault="00217935" w:rsidP="00D0209F">
      <w:pPr>
        <w:pStyle w:val="ListParagraph"/>
        <w:numPr>
          <w:ilvl w:val="2"/>
          <w:numId w:val="3"/>
        </w:numPr>
        <w:rPr>
          <w:sz w:val="28"/>
        </w:rPr>
      </w:pPr>
      <w:r w:rsidRPr="00D0209F">
        <w:rPr>
          <w:sz w:val="28"/>
        </w:rPr>
        <w:t>Invok</w:t>
      </w:r>
      <w:r w:rsidR="00D0209F" w:rsidRPr="00D0209F">
        <w:rPr>
          <w:sz w:val="28"/>
        </w:rPr>
        <w:t xml:space="preserve">e the method </w:t>
      </w:r>
      <w:proofErr w:type="spellStart"/>
      <w:r w:rsidR="001342CB">
        <w:rPr>
          <w:sz w:val="28"/>
        </w:rPr>
        <w:t>Convert</w:t>
      </w:r>
      <w:r w:rsidR="001342CB">
        <w:rPr>
          <w:sz w:val="28"/>
          <w:u w:val="single"/>
        </w:rPr>
        <w:t>Currency</w:t>
      </w:r>
      <w:proofErr w:type="spellEnd"/>
      <w:r w:rsidR="00D0209F" w:rsidRPr="00D0209F">
        <w:rPr>
          <w:sz w:val="28"/>
        </w:rPr>
        <w:t>,</w:t>
      </w:r>
      <w:r w:rsidR="00DB6B21">
        <w:rPr>
          <w:sz w:val="28"/>
        </w:rPr>
        <w:t xml:space="preserve"> </w:t>
      </w:r>
      <w:r w:rsidR="001342CB">
        <w:rPr>
          <w:sz w:val="28"/>
        </w:rPr>
        <w:t xml:space="preserve">which would evaluate the selected currency to convert to determine the conversion rate to use and then compute the converted value by multiplying the US $ amount specified with the conversion rate and storing the result in the instance property of the </w:t>
      </w:r>
      <w:proofErr w:type="spellStart"/>
      <w:r w:rsidR="0020029C">
        <w:rPr>
          <w:sz w:val="28"/>
        </w:rPr>
        <w:t>CurrencyConverterClass</w:t>
      </w:r>
      <w:proofErr w:type="spellEnd"/>
      <w:r w:rsidR="0020029C">
        <w:rPr>
          <w:sz w:val="28"/>
        </w:rPr>
        <w:t xml:space="preserve">. </w:t>
      </w:r>
    </w:p>
    <w:p w14:paraId="5A4757C5" w14:textId="23D0DC6F" w:rsidR="005A6E38" w:rsidRPr="00D0209F" w:rsidRDefault="006447F5" w:rsidP="00D0209F">
      <w:pPr>
        <w:pStyle w:val="ListParagraph"/>
        <w:numPr>
          <w:ilvl w:val="2"/>
          <w:numId w:val="3"/>
        </w:numPr>
        <w:rPr>
          <w:sz w:val="28"/>
        </w:rPr>
      </w:pPr>
      <w:r>
        <w:rPr>
          <w:sz w:val="28"/>
        </w:rPr>
        <w:lastRenderedPageBreak/>
        <w:t xml:space="preserve">Invoke the </w:t>
      </w:r>
      <w:proofErr w:type="spellStart"/>
      <w:r>
        <w:rPr>
          <w:sz w:val="28"/>
        </w:rPr>
        <w:t>getConvertedValue</w:t>
      </w:r>
      <w:proofErr w:type="spellEnd"/>
      <w:r>
        <w:rPr>
          <w:sz w:val="28"/>
        </w:rPr>
        <w:t xml:space="preserve"> to retrieve</w:t>
      </w:r>
      <w:r w:rsidR="0020029C">
        <w:rPr>
          <w:sz w:val="28"/>
        </w:rPr>
        <w:t xml:space="preserve"> and return</w:t>
      </w:r>
      <w:r>
        <w:rPr>
          <w:sz w:val="28"/>
        </w:rPr>
        <w:t xml:space="preserve"> the </w:t>
      </w:r>
      <w:r w:rsidR="0020029C">
        <w:rPr>
          <w:sz w:val="28"/>
        </w:rPr>
        <w:t xml:space="preserve">converted </w:t>
      </w:r>
      <w:r>
        <w:rPr>
          <w:sz w:val="28"/>
        </w:rPr>
        <w:t xml:space="preserve">value in </w:t>
      </w:r>
      <w:r w:rsidR="0020029C">
        <w:rPr>
          <w:sz w:val="28"/>
        </w:rPr>
        <w:t xml:space="preserve">the selected currency to the form for display to the user. </w:t>
      </w:r>
    </w:p>
    <w:p w14:paraId="41B9B653" w14:textId="77706732" w:rsidR="005A6E38" w:rsidRDefault="005A6E38" w:rsidP="00217935">
      <w:pPr>
        <w:pStyle w:val="ListParagraph"/>
        <w:numPr>
          <w:ilvl w:val="1"/>
          <w:numId w:val="3"/>
        </w:numPr>
        <w:rPr>
          <w:sz w:val="28"/>
        </w:rPr>
      </w:pPr>
      <w:r>
        <w:rPr>
          <w:sz w:val="28"/>
        </w:rPr>
        <w:t>Construct the displ</w:t>
      </w:r>
      <w:r w:rsidR="0020029C">
        <w:rPr>
          <w:sz w:val="28"/>
        </w:rPr>
        <w:t>ay string as specified in step 3</w:t>
      </w:r>
      <w:r>
        <w:rPr>
          <w:sz w:val="28"/>
        </w:rPr>
        <w:t xml:space="preserve"> of the App Process Workflow (HINT: </w:t>
      </w:r>
      <w:r w:rsidR="0020029C">
        <w:rPr>
          <w:sz w:val="28"/>
        </w:rPr>
        <w:t>refer to CIS 2324 text to figure out how to format strings</w:t>
      </w:r>
      <w:r>
        <w:rPr>
          <w:sz w:val="28"/>
        </w:rPr>
        <w:t xml:space="preserve">). </w:t>
      </w:r>
    </w:p>
    <w:p w14:paraId="1520A80B" w14:textId="75E9A33E" w:rsidR="00D0209F" w:rsidRDefault="00716F54" w:rsidP="006447F5">
      <w:pPr>
        <w:pStyle w:val="ListParagraph"/>
        <w:numPr>
          <w:ilvl w:val="1"/>
          <w:numId w:val="3"/>
        </w:numPr>
        <w:rPr>
          <w:sz w:val="28"/>
        </w:rPr>
      </w:pPr>
      <w:r>
        <w:rPr>
          <w:sz w:val="28"/>
        </w:rPr>
        <w:t xml:space="preserve">Your app must declare a </w:t>
      </w:r>
      <w:proofErr w:type="spellStart"/>
      <w:r w:rsidR="005A6E38" w:rsidRPr="00D0209F">
        <w:rPr>
          <w:sz w:val="28"/>
          <w:u w:val="single"/>
        </w:rPr>
        <w:t>CurrencyConverter</w:t>
      </w:r>
      <w:r w:rsidR="0020029C">
        <w:rPr>
          <w:sz w:val="28"/>
          <w:u w:val="single"/>
        </w:rPr>
        <w:t>Class</w:t>
      </w:r>
      <w:proofErr w:type="spellEnd"/>
      <w:r w:rsidR="0020029C">
        <w:rPr>
          <w:sz w:val="28"/>
          <w:u w:val="single"/>
        </w:rPr>
        <w:t xml:space="preserve"> </w:t>
      </w:r>
      <w:r w:rsidR="006447F5">
        <w:rPr>
          <w:sz w:val="28"/>
        </w:rPr>
        <w:t xml:space="preserve">that is designed to have the following structure. The declaration and implementation should be done in its own </w:t>
      </w:r>
      <w:r w:rsidR="0020029C">
        <w:rPr>
          <w:sz w:val="28"/>
        </w:rPr>
        <w:t>C#</w:t>
      </w:r>
      <w:r w:rsidR="006447F5">
        <w:rPr>
          <w:sz w:val="28"/>
        </w:rPr>
        <w:t xml:space="preserve"> file named </w:t>
      </w:r>
      <w:proofErr w:type="spellStart"/>
      <w:r w:rsidR="0020029C">
        <w:rPr>
          <w:sz w:val="28"/>
          <w:u w:val="single"/>
        </w:rPr>
        <w:t>CurrencyConverterClass.CS</w:t>
      </w:r>
      <w:proofErr w:type="spellEnd"/>
      <w:r w:rsidR="006447F5">
        <w:rPr>
          <w:sz w:val="28"/>
        </w:rPr>
        <w:t xml:space="preserve">. </w:t>
      </w:r>
    </w:p>
    <w:p w14:paraId="2E83074A" w14:textId="0DFB2978" w:rsidR="006509B8" w:rsidRPr="0020029C" w:rsidRDefault="006509B8" w:rsidP="0020029C">
      <w:pPr>
        <w:rPr>
          <w:sz w:val="28"/>
        </w:rPr>
      </w:pPr>
    </w:p>
    <w:tbl>
      <w:tblPr>
        <w:tblStyle w:val="TableGrid"/>
        <w:tblW w:w="0" w:type="auto"/>
        <w:tblInd w:w="535" w:type="dxa"/>
        <w:tblLook w:val="04A0" w:firstRow="1" w:lastRow="0" w:firstColumn="1" w:lastColumn="0" w:noHBand="0" w:noVBand="1"/>
      </w:tblPr>
      <w:tblGrid>
        <w:gridCol w:w="3690"/>
        <w:gridCol w:w="3453"/>
        <w:gridCol w:w="1672"/>
      </w:tblGrid>
      <w:tr w:rsidR="00D0209F" w14:paraId="17AB6C71" w14:textId="77777777" w:rsidTr="0020029C">
        <w:tc>
          <w:tcPr>
            <w:tcW w:w="8815" w:type="dxa"/>
            <w:gridSpan w:val="3"/>
          </w:tcPr>
          <w:p w14:paraId="400840D1" w14:textId="484A0F93" w:rsidR="00D0209F" w:rsidRDefault="00D0209F" w:rsidP="00D0209F">
            <w:pPr>
              <w:jc w:val="center"/>
              <w:rPr>
                <w:sz w:val="28"/>
              </w:rPr>
            </w:pPr>
            <w:proofErr w:type="spellStart"/>
            <w:r>
              <w:rPr>
                <w:sz w:val="28"/>
              </w:rPr>
              <w:t>CurrencyConversion</w:t>
            </w:r>
            <w:r w:rsidR="0020029C">
              <w:rPr>
                <w:sz w:val="28"/>
              </w:rPr>
              <w:t>Class</w:t>
            </w:r>
            <w:proofErr w:type="spellEnd"/>
          </w:p>
        </w:tc>
      </w:tr>
      <w:tr w:rsidR="00D0209F" w14:paraId="61CAB808" w14:textId="77777777" w:rsidTr="0020029C">
        <w:tc>
          <w:tcPr>
            <w:tcW w:w="8815" w:type="dxa"/>
            <w:gridSpan w:val="3"/>
          </w:tcPr>
          <w:p w14:paraId="58F24841" w14:textId="30B4157B" w:rsidR="00D0209F" w:rsidRDefault="00D0209F" w:rsidP="00D0209F">
            <w:pPr>
              <w:rPr>
                <w:sz w:val="28"/>
              </w:rPr>
            </w:pPr>
          </w:p>
        </w:tc>
      </w:tr>
      <w:tr w:rsidR="00575062" w14:paraId="0549516B" w14:textId="77777777" w:rsidTr="0020029C">
        <w:tc>
          <w:tcPr>
            <w:tcW w:w="3690" w:type="dxa"/>
            <w:tcBorders>
              <w:bottom w:val="single" w:sz="4" w:space="0" w:color="auto"/>
            </w:tcBorders>
          </w:tcPr>
          <w:p w14:paraId="230CCA4C" w14:textId="6D0DA30F" w:rsidR="00575062" w:rsidRDefault="00575062" w:rsidP="00575062">
            <w:pPr>
              <w:rPr>
                <w:sz w:val="28"/>
              </w:rPr>
            </w:pPr>
            <w:r>
              <w:rPr>
                <w:sz w:val="28"/>
              </w:rPr>
              <w:t>Instance Property Name</w:t>
            </w:r>
          </w:p>
        </w:tc>
        <w:tc>
          <w:tcPr>
            <w:tcW w:w="3453" w:type="dxa"/>
            <w:tcBorders>
              <w:bottom w:val="single" w:sz="4" w:space="0" w:color="auto"/>
            </w:tcBorders>
          </w:tcPr>
          <w:p w14:paraId="3CB9970F" w14:textId="0BAE0924" w:rsidR="00575062" w:rsidRDefault="00575062" w:rsidP="00D0209F">
            <w:pPr>
              <w:rPr>
                <w:sz w:val="28"/>
              </w:rPr>
            </w:pPr>
            <w:r>
              <w:rPr>
                <w:sz w:val="28"/>
              </w:rPr>
              <w:t>Property and Data Type</w:t>
            </w:r>
          </w:p>
        </w:tc>
        <w:tc>
          <w:tcPr>
            <w:tcW w:w="1672" w:type="dxa"/>
            <w:tcBorders>
              <w:bottom w:val="single" w:sz="4" w:space="0" w:color="auto"/>
            </w:tcBorders>
          </w:tcPr>
          <w:p w14:paraId="36E4DEEF" w14:textId="01469425" w:rsidR="00575062" w:rsidRDefault="00575062" w:rsidP="00D0209F">
            <w:pPr>
              <w:rPr>
                <w:sz w:val="28"/>
              </w:rPr>
            </w:pPr>
            <w:r>
              <w:rPr>
                <w:sz w:val="28"/>
              </w:rPr>
              <w:t>Initial Value</w:t>
            </w:r>
          </w:p>
        </w:tc>
      </w:tr>
      <w:tr w:rsidR="00575062" w14:paraId="44B3F790" w14:textId="77777777" w:rsidTr="0020029C">
        <w:tc>
          <w:tcPr>
            <w:tcW w:w="3690" w:type="dxa"/>
            <w:shd w:val="clear" w:color="auto" w:fill="D9D9D9" w:themeFill="background1" w:themeFillShade="D9"/>
          </w:tcPr>
          <w:p w14:paraId="57060459" w14:textId="55B6CAAC" w:rsidR="00575062" w:rsidRDefault="00810E3D" w:rsidP="00575062">
            <w:pPr>
              <w:ind w:left="-18"/>
              <w:rPr>
                <w:sz w:val="28"/>
              </w:rPr>
            </w:pPr>
            <w:r>
              <w:rPr>
                <w:sz w:val="28"/>
              </w:rPr>
              <w:t xml:space="preserve">Private </w:t>
            </w:r>
            <w:r w:rsidR="00575062">
              <w:rPr>
                <w:sz w:val="28"/>
              </w:rPr>
              <w:t>Instance properties:</w:t>
            </w:r>
          </w:p>
        </w:tc>
        <w:tc>
          <w:tcPr>
            <w:tcW w:w="3453" w:type="dxa"/>
            <w:shd w:val="clear" w:color="auto" w:fill="D9D9D9" w:themeFill="background1" w:themeFillShade="D9"/>
          </w:tcPr>
          <w:p w14:paraId="1CE1A573" w14:textId="77777777" w:rsidR="00575062" w:rsidRDefault="00575062" w:rsidP="00D0209F">
            <w:pPr>
              <w:rPr>
                <w:sz w:val="28"/>
              </w:rPr>
            </w:pPr>
          </w:p>
        </w:tc>
        <w:tc>
          <w:tcPr>
            <w:tcW w:w="1672" w:type="dxa"/>
            <w:shd w:val="clear" w:color="auto" w:fill="D9D9D9" w:themeFill="background1" w:themeFillShade="D9"/>
          </w:tcPr>
          <w:p w14:paraId="1794DB76" w14:textId="77777777" w:rsidR="00575062" w:rsidRDefault="00575062" w:rsidP="00D0209F">
            <w:pPr>
              <w:rPr>
                <w:sz w:val="28"/>
              </w:rPr>
            </w:pPr>
          </w:p>
        </w:tc>
      </w:tr>
      <w:tr w:rsidR="00575062" w14:paraId="52FBFACF" w14:textId="77777777" w:rsidTr="0020029C">
        <w:tc>
          <w:tcPr>
            <w:tcW w:w="3690" w:type="dxa"/>
          </w:tcPr>
          <w:p w14:paraId="077F68FF" w14:textId="3175BD95" w:rsidR="00575062" w:rsidRDefault="00575062" w:rsidP="00D0209F">
            <w:pPr>
              <w:ind w:left="252"/>
              <w:rPr>
                <w:sz w:val="28"/>
              </w:rPr>
            </w:pPr>
            <w:proofErr w:type="spellStart"/>
            <w:r>
              <w:rPr>
                <w:sz w:val="28"/>
              </w:rPr>
              <w:t>USAmount</w:t>
            </w:r>
            <w:proofErr w:type="spellEnd"/>
          </w:p>
        </w:tc>
        <w:tc>
          <w:tcPr>
            <w:tcW w:w="3453" w:type="dxa"/>
          </w:tcPr>
          <w:p w14:paraId="3DEBC273" w14:textId="53BE5C64" w:rsidR="00575062" w:rsidRDefault="00575062" w:rsidP="00D0209F">
            <w:pPr>
              <w:rPr>
                <w:sz w:val="28"/>
              </w:rPr>
            </w:pPr>
            <w:r>
              <w:rPr>
                <w:sz w:val="28"/>
              </w:rPr>
              <w:t>VAR, Double</w:t>
            </w:r>
          </w:p>
        </w:tc>
        <w:tc>
          <w:tcPr>
            <w:tcW w:w="1672" w:type="dxa"/>
          </w:tcPr>
          <w:p w14:paraId="188F7804" w14:textId="3354B55C" w:rsidR="00575062" w:rsidRDefault="00575062" w:rsidP="00D0209F">
            <w:pPr>
              <w:rPr>
                <w:sz w:val="28"/>
              </w:rPr>
            </w:pPr>
            <w:r>
              <w:rPr>
                <w:sz w:val="28"/>
              </w:rPr>
              <w:t>0.0</w:t>
            </w:r>
          </w:p>
        </w:tc>
      </w:tr>
      <w:tr w:rsidR="00575062" w14:paraId="3B52C73B" w14:textId="77777777" w:rsidTr="0020029C">
        <w:tc>
          <w:tcPr>
            <w:tcW w:w="3690" w:type="dxa"/>
          </w:tcPr>
          <w:p w14:paraId="6165AAFD" w14:textId="71B1FDB2" w:rsidR="00575062" w:rsidRDefault="00575062" w:rsidP="00575062">
            <w:pPr>
              <w:ind w:left="252"/>
              <w:rPr>
                <w:sz w:val="28"/>
              </w:rPr>
            </w:pPr>
            <w:proofErr w:type="spellStart"/>
            <w:r>
              <w:rPr>
                <w:sz w:val="28"/>
              </w:rPr>
              <w:t>ConvertedValue</w:t>
            </w:r>
            <w:proofErr w:type="spellEnd"/>
          </w:p>
        </w:tc>
        <w:tc>
          <w:tcPr>
            <w:tcW w:w="3453" w:type="dxa"/>
          </w:tcPr>
          <w:p w14:paraId="145D9F61" w14:textId="474729D5" w:rsidR="00575062" w:rsidRDefault="00575062" w:rsidP="00D0209F">
            <w:pPr>
              <w:rPr>
                <w:sz w:val="28"/>
              </w:rPr>
            </w:pPr>
            <w:r>
              <w:rPr>
                <w:sz w:val="28"/>
              </w:rPr>
              <w:t>VAR, Double</w:t>
            </w:r>
          </w:p>
        </w:tc>
        <w:tc>
          <w:tcPr>
            <w:tcW w:w="1672" w:type="dxa"/>
          </w:tcPr>
          <w:p w14:paraId="66B7FC31" w14:textId="101CACB2" w:rsidR="00575062" w:rsidRDefault="00575062" w:rsidP="00D0209F">
            <w:pPr>
              <w:rPr>
                <w:sz w:val="28"/>
              </w:rPr>
            </w:pPr>
            <w:r>
              <w:rPr>
                <w:sz w:val="28"/>
              </w:rPr>
              <w:t>0.0</w:t>
            </w:r>
          </w:p>
        </w:tc>
      </w:tr>
      <w:tr w:rsidR="0020029C" w14:paraId="55B54250" w14:textId="77777777" w:rsidTr="0020029C">
        <w:tc>
          <w:tcPr>
            <w:tcW w:w="3690" w:type="dxa"/>
          </w:tcPr>
          <w:p w14:paraId="729D4B23" w14:textId="3951E06C" w:rsidR="0020029C" w:rsidRDefault="0020029C" w:rsidP="00810E3D">
            <w:pPr>
              <w:ind w:left="252"/>
              <w:rPr>
                <w:sz w:val="28"/>
              </w:rPr>
            </w:pPr>
            <w:proofErr w:type="spellStart"/>
            <w:r>
              <w:rPr>
                <w:sz w:val="28"/>
              </w:rPr>
              <w:t>currencyToConvertTo</w:t>
            </w:r>
            <w:proofErr w:type="spellEnd"/>
          </w:p>
        </w:tc>
        <w:tc>
          <w:tcPr>
            <w:tcW w:w="3453" w:type="dxa"/>
          </w:tcPr>
          <w:p w14:paraId="1758723B" w14:textId="112CF870" w:rsidR="0020029C" w:rsidRDefault="0020029C" w:rsidP="00810E3D">
            <w:pPr>
              <w:rPr>
                <w:sz w:val="28"/>
              </w:rPr>
            </w:pPr>
            <w:r>
              <w:rPr>
                <w:sz w:val="28"/>
              </w:rPr>
              <w:t>VAR, String</w:t>
            </w:r>
          </w:p>
        </w:tc>
        <w:tc>
          <w:tcPr>
            <w:tcW w:w="1672" w:type="dxa"/>
          </w:tcPr>
          <w:p w14:paraId="3723064B" w14:textId="343EA646" w:rsidR="0020029C" w:rsidRDefault="0020029C" w:rsidP="00810E3D">
            <w:pPr>
              <w:rPr>
                <w:sz w:val="28"/>
              </w:rPr>
            </w:pPr>
            <w:r>
              <w:rPr>
                <w:sz w:val="28"/>
              </w:rPr>
              <w:t>“”</w:t>
            </w:r>
          </w:p>
        </w:tc>
      </w:tr>
      <w:tr w:rsidR="00810E3D" w14:paraId="2D4B9EC0" w14:textId="77777777" w:rsidTr="0020029C">
        <w:tc>
          <w:tcPr>
            <w:tcW w:w="3690" w:type="dxa"/>
          </w:tcPr>
          <w:p w14:paraId="27D1AA5F" w14:textId="310C155B" w:rsidR="00810E3D" w:rsidRDefault="0020029C" w:rsidP="00810E3D">
            <w:pPr>
              <w:ind w:left="252"/>
              <w:rPr>
                <w:sz w:val="28"/>
              </w:rPr>
            </w:pPr>
            <w:proofErr w:type="spellStart"/>
            <w:r>
              <w:rPr>
                <w:sz w:val="28"/>
              </w:rPr>
              <w:t>AUDollar</w:t>
            </w:r>
            <w:proofErr w:type="spellEnd"/>
          </w:p>
        </w:tc>
        <w:tc>
          <w:tcPr>
            <w:tcW w:w="3453" w:type="dxa"/>
          </w:tcPr>
          <w:p w14:paraId="3181C9D1" w14:textId="08724DF7" w:rsidR="00810E3D" w:rsidRDefault="00810E3D" w:rsidP="00810E3D">
            <w:pPr>
              <w:rPr>
                <w:sz w:val="28"/>
              </w:rPr>
            </w:pPr>
            <w:r>
              <w:rPr>
                <w:sz w:val="28"/>
              </w:rPr>
              <w:t>Constant, Double</w:t>
            </w:r>
          </w:p>
        </w:tc>
        <w:tc>
          <w:tcPr>
            <w:tcW w:w="1672" w:type="dxa"/>
          </w:tcPr>
          <w:p w14:paraId="5B281F74" w14:textId="430AD570" w:rsidR="00810E3D" w:rsidRDefault="00810E3D" w:rsidP="00810E3D">
            <w:pPr>
              <w:rPr>
                <w:sz w:val="28"/>
              </w:rPr>
            </w:pPr>
            <w:r>
              <w:rPr>
                <w:sz w:val="28"/>
              </w:rPr>
              <w:t>1.40760</w:t>
            </w:r>
          </w:p>
        </w:tc>
      </w:tr>
      <w:tr w:rsidR="00810E3D" w14:paraId="5A52AB12" w14:textId="77777777" w:rsidTr="0020029C">
        <w:tc>
          <w:tcPr>
            <w:tcW w:w="3690" w:type="dxa"/>
          </w:tcPr>
          <w:p w14:paraId="4915FE05" w14:textId="7D1A622A" w:rsidR="00810E3D" w:rsidRDefault="00810E3D" w:rsidP="00810E3D">
            <w:pPr>
              <w:ind w:left="252"/>
              <w:rPr>
                <w:sz w:val="28"/>
              </w:rPr>
            </w:pPr>
            <w:r>
              <w:rPr>
                <w:sz w:val="28"/>
              </w:rPr>
              <w:t>CNY</w:t>
            </w:r>
          </w:p>
        </w:tc>
        <w:tc>
          <w:tcPr>
            <w:tcW w:w="3453" w:type="dxa"/>
          </w:tcPr>
          <w:p w14:paraId="6BBEF096" w14:textId="6DA717CA" w:rsidR="00810E3D" w:rsidRDefault="00810E3D" w:rsidP="00810E3D">
            <w:pPr>
              <w:rPr>
                <w:sz w:val="28"/>
              </w:rPr>
            </w:pPr>
            <w:r>
              <w:rPr>
                <w:sz w:val="28"/>
              </w:rPr>
              <w:t>Constant, Double</w:t>
            </w:r>
          </w:p>
        </w:tc>
        <w:tc>
          <w:tcPr>
            <w:tcW w:w="1672" w:type="dxa"/>
          </w:tcPr>
          <w:p w14:paraId="1720A47A" w14:textId="66C1DA16" w:rsidR="00810E3D" w:rsidRDefault="00810E3D" w:rsidP="00810E3D">
            <w:pPr>
              <w:rPr>
                <w:sz w:val="28"/>
              </w:rPr>
            </w:pPr>
            <w:r>
              <w:rPr>
                <w:sz w:val="28"/>
              </w:rPr>
              <w:t>6.8421</w:t>
            </w:r>
          </w:p>
        </w:tc>
      </w:tr>
      <w:tr w:rsidR="00810E3D" w14:paraId="022EFEE0" w14:textId="77777777" w:rsidTr="0020029C">
        <w:tc>
          <w:tcPr>
            <w:tcW w:w="3690" w:type="dxa"/>
          </w:tcPr>
          <w:p w14:paraId="3903039E" w14:textId="121DCA76" w:rsidR="00810E3D" w:rsidRDefault="0020029C" w:rsidP="00810E3D">
            <w:pPr>
              <w:ind w:left="252"/>
              <w:rPr>
                <w:sz w:val="28"/>
              </w:rPr>
            </w:pPr>
            <w:r>
              <w:rPr>
                <w:rFonts w:ascii="Calibri" w:hAnsi="Calibri"/>
                <w:sz w:val="28"/>
              </w:rPr>
              <w:t>Euro</w:t>
            </w:r>
          </w:p>
        </w:tc>
        <w:tc>
          <w:tcPr>
            <w:tcW w:w="3453" w:type="dxa"/>
          </w:tcPr>
          <w:p w14:paraId="43AE8FC7" w14:textId="3E4887EF" w:rsidR="00810E3D" w:rsidRDefault="00810E3D" w:rsidP="00810E3D">
            <w:pPr>
              <w:rPr>
                <w:sz w:val="28"/>
              </w:rPr>
            </w:pPr>
            <w:r>
              <w:rPr>
                <w:sz w:val="28"/>
              </w:rPr>
              <w:t>Constant, Double</w:t>
            </w:r>
          </w:p>
        </w:tc>
        <w:tc>
          <w:tcPr>
            <w:tcW w:w="1672" w:type="dxa"/>
          </w:tcPr>
          <w:p w14:paraId="1ACE94CB" w14:textId="4AF89228" w:rsidR="00810E3D" w:rsidRDefault="00810E3D" w:rsidP="00810E3D">
            <w:pPr>
              <w:rPr>
                <w:sz w:val="28"/>
              </w:rPr>
            </w:pPr>
            <w:r>
              <w:rPr>
                <w:sz w:val="28"/>
              </w:rPr>
              <w:t>0.86483</w:t>
            </w:r>
          </w:p>
        </w:tc>
      </w:tr>
      <w:tr w:rsidR="00810E3D" w14:paraId="32F0A6B1" w14:textId="77777777" w:rsidTr="0020029C">
        <w:tc>
          <w:tcPr>
            <w:tcW w:w="3690" w:type="dxa"/>
          </w:tcPr>
          <w:p w14:paraId="5FF483A8" w14:textId="0D6AD100" w:rsidR="00810E3D" w:rsidRDefault="00810E3D" w:rsidP="00810E3D">
            <w:pPr>
              <w:ind w:left="253"/>
              <w:rPr>
                <w:sz w:val="28"/>
              </w:rPr>
            </w:pPr>
            <w:r>
              <w:rPr>
                <w:sz w:val="28"/>
              </w:rPr>
              <w:t>JPY</w:t>
            </w:r>
          </w:p>
        </w:tc>
        <w:tc>
          <w:tcPr>
            <w:tcW w:w="3453" w:type="dxa"/>
          </w:tcPr>
          <w:p w14:paraId="426BAB49" w14:textId="7F93B6DC" w:rsidR="00810E3D" w:rsidRDefault="00810E3D" w:rsidP="00810E3D">
            <w:pPr>
              <w:rPr>
                <w:sz w:val="28"/>
              </w:rPr>
            </w:pPr>
            <w:r>
              <w:rPr>
                <w:sz w:val="28"/>
              </w:rPr>
              <w:t>Constant, Double</w:t>
            </w:r>
          </w:p>
        </w:tc>
        <w:tc>
          <w:tcPr>
            <w:tcW w:w="1672" w:type="dxa"/>
          </w:tcPr>
          <w:p w14:paraId="3796E58A" w14:textId="0EEC262D" w:rsidR="00810E3D" w:rsidRDefault="00810E3D" w:rsidP="00810E3D">
            <w:pPr>
              <w:rPr>
                <w:sz w:val="28"/>
              </w:rPr>
            </w:pPr>
            <w:r>
              <w:rPr>
                <w:sz w:val="28"/>
              </w:rPr>
              <w:t>111.08276</w:t>
            </w:r>
          </w:p>
        </w:tc>
      </w:tr>
      <w:tr w:rsidR="00810E3D" w14:paraId="3F6F9FF1" w14:textId="77777777" w:rsidTr="0020029C">
        <w:tc>
          <w:tcPr>
            <w:tcW w:w="3690" w:type="dxa"/>
            <w:tcBorders>
              <w:bottom w:val="single" w:sz="4" w:space="0" w:color="auto"/>
            </w:tcBorders>
          </w:tcPr>
          <w:p w14:paraId="775A17DD" w14:textId="3FD7B613" w:rsidR="00810E3D" w:rsidRPr="0020029C" w:rsidRDefault="00810E3D" w:rsidP="00810E3D">
            <w:pPr>
              <w:ind w:left="253"/>
              <w:rPr>
                <w:sz w:val="28"/>
              </w:rPr>
            </w:pPr>
            <w:proofErr w:type="spellStart"/>
            <w:r w:rsidRPr="0020029C">
              <w:rPr>
                <w:sz w:val="28"/>
              </w:rPr>
              <w:t>British</w:t>
            </w:r>
            <w:r w:rsidR="0020029C" w:rsidRPr="0020029C">
              <w:rPr>
                <w:rFonts w:ascii="Lucida Grande" w:hAnsi="Lucida Grande" w:cs="Lucida Grande"/>
                <w:color w:val="000000"/>
              </w:rPr>
              <w:t>Pound</w:t>
            </w:r>
            <w:proofErr w:type="spellEnd"/>
          </w:p>
        </w:tc>
        <w:tc>
          <w:tcPr>
            <w:tcW w:w="3453" w:type="dxa"/>
            <w:tcBorders>
              <w:bottom w:val="single" w:sz="4" w:space="0" w:color="auto"/>
            </w:tcBorders>
          </w:tcPr>
          <w:p w14:paraId="56526435" w14:textId="0C6EDBEC" w:rsidR="00810E3D" w:rsidRDefault="00810E3D" w:rsidP="00810E3D">
            <w:pPr>
              <w:rPr>
                <w:sz w:val="28"/>
              </w:rPr>
            </w:pPr>
            <w:r>
              <w:rPr>
                <w:sz w:val="28"/>
              </w:rPr>
              <w:t>Constant, Double</w:t>
            </w:r>
          </w:p>
        </w:tc>
        <w:tc>
          <w:tcPr>
            <w:tcW w:w="1672" w:type="dxa"/>
            <w:tcBorders>
              <w:bottom w:val="single" w:sz="4" w:space="0" w:color="auto"/>
            </w:tcBorders>
          </w:tcPr>
          <w:p w14:paraId="31DB26E3" w14:textId="3BF644C9" w:rsidR="00810E3D" w:rsidRDefault="00810E3D" w:rsidP="00810E3D">
            <w:pPr>
              <w:rPr>
                <w:sz w:val="28"/>
              </w:rPr>
            </w:pPr>
            <w:r>
              <w:rPr>
                <w:sz w:val="28"/>
              </w:rPr>
              <w:t>0.77385</w:t>
            </w:r>
          </w:p>
        </w:tc>
      </w:tr>
      <w:tr w:rsidR="00810E3D" w14:paraId="631BA540" w14:textId="77777777" w:rsidTr="0020029C">
        <w:tc>
          <w:tcPr>
            <w:tcW w:w="8815" w:type="dxa"/>
            <w:gridSpan w:val="3"/>
            <w:shd w:val="clear" w:color="auto" w:fill="D9D9D9" w:themeFill="background1" w:themeFillShade="D9"/>
          </w:tcPr>
          <w:p w14:paraId="48B50207" w14:textId="5669AF09" w:rsidR="00810E3D" w:rsidRPr="00810E3D" w:rsidRDefault="00810E3D" w:rsidP="00D0209F">
            <w:pPr>
              <w:rPr>
                <w:sz w:val="28"/>
              </w:rPr>
            </w:pPr>
            <w:r w:rsidRPr="00810E3D">
              <w:rPr>
                <w:sz w:val="28"/>
              </w:rPr>
              <w:t>Public Instance Methods:</w:t>
            </w:r>
          </w:p>
        </w:tc>
      </w:tr>
      <w:tr w:rsidR="00575062" w14:paraId="43805BB1" w14:textId="77777777" w:rsidTr="0020029C">
        <w:tc>
          <w:tcPr>
            <w:tcW w:w="8815" w:type="dxa"/>
            <w:gridSpan w:val="3"/>
          </w:tcPr>
          <w:p w14:paraId="7A2A4AB1" w14:textId="725C6E8A" w:rsidR="00810E3D" w:rsidRDefault="0020029C" w:rsidP="00810E3D">
            <w:pPr>
              <w:ind w:left="253"/>
              <w:rPr>
                <w:sz w:val="28"/>
              </w:rPr>
            </w:pPr>
            <w:proofErr w:type="spellStart"/>
            <w:r>
              <w:rPr>
                <w:sz w:val="28"/>
              </w:rPr>
              <w:t>SetValues</w:t>
            </w:r>
            <w:proofErr w:type="spellEnd"/>
            <w:r>
              <w:rPr>
                <w:sz w:val="28"/>
              </w:rPr>
              <w:t xml:space="preserve">(US $ Amount: Double, </w:t>
            </w:r>
            <w:proofErr w:type="spellStart"/>
            <w:r>
              <w:rPr>
                <w:sz w:val="28"/>
              </w:rPr>
              <w:t>SelectedCurrency</w:t>
            </w:r>
            <w:proofErr w:type="spellEnd"/>
            <w:r w:rsidR="00575062">
              <w:rPr>
                <w:sz w:val="28"/>
              </w:rPr>
              <w:t>: String)</w:t>
            </w:r>
          </w:p>
        </w:tc>
      </w:tr>
      <w:tr w:rsidR="00810E3D" w14:paraId="0A64D47F" w14:textId="77777777" w:rsidTr="0020029C">
        <w:tc>
          <w:tcPr>
            <w:tcW w:w="8815" w:type="dxa"/>
            <w:gridSpan w:val="3"/>
          </w:tcPr>
          <w:p w14:paraId="45E557C4" w14:textId="4389AEF9" w:rsidR="00810E3D" w:rsidRDefault="0020029C" w:rsidP="0020029C">
            <w:pPr>
              <w:ind w:left="253"/>
              <w:rPr>
                <w:sz w:val="28"/>
              </w:rPr>
            </w:pPr>
            <w:proofErr w:type="spellStart"/>
            <w:r>
              <w:rPr>
                <w:sz w:val="28"/>
              </w:rPr>
              <w:t>ConvertCurrency</w:t>
            </w:r>
            <w:proofErr w:type="spellEnd"/>
            <w:r>
              <w:rPr>
                <w:sz w:val="28"/>
              </w:rPr>
              <w:t>() – no arguments used and no values returned</w:t>
            </w:r>
          </w:p>
        </w:tc>
      </w:tr>
      <w:tr w:rsidR="00810E3D" w14:paraId="339A3AF3" w14:textId="77777777" w:rsidTr="0020029C">
        <w:tc>
          <w:tcPr>
            <w:tcW w:w="8815" w:type="dxa"/>
            <w:gridSpan w:val="3"/>
          </w:tcPr>
          <w:p w14:paraId="61E1EEFD" w14:textId="35BB630E" w:rsidR="00810E3D" w:rsidRDefault="00810E3D" w:rsidP="00810E3D">
            <w:pPr>
              <w:ind w:left="253"/>
              <w:rPr>
                <w:sz w:val="28"/>
              </w:rPr>
            </w:pPr>
            <w:proofErr w:type="spellStart"/>
            <w:proofErr w:type="gramStart"/>
            <w:r>
              <w:rPr>
                <w:sz w:val="28"/>
              </w:rPr>
              <w:t>getConvertedValue</w:t>
            </w:r>
            <w:proofErr w:type="spellEnd"/>
            <w:r w:rsidR="006447F5">
              <w:rPr>
                <w:sz w:val="28"/>
              </w:rPr>
              <w:t>(</w:t>
            </w:r>
            <w:proofErr w:type="gramEnd"/>
            <w:r w:rsidR="006447F5">
              <w:rPr>
                <w:sz w:val="28"/>
              </w:rPr>
              <w:t>)</w:t>
            </w:r>
            <w:r>
              <w:rPr>
                <w:sz w:val="28"/>
              </w:rPr>
              <w:t xml:space="preserve"> – This method returns the converted currency value as Double data type. </w:t>
            </w:r>
          </w:p>
        </w:tc>
      </w:tr>
    </w:tbl>
    <w:p w14:paraId="4B0FBC66" w14:textId="77777777" w:rsidR="006447F5" w:rsidRDefault="006447F5" w:rsidP="006447F5">
      <w:pPr>
        <w:pStyle w:val="ListParagraph"/>
        <w:ind w:left="1440"/>
        <w:rPr>
          <w:sz w:val="28"/>
        </w:rPr>
      </w:pPr>
    </w:p>
    <w:p w14:paraId="3F2E61BB" w14:textId="77777777" w:rsidR="00641F11" w:rsidRPr="00B65FAC" w:rsidRDefault="00641F11" w:rsidP="00623919">
      <w:pPr>
        <w:rPr>
          <w:sz w:val="8"/>
          <w:szCs w:val="8"/>
        </w:rPr>
      </w:pPr>
    </w:p>
    <w:p w14:paraId="66FE0763" w14:textId="2666483C" w:rsidR="00A4784F" w:rsidRPr="00641F11" w:rsidRDefault="00A4784F" w:rsidP="00641F11">
      <w:pPr>
        <w:spacing w:after="80"/>
        <w:rPr>
          <w:b/>
          <w:sz w:val="28"/>
          <w:u w:val="single"/>
        </w:rPr>
      </w:pPr>
      <w:r w:rsidRPr="00641F11">
        <w:rPr>
          <w:b/>
          <w:sz w:val="28"/>
          <w:u w:val="single"/>
        </w:rPr>
        <w:t>Submission Requirements:</w:t>
      </w:r>
    </w:p>
    <w:p w14:paraId="3A6E5F98" w14:textId="0CE21F4D" w:rsidR="00A4784F" w:rsidRDefault="00A4784F" w:rsidP="00A4784F">
      <w:pPr>
        <w:pStyle w:val="ListParagraph"/>
        <w:numPr>
          <w:ilvl w:val="0"/>
          <w:numId w:val="4"/>
        </w:numPr>
        <w:rPr>
          <w:b/>
          <w:sz w:val="28"/>
          <w:u w:val="single"/>
        </w:rPr>
      </w:pPr>
      <w:r>
        <w:rPr>
          <w:sz w:val="28"/>
        </w:rPr>
        <w:t>The a</w:t>
      </w:r>
      <w:r w:rsidR="00B606F2">
        <w:rPr>
          <w:sz w:val="28"/>
        </w:rPr>
        <w:t xml:space="preserve">ssignment is to be completed individually by each student. </w:t>
      </w:r>
      <w:r w:rsidR="0075351B">
        <w:rPr>
          <w:sz w:val="28"/>
        </w:rPr>
        <w:t>This is a requirement</w:t>
      </w:r>
      <w:r w:rsidR="00641F11">
        <w:rPr>
          <w:sz w:val="28"/>
        </w:rPr>
        <w:t xml:space="preserve">. </w:t>
      </w:r>
      <w:r w:rsidR="00B606F2" w:rsidRPr="006447F5">
        <w:rPr>
          <w:b/>
          <w:sz w:val="28"/>
          <w:u w:val="single"/>
        </w:rPr>
        <w:t xml:space="preserve">Collaborative submissions </w:t>
      </w:r>
      <w:r w:rsidR="006447F5">
        <w:rPr>
          <w:b/>
          <w:sz w:val="28"/>
          <w:u w:val="single"/>
        </w:rPr>
        <w:t xml:space="preserve">(or work resulting from students working together) </w:t>
      </w:r>
      <w:r w:rsidR="00B606F2" w:rsidRPr="006447F5">
        <w:rPr>
          <w:b/>
          <w:sz w:val="28"/>
          <w:u w:val="single"/>
        </w:rPr>
        <w:t>will be treated as academic dish</w:t>
      </w:r>
      <w:r w:rsidR="006447F5">
        <w:rPr>
          <w:b/>
          <w:sz w:val="28"/>
          <w:u w:val="single"/>
        </w:rPr>
        <w:t>onesty and handled accordingly – pay attention to this. I am serious about unsanctioned collaboration on projects and assignments.</w:t>
      </w:r>
    </w:p>
    <w:p w14:paraId="7CDF38A5" w14:textId="140A61F3" w:rsidR="0020029C" w:rsidRDefault="0020029C">
      <w:pPr>
        <w:rPr>
          <w:b/>
          <w:sz w:val="28"/>
          <w:u w:val="single"/>
        </w:rPr>
      </w:pPr>
      <w:r>
        <w:rPr>
          <w:b/>
          <w:sz w:val="28"/>
          <w:u w:val="single"/>
        </w:rPr>
        <w:br w:type="page"/>
      </w:r>
    </w:p>
    <w:p w14:paraId="6D5C526F" w14:textId="77777777" w:rsidR="006447F5" w:rsidRDefault="006447F5" w:rsidP="006447F5">
      <w:pPr>
        <w:pStyle w:val="ListParagraph"/>
        <w:ind w:left="360"/>
        <w:rPr>
          <w:b/>
          <w:sz w:val="28"/>
          <w:u w:val="single"/>
        </w:rPr>
      </w:pPr>
    </w:p>
    <w:p w14:paraId="59D78518" w14:textId="6EA7E0BF" w:rsidR="006447F5" w:rsidRPr="006447F5" w:rsidRDefault="0020029C" w:rsidP="00A4784F">
      <w:pPr>
        <w:pStyle w:val="ListParagraph"/>
        <w:numPr>
          <w:ilvl w:val="0"/>
          <w:numId w:val="4"/>
        </w:numPr>
        <w:rPr>
          <w:b/>
          <w:sz w:val="28"/>
        </w:rPr>
      </w:pPr>
      <w:r>
        <w:rPr>
          <w:b/>
          <w:sz w:val="28"/>
        </w:rPr>
        <w:t>F</w:t>
      </w:r>
      <w:r w:rsidR="006447F5" w:rsidRPr="006447F5">
        <w:rPr>
          <w:b/>
          <w:sz w:val="28"/>
        </w:rPr>
        <w:t xml:space="preserve">ollowing submission requirements must be </w:t>
      </w:r>
      <w:r>
        <w:rPr>
          <w:b/>
          <w:sz w:val="28"/>
        </w:rPr>
        <w:t>adhered to</w:t>
      </w:r>
      <w:r w:rsidR="006447F5" w:rsidRPr="006447F5">
        <w:rPr>
          <w:b/>
          <w:sz w:val="28"/>
        </w:rPr>
        <w:t>:</w:t>
      </w:r>
    </w:p>
    <w:p w14:paraId="7F519D7C" w14:textId="0BEA2723" w:rsidR="00641F11" w:rsidRDefault="00641F11" w:rsidP="006447F5">
      <w:pPr>
        <w:pStyle w:val="ListParagraph"/>
        <w:numPr>
          <w:ilvl w:val="0"/>
          <w:numId w:val="7"/>
        </w:numPr>
        <w:rPr>
          <w:sz w:val="28"/>
        </w:rPr>
      </w:pPr>
      <w:r>
        <w:rPr>
          <w:sz w:val="28"/>
        </w:rPr>
        <w:t xml:space="preserve">The </w:t>
      </w:r>
      <w:r w:rsidR="0020029C">
        <w:rPr>
          <w:sz w:val="28"/>
        </w:rPr>
        <w:t xml:space="preserve">single-form windows </w:t>
      </w:r>
      <w:r w:rsidR="00B606F2">
        <w:rPr>
          <w:sz w:val="28"/>
        </w:rPr>
        <w:t xml:space="preserve">project </w:t>
      </w:r>
      <w:r>
        <w:rPr>
          <w:sz w:val="28"/>
        </w:rPr>
        <w:t>should be named – “</w:t>
      </w:r>
      <w:r w:rsidR="00B606F2">
        <w:rPr>
          <w:sz w:val="28"/>
        </w:rPr>
        <w:t>YourName-Assignment1</w:t>
      </w:r>
      <w:r>
        <w:rPr>
          <w:sz w:val="28"/>
        </w:rPr>
        <w:t>”</w:t>
      </w:r>
      <w:r w:rsidR="00B606F2">
        <w:rPr>
          <w:sz w:val="28"/>
        </w:rPr>
        <w:t xml:space="preserve"> e.g. “John Doe-Assignment1</w:t>
      </w:r>
      <w:r>
        <w:rPr>
          <w:sz w:val="28"/>
        </w:rPr>
        <w:t>”</w:t>
      </w:r>
    </w:p>
    <w:p w14:paraId="6F0596C6" w14:textId="4706950C" w:rsidR="00641F11" w:rsidRDefault="00A4784F" w:rsidP="006447F5">
      <w:pPr>
        <w:pStyle w:val="ListParagraph"/>
        <w:numPr>
          <w:ilvl w:val="0"/>
          <w:numId w:val="7"/>
        </w:numPr>
        <w:rPr>
          <w:sz w:val="28"/>
        </w:rPr>
      </w:pPr>
      <w:r>
        <w:rPr>
          <w:sz w:val="28"/>
        </w:rPr>
        <w:t xml:space="preserve">Save the </w:t>
      </w:r>
      <w:r w:rsidR="0020029C">
        <w:rPr>
          <w:sz w:val="28"/>
        </w:rPr>
        <w:t>windows</w:t>
      </w:r>
      <w:r>
        <w:rPr>
          <w:sz w:val="28"/>
        </w:rPr>
        <w:t xml:space="preserve"> project on a USB fl</w:t>
      </w:r>
      <w:r w:rsidR="00B606F2">
        <w:rPr>
          <w:sz w:val="28"/>
        </w:rPr>
        <w:t xml:space="preserve">ash drive </w:t>
      </w:r>
      <w:r w:rsidR="006509B8">
        <w:rPr>
          <w:sz w:val="28"/>
        </w:rPr>
        <w:t>in a folder labeled “Your name</w:t>
      </w:r>
      <w:r w:rsidR="00B606F2">
        <w:rPr>
          <w:sz w:val="28"/>
        </w:rPr>
        <w:t xml:space="preserve">” </w:t>
      </w:r>
      <w:r>
        <w:rPr>
          <w:sz w:val="28"/>
        </w:rPr>
        <w:t xml:space="preserve">Replace “your name” with </w:t>
      </w:r>
      <w:r w:rsidR="00B606F2">
        <w:rPr>
          <w:sz w:val="28"/>
        </w:rPr>
        <w:t>your first and Last Name.</w:t>
      </w:r>
      <w:r w:rsidR="006509B8" w:rsidRPr="006509B8">
        <w:rPr>
          <w:sz w:val="28"/>
        </w:rPr>
        <w:t xml:space="preserve"> </w:t>
      </w:r>
      <w:r w:rsidR="006509B8">
        <w:rPr>
          <w:sz w:val="28"/>
        </w:rPr>
        <w:t>e.g. “John Doe”.</w:t>
      </w:r>
    </w:p>
    <w:p w14:paraId="37562302" w14:textId="2E35ABD2" w:rsidR="00A4784F" w:rsidRDefault="00641F11" w:rsidP="006447F5">
      <w:pPr>
        <w:pStyle w:val="ListParagraph"/>
        <w:numPr>
          <w:ilvl w:val="0"/>
          <w:numId w:val="7"/>
        </w:numPr>
        <w:rPr>
          <w:sz w:val="28"/>
        </w:rPr>
      </w:pPr>
      <w:r>
        <w:rPr>
          <w:sz w:val="28"/>
        </w:rPr>
        <w:t xml:space="preserve">This folder must be the only one on your USB drive and must be available at </w:t>
      </w:r>
      <w:r w:rsidRPr="00B606F2">
        <w:rPr>
          <w:sz w:val="28"/>
          <w:u w:val="single"/>
        </w:rPr>
        <w:t>the root level of the drive</w:t>
      </w:r>
      <w:r>
        <w:rPr>
          <w:sz w:val="28"/>
        </w:rPr>
        <w:t xml:space="preserve">. This folder should contain the artifacts created by </w:t>
      </w:r>
      <w:r w:rsidR="0020029C">
        <w:rPr>
          <w:sz w:val="28"/>
        </w:rPr>
        <w:t xml:space="preserve">VS 2017 for your assignment. </w:t>
      </w:r>
    </w:p>
    <w:p w14:paraId="328A23D0" w14:textId="77777777" w:rsidR="00B606F2" w:rsidRDefault="00A4784F" w:rsidP="006447F5">
      <w:pPr>
        <w:pStyle w:val="ListParagraph"/>
        <w:numPr>
          <w:ilvl w:val="0"/>
          <w:numId w:val="7"/>
        </w:numPr>
        <w:rPr>
          <w:sz w:val="28"/>
        </w:rPr>
      </w:pPr>
      <w:r w:rsidRPr="0026396F">
        <w:rPr>
          <w:sz w:val="28"/>
        </w:rPr>
        <w:t xml:space="preserve">Submit the USB drive with your completed and running app as well as the </w:t>
      </w:r>
      <w:r w:rsidR="00B606F2">
        <w:rPr>
          <w:sz w:val="28"/>
        </w:rPr>
        <w:t>following printouts arranged per sequence below:</w:t>
      </w:r>
    </w:p>
    <w:p w14:paraId="0668E5B2" w14:textId="77777777" w:rsidR="00B606F2" w:rsidRDefault="00B606F2" w:rsidP="006509B8">
      <w:pPr>
        <w:pStyle w:val="ListParagraph"/>
        <w:numPr>
          <w:ilvl w:val="1"/>
          <w:numId w:val="8"/>
        </w:numPr>
        <w:ind w:left="1170" w:hanging="180"/>
        <w:rPr>
          <w:sz w:val="28"/>
        </w:rPr>
      </w:pPr>
      <w:r>
        <w:rPr>
          <w:sz w:val="28"/>
        </w:rPr>
        <w:t xml:space="preserve">A cover page with your name, project name, and submission date. </w:t>
      </w:r>
    </w:p>
    <w:p w14:paraId="5732EA85" w14:textId="6B24F4C9" w:rsidR="00B606F2" w:rsidRDefault="006509B8" w:rsidP="006509B8">
      <w:pPr>
        <w:pStyle w:val="ListParagraph"/>
        <w:numPr>
          <w:ilvl w:val="1"/>
          <w:numId w:val="8"/>
        </w:numPr>
        <w:ind w:left="1170" w:hanging="180"/>
        <w:rPr>
          <w:sz w:val="28"/>
        </w:rPr>
      </w:pPr>
      <w:r>
        <w:rPr>
          <w:sz w:val="28"/>
        </w:rPr>
        <w:t xml:space="preserve">Printout of </w:t>
      </w:r>
      <w:proofErr w:type="spellStart"/>
      <w:r w:rsidR="0020029C">
        <w:rPr>
          <w:sz w:val="28"/>
        </w:rPr>
        <w:t>CurrencyConverterClass</w:t>
      </w:r>
      <w:proofErr w:type="spellEnd"/>
      <w:r w:rsidR="0020029C">
        <w:rPr>
          <w:sz w:val="28"/>
        </w:rPr>
        <w:t xml:space="preserve"> file.</w:t>
      </w:r>
      <w:r w:rsidR="001B1582">
        <w:rPr>
          <w:sz w:val="28"/>
        </w:rPr>
        <w:t xml:space="preserve"> (Model)</w:t>
      </w:r>
    </w:p>
    <w:p w14:paraId="726417F2" w14:textId="03CFB91C" w:rsidR="00EA3A5C" w:rsidRDefault="006509B8" w:rsidP="006509B8">
      <w:pPr>
        <w:pStyle w:val="ListParagraph"/>
        <w:numPr>
          <w:ilvl w:val="1"/>
          <w:numId w:val="8"/>
        </w:numPr>
        <w:ind w:left="1170" w:hanging="180"/>
        <w:rPr>
          <w:sz w:val="28"/>
        </w:rPr>
      </w:pPr>
      <w:r>
        <w:rPr>
          <w:sz w:val="28"/>
        </w:rPr>
        <w:t xml:space="preserve">Printout of </w:t>
      </w:r>
      <w:r w:rsidR="001B1582">
        <w:rPr>
          <w:sz w:val="28"/>
        </w:rPr>
        <w:t>the form’s code behind file (</w:t>
      </w:r>
      <w:proofErr w:type="gramStart"/>
      <w:r w:rsidR="001B1582">
        <w:rPr>
          <w:sz w:val="28"/>
        </w:rPr>
        <w:t>Controller)</w:t>
      </w:r>
      <w:r w:rsidR="00641F11" w:rsidRPr="00B606F2">
        <w:rPr>
          <w:sz w:val="28"/>
        </w:rPr>
        <w:t xml:space="preserve"> </w:t>
      </w:r>
      <w:r w:rsidR="00B606F2" w:rsidRPr="00B606F2">
        <w:rPr>
          <w:sz w:val="28"/>
        </w:rPr>
        <w:t xml:space="preserve"> file</w:t>
      </w:r>
      <w:proofErr w:type="gramEnd"/>
      <w:r w:rsidR="001B1582">
        <w:rPr>
          <w:sz w:val="28"/>
        </w:rPr>
        <w:t>.</w:t>
      </w:r>
    </w:p>
    <w:p w14:paraId="0FE9639C" w14:textId="0DE5F8B7" w:rsidR="006509B8" w:rsidRDefault="00B606F2" w:rsidP="006509B8">
      <w:pPr>
        <w:pStyle w:val="ListParagraph"/>
        <w:numPr>
          <w:ilvl w:val="1"/>
          <w:numId w:val="8"/>
        </w:numPr>
        <w:ind w:left="1170" w:hanging="180"/>
        <w:rPr>
          <w:sz w:val="28"/>
        </w:rPr>
      </w:pPr>
      <w:r>
        <w:rPr>
          <w:sz w:val="28"/>
        </w:rPr>
        <w:t>Two Screensh</w:t>
      </w:r>
      <w:r w:rsidR="001B1582">
        <w:rPr>
          <w:sz w:val="28"/>
        </w:rPr>
        <w:t>ots of your running app showing (View):</w:t>
      </w:r>
    </w:p>
    <w:p w14:paraId="4832ADAB" w14:textId="46277DDB" w:rsidR="006509B8" w:rsidRDefault="00B606F2" w:rsidP="006509B8">
      <w:pPr>
        <w:pStyle w:val="ListParagraph"/>
        <w:numPr>
          <w:ilvl w:val="3"/>
          <w:numId w:val="8"/>
        </w:numPr>
        <w:ind w:hanging="540"/>
        <w:rPr>
          <w:sz w:val="28"/>
        </w:rPr>
      </w:pPr>
      <w:r>
        <w:rPr>
          <w:sz w:val="28"/>
        </w:rPr>
        <w:t>user entering the amount to convert</w:t>
      </w:r>
      <w:r w:rsidR="006509B8">
        <w:rPr>
          <w:sz w:val="28"/>
        </w:rPr>
        <w:t xml:space="preserve"> and,</w:t>
      </w:r>
    </w:p>
    <w:p w14:paraId="204F5164" w14:textId="1A550844" w:rsidR="00B606F2" w:rsidRDefault="00B606F2" w:rsidP="006509B8">
      <w:pPr>
        <w:pStyle w:val="ListParagraph"/>
        <w:numPr>
          <w:ilvl w:val="3"/>
          <w:numId w:val="8"/>
        </w:numPr>
        <w:ind w:hanging="540"/>
        <w:rPr>
          <w:sz w:val="28"/>
        </w:rPr>
      </w:pPr>
      <w:r>
        <w:rPr>
          <w:sz w:val="28"/>
        </w:rPr>
        <w:t>t</w:t>
      </w:r>
      <w:r w:rsidR="006509B8">
        <w:rPr>
          <w:sz w:val="28"/>
        </w:rPr>
        <w:t>he result of converting US $250</w:t>
      </w:r>
      <w:r>
        <w:rPr>
          <w:sz w:val="28"/>
        </w:rPr>
        <w:t xml:space="preserve"> into </w:t>
      </w:r>
      <w:r w:rsidR="00E052A4">
        <w:rPr>
          <w:sz w:val="28"/>
        </w:rPr>
        <w:t>Euros.</w:t>
      </w:r>
    </w:p>
    <w:p w14:paraId="4300FEC3" w14:textId="71A3AEDD" w:rsidR="00E052A4" w:rsidRDefault="00E052A4" w:rsidP="006509B8">
      <w:pPr>
        <w:pStyle w:val="ListParagraph"/>
        <w:numPr>
          <w:ilvl w:val="1"/>
          <w:numId w:val="8"/>
        </w:numPr>
        <w:ind w:left="1170" w:hanging="180"/>
        <w:rPr>
          <w:sz w:val="28"/>
        </w:rPr>
      </w:pPr>
      <w:r w:rsidRPr="00E052A4">
        <w:rPr>
          <w:b/>
          <w:sz w:val="28"/>
          <w:u w:val="single"/>
        </w:rPr>
        <w:t>Staple</w:t>
      </w:r>
      <w:r>
        <w:rPr>
          <w:sz w:val="28"/>
        </w:rPr>
        <w:t xml:space="preserve"> </w:t>
      </w:r>
      <w:r w:rsidR="006509B8">
        <w:rPr>
          <w:sz w:val="28"/>
        </w:rPr>
        <w:t>all</w:t>
      </w:r>
      <w:r>
        <w:rPr>
          <w:sz w:val="28"/>
        </w:rPr>
        <w:t xml:space="preserve"> printouts in the above order. </w:t>
      </w:r>
    </w:p>
    <w:p w14:paraId="4B2AD8D7" w14:textId="1DD759F0" w:rsidR="006509B8" w:rsidRPr="006509B8" w:rsidRDefault="006509B8" w:rsidP="006509B8">
      <w:pPr>
        <w:pStyle w:val="ListParagraph"/>
        <w:numPr>
          <w:ilvl w:val="1"/>
          <w:numId w:val="8"/>
        </w:numPr>
        <w:ind w:left="1170" w:hanging="180"/>
        <w:rPr>
          <w:sz w:val="28"/>
        </w:rPr>
      </w:pPr>
      <w:r w:rsidRPr="006509B8">
        <w:rPr>
          <w:sz w:val="28"/>
        </w:rPr>
        <w:t xml:space="preserve">Attach your USB drive to the printouts package with a paper clip. </w:t>
      </w:r>
      <w:r w:rsidR="001B1582" w:rsidRPr="001B1582">
        <w:rPr>
          <w:b/>
          <w:sz w:val="28"/>
        </w:rPr>
        <w:t>Please ask me how to do this in class</w:t>
      </w:r>
      <w:r w:rsidR="001B1582">
        <w:rPr>
          <w:sz w:val="28"/>
        </w:rPr>
        <w:t xml:space="preserve"> </w:t>
      </w:r>
      <w:r w:rsidR="001B1582" w:rsidRPr="001B1582">
        <w:rPr>
          <w:b/>
          <w:sz w:val="28"/>
        </w:rPr>
        <w:t>before the due deadline</w:t>
      </w:r>
      <w:r w:rsidR="001B1582">
        <w:rPr>
          <w:sz w:val="28"/>
        </w:rPr>
        <w:t xml:space="preserve">. </w:t>
      </w:r>
    </w:p>
    <w:p w14:paraId="5FD084AA" w14:textId="77777777" w:rsidR="00E052A4" w:rsidRPr="00B65FAC" w:rsidRDefault="00E052A4" w:rsidP="006447F5">
      <w:pPr>
        <w:pStyle w:val="ListParagraph"/>
        <w:ind w:left="1800"/>
        <w:rPr>
          <w:sz w:val="8"/>
          <w:szCs w:val="8"/>
        </w:rPr>
      </w:pPr>
    </w:p>
    <w:p w14:paraId="18457B64" w14:textId="3406032B" w:rsidR="00EA3A5C" w:rsidRPr="007028D6" w:rsidRDefault="00EA3A5C" w:rsidP="007028D6">
      <w:pPr>
        <w:spacing w:after="80"/>
        <w:rPr>
          <w:b/>
          <w:sz w:val="28"/>
          <w:u w:val="single"/>
        </w:rPr>
      </w:pPr>
      <w:r w:rsidRPr="007028D6">
        <w:rPr>
          <w:b/>
          <w:sz w:val="28"/>
          <w:u w:val="single"/>
        </w:rPr>
        <w:t>Academic Dishonesty:</w:t>
      </w:r>
    </w:p>
    <w:p w14:paraId="3C9B7C8D" w14:textId="4BAC339C" w:rsidR="00EA3A5C" w:rsidRPr="007028D6" w:rsidRDefault="00E052A4" w:rsidP="00EA3A5C">
      <w:pPr>
        <w:pStyle w:val="ListParagraph"/>
        <w:numPr>
          <w:ilvl w:val="0"/>
          <w:numId w:val="6"/>
        </w:numPr>
        <w:rPr>
          <w:b/>
          <w:sz w:val="28"/>
        </w:rPr>
      </w:pPr>
      <w:r>
        <w:rPr>
          <w:b/>
          <w:sz w:val="28"/>
        </w:rPr>
        <w:t xml:space="preserve">This is an individual </w:t>
      </w:r>
      <w:r w:rsidR="00EA3A5C" w:rsidRPr="007028D6">
        <w:rPr>
          <w:b/>
          <w:sz w:val="28"/>
        </w:rPr>
        <w:t xml:space="preserve">assignment. Each individual </w:t>
      </w:r>
      <w:r w:rsidR="007028D6" w:rsidRPr="007028D6">
        <w:rPr>
          <w:b/>
          <w:sz w:val="28"/>
        </w:rPr>
        <w:t xml:space="preserve">is to do </w:t>
      </w:r>
      <w:r>
        <w:rPr>
          <w:b/>
          <w:sz w:val="28"/>
        </w:rPr>
        <w:t>his/her</w:t>
      </w:r>
      <w:r w:rsidR="007028D6" w:rsidRPr="007028D6">
        <w:rPr>
          <w:b/>
          <w:sz w:val="28"/>
        </w:rPr>
        <w:t xml:space="preserve"> own work.</w:t>
      </w:r>
    </w:p>
    <w:p w14:paraId="1A9ABE9D" w14:textId="49F296DF" w:rsidR="007028D6" w:rsidRDefault="007028D6" w:rsidP="00EA3A5C">
      <w:pPr>
        <w:pStyle w:val="ListParagraph"/>
        <w:numPr>
          <w:ilvl w:val="0"/>
          <w:numId w:val="6"/>
        </w:numPr>
        <w:rPr>
          <w:b/>
          <w:sz w:val="28"/>
        </w:rPr>
      </w:pPr>
      <w:r w:rsidRPr="007028D6">
        <w:rPr>
          <w:b/>
          <w:sz w:val="28"/>
        </w:rPr>
        <w:t xml:space="preserve">Any collusion or sharing of work among </w:t>
      </w:r>
      <w:r w:rsidR="00E052A4">
        <w:rPr>
          <w:b/>
          <w:sz w:val="28"/>
        </w:rPr>
        <w:t xml:space="preserve">individuals </w:t>
      </w:r>
      <w:r w:rsidRPr="007028D6">
        <w:rPr>
          <w:b/>
          <w:sz w:val="28"/>
        </w:rPr>
        <w:t xml:space="preserve">will be considered an academic dishonesty and will be handled in accordance with the Texas State’s Honor Code. </w:t>
      </w:r>
    </w:p>
    <w:p w14:paraId="16529404" w14:textId="075499ED" w:rsidR="007D73DF" w:rsidRDefault="007028D6" w:rsidP="007D73DF">
      <w:pPr>
        <w:pStyle w:val="ListParagraph"/>
        <w:numPr>
          <w:ilvl w:val="0"/>
          <w:numId w:val="6"/>
        </w:numPr>
        <w:rPr>
          <w:b/>
          <w:sz w:val="28"/>
        </w:rPr>
      </w:pPr>
      <w:r>
        <w:rPr>
          <w:b/>
          <w:sz w:val="28"/>
        </w:rPr>
        <w:t xml:space="preserve">This instructor is serious about enforcing this policy to the fullest extent possible. </w:t>
      </w:r>
    </w:p>
    <w:p w14:paraId="53A1C6CE" w14:textId="77777777" w:rsidR="007028D6" w:rsidRPr="00F428AD" w:rsidRDefault="007028D6" w:rsidP="007028D6">
      <w:pPr>
        <w:pStyle w:val="ListParagraph"/>
        <w:rPr>
          <w:b/>
          <w:sz w:val="8"/>
          <w:szCs w:val="8"/>
        </w:rPr>
      </w:pPr>
    </w:p>
    <w:p w14:paraId="79050BC1" w14:textId="26E6035D" w:rsidR="007D73DF" w:rsidRDefault="007D73DF" w:rsidP="007D73DF">
      <w:pPr>
        <w:rPr>
          <w:sz w:val="28"/>
        </w:rPr>
      </w:pPr>
      <w:r>
        <w:rPr>
          <w:sz w:val="28"/>
        </w:rPr>
        <w:t>Note:</w:t>
      </w:r>
    </w:p>
    <w:p w14:paraId="51A0F50E" w14:textId="77777777" w:rsidR="007D73DF" w:rsidRPr="00F428AD" w:rsidRDefault="007D73DF" w:rsidP="007D73DF">
      <w:pPr>
        <w:rPr>
          <w:sz w:val="8"/>
          <w:szCs w:val="8"/>
        </w:rPr>
      </w:pPr>
    </w:p>
    <w:p w14:paraId="1CEC73C8" w14:textId="231F489D" w:rsidR="00F428AD" w:rsidRDefault="001B1582" w:rsidP="00F428AD">
      <w:pPr>
        <w:rPr>
          <w:sz w:val="28"/>
        </w:rPr>
      </w:pPr>
      <w:r>
        <w:rPr>
          <w:sz w:val="28"/>
        </w:rPr>
        <w:t xml:space="preserve">You will have rely on many UI-related topics and basic programming structures you covered in CIS 2324. This will be a good refresher on the material you covered in CIS 2324. </w:t>
      </w:r>
      <w:r>
        <w:rPr>
          <w:sz w:val="28"/>
        </w:rPr>
        <w:br/>
      </w:r>
    </w:p>
    <w:p w14:paraId="20812C40" w14:textId="4BCB1586" w:rsidR="00F428AD" w:rsidRPr="00F428AD" w:rsidRDefault="00F428AD" w:rsidP="00F428AD">
      <w:pPr>
        <w:rPr>
          <w:sz w:val="28"/>
        </w:rPr>
      </w:pPr>
      <w:r>
        <w:rPr>
          <w:sz w:val="28"/>
        </w:rPr>
        <w:t xml:space="preserve">Please plan ahead if you need to use the department provided </w:t>
      </w:r>
      <w:r w:rsidR="001B1582">
        <w:rPr>
          <w:sz w:val="28"/>
        </w:rPr>
        <w:t>windows PC</w:t>
      </w:r>
      <w:r>
        <w:rPr>
          <w:sz w:val="28"/>
        </w:rPr>
        <w:t xml:space="preserve"> in MCOY 336 to complete the assignments in this course. The lab hours vary and may not be available on the day you need to work on the assignments. </w:t>
      </w:r>
      <w:r w:rsidR="006C080C">
        <w:rPr>
          <w:sz w:val="28"/>
        </w:rPr>
        <w:t xml:space="preserve">It is highly recommended that you start work on the assignment the day it is made available on TRACS. It also helps if you plan out your app on paper first so that you don’t waste time once you get to the lab. </w:t>
      </w:r>
    </w:p>
    <w:sectPr w:rsidR="00F428AD" w:rsidRPr="00F428AD" w:rsidSect="006509B8">
      <w:pgSz w:w="12240" w:h="15840"/>
      <w:pgMar w:top="1350" w:right="1440" w:bottom="6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00000007" w:usb1="00000000" w:usb2="00000000" w:usb3="00000000" w:csb0="00000017" w:csb1="00000000"/>
  </w:font>
  <w:font w:name="Lucida Grande">
    <w:altName w:val="Arial"/>
    <w:charset w:val="00"/>
    <w:family w:val="swiss"/>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90A53"/>
    <w:multiLevelType w:val="multilevel"/>
    <w:tmpl w:val="98F0BA94"/>
    <w:lvl w:ilvl="0">
      <w:start w:val="1"/>
      <w:numFmt w:val="lowerLetter"/>
      <w:lvlText w:val="%1."/>
      <w:lvlJc w:val="left"/>
      <w:pPr>
        <w:ind w:left="720" w:hanging="360"/>
      </w:pPr>
      <w:rPr>
        <w:rFonts w:asciiTheme="minorHAnsi" w:eastAsiaTheme="minorHAnsi" w:hAnsiTheme="minorHAnsi" w:cstheme="minorBidi"/>
      </w:rPr>
    </w:lvl>
    <w:lvl w:ilvl="1">
      <w:start w:val="1"/>
      <w:numFmt w:val="lowerRoman"/>
      <w:lvlText w:val="%2."/>
      <w:lvlJc w:val="righ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15:restartNumberingAfterBreak="0">
    <w:nsid w:val="1E543E1B"/>
    <w:multiLevelType w:val="hybridMultilevel"/>
    <w:tmpl w:val="F4B0A2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51E40"/>
    <w:multiLevelType w:val="hybridMultilevel"/>
    <w:tmpl w:val="D694A97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2765B80"/>
    <w:multiLevelType w:val="hybridMultilevel"/>
    <w:tmpl w:val="1A6AB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B70300"/>
    <w:multiLevelType w:val="multilevel"/>
    <w:tmpl w:val="72021DFE"/>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 w15:restartNumberingAfterBreak="0">
    <w:nsid w:val="68C179BF"/>
    <w:multiLevelType w:val="hybridMultilevel"/>
    <w:tmpl w:val="1186A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7E176B"/>
    <w:multiLevelType w:val="hybridMultilevel"/>
    <w:tmpl w:val="83666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7618CC"/>
    <w:multiLevelType w:val="hybridMultilevel"/>
    <w:tmpl w:val="0206E4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2"/>
  </w:num>
  <w:num w:numId="5">
    <w:abstractNumId w:val="5"/>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51D"/>
    <w:rsid w:val="00090707"/>
    <w:rsid w:val="00107F5E"/>
    <w:rsid w:val="001342CB"/>
    <w:rsid w:val="00137624"/>
    <w:rsid w:val="00147A80"/>
    <w:rsid w:val="001B1582"/>
    <w:rsid w:val="0020029C"/>
    <w:rsid w:val="00211AEF"/>
    <w:rsid w:val="00217935"/>
    <w:rsid w:val="0023175F"/>
    <w:rsid w:val="002445EF"/>
    <w:rsid w:val="0024751D"/>
    <w:rsid w:val="0026396F"/>
    <w:rsid w:val="002828C2"/>
    <w:rsid w:val="002B503C"/>
    <w:rsid w:val="002D50CF"/>
    <w:rsid w:val="002F2992"/>
    <w:rsid w:val="0034181A"/>
    <w:rsid w:val="003421E8"/>
    <w:rsid w:val="00390C3C"/>
    <w:rsid w:val="004D772E"/>
    <w:rsid w:val="00504F11"/>
    <w:rsid w:val="00507114"/>
    <w:rsid w:val="00575062"/>
    <w:rsid w:val="005A6E38"/>
    <w:rsid w:val="005D4FFA"/>
    <w:rsid w:val="005D7780"/>
    <w:rsid w:val="00623919"/>
    <w:rsid w:val="00626F14"/>
    <w:rsid w:val="00641F11"/>
    <w:rsid w:val="006447F5"/>
    <w:rsid w:val="006509B8"/>
    <w:rsid w:val="006C080C"/>
    <w:rsid w:val="006D4491"/>
    <w:rsid w:val="007028D6"/>
    <w:rsid w:val="00716F54"/>
    <w:rsid w:val="0075351B"/>
    <w:rsid w:val="00762D65"/>
    <w:rsid w:val="007B0EEB"/>
    <w:rsid w:val="007D73DF"/>
    <w:rsid w:val="00810E3D"/>
    <w:rsid w:val="009C7EA2"/>
    <w:rsid w:val="009E7EE2"/>
    <w:rsid w:val="00A44EEC"/>
    <w:rsid w:val="00A4784F"/>
    <w:rsid w:val="00A5308D"/>
    <w:rsid w:val="00B606F2"/>
    <w:rsid w:val="00B65D8C"/>
    <w:rsid w:val="00B65FAC"/>
    <w:rsid w:val="00BC39F3"/>
    <w:rsid w:val="00C11EE9"/>
    <w:rsid w:val="00C12FA9"/>
    <w:rsid w:val="00C215AF"/>
    <w:rsid w:val="00C64056"/>
    <w:rsid w:val="00C65D31"/>
    <w:rsid w:val="00C6792C"/>
    <w:rsid w:val="00D0209F"/>
    <w:rsid w:val="00D369EA"/>
    <w:rsid w:val="00D40AB7"/>
    <w:rsid w:val="00D7679C"/>
    <w:rsid w:val="00D803F4"/>
    <w:rsid w:val="00DB6B21"/>
    <w:rsid w:val="00DF0634"/>
    <w:rsid w:val="00E052A4"/>
    <w:rsid w:val="00E82C7B"/>
    <w:rsid w:val="00EA3A5C"/>
    <w:rsid w:val="00EB7E69"/>
    <w:rsid w:val="00F428AD"/>
    <w:rsid w:val="00F93FE3"/>
    <w:rsid w:val="00F94FAE"/>
    <w:rsid w:val="00FE02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0CF7AA"/>
  <w15:docId w15:val="{023DD9FE-44DD-3647-AAB0-1145A7579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4181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FE3"/>
    <w:pPr>
      <w:ind w:left="720"/>
      <w:contextualSpacing/>
    </w:pPr>
  </w:style>
  <w:style w:type="paragraph" w:styleId="Caption">
    <w:name w:val="caption"/>
    <w:basedOn w:val="Normal"/>
    <w:next w:val="Normal"/>
    <w:uiPriority w:val="35"/>
    <w:unhideWhenUsed/>
    <w:qFormat/>
    <w:rsid w:val="00D40AB7"/>
    <w:pPr>
      <w:spacing w:after="200"/>
    </w:pPr>
    <w:rPr>
      <w:i/>
      <w:iCs/>
      <w:color w:val="44546A" w:themeColor="text2"/>
      <w:sz w:val="18"/>
      <w:szCs w:val="18"/>
    </w:rPr>
  </w:style>
  <w:style w:type="character" w:customStyle="1" w:styleId="Heading3Char">
    <w:name w:val="Heading 3 Char"/>
    <w:basedOn w:val="DefaultParagraphFont"/>
    <w:link w:val="Heading3"/>
    <w:uiPriority w:val="9"/>
    <w:rsid w:val="0034181A"/>
    <w:rPr>
      <w:rFonts w:ascii="Times" w:hAnsi="Times"/>
      <w:b/>
      <w:bCs/>
      <w:sz w:val="27"/>
      <w:szCs w:val="27"/>
    </w:rPr>
  </w:style>
  <w:style w:type="character" w:styleId="Hyperlink">
    <w:name w:val="Hyperlink"/>
    <w:basedOn w:val="DefaultParagraphFont"/>
    <w:uiPriority w:val="99"/>
    <w:unhideWhenUsed/>
    <w:rsid w:val="0034181A"/>
    <w:rPr>
      <w:color w:val="0000FF"/>
      <w:u w:val="single"/>
    </w:rPr>
  </w:style>
  <w:style w:type="paragraph" w:styleId="BalloonText">
    <w:name w:val="Balloon Text"/>
    <w:basedOn w:val="Normal"/>
    <w:link w:val="BalloonTextChar"/>
    <w:uiPriority w:val="99"/>
    <w:semiHidden/>
    <w:unhideWhenUsed/>
    <w:rsid w:val="00B65D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5D8C"/>
    <w:rPr>
      <w:rFonts w:ascii="Lucida Grande" w:hAnsi="Lucida Grande" w:cs="Lucida Grande"/>
      <w:sz w:val="18"/>
      <w:szCs w:val="18"/>
    </w:rPr>
  </w:style>
  <w:style w:type="table" w:styleId="TableGrid">
    <w:name w:val="Table Grid"/>
    <w:basedOn w:val="TableNormal"/>
    <w:uiPriority w:val="39"/>
    <w:rsid w:val="00A44E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B6B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6954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xchange-rate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1092</Words>
  <Characters>6228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Dominguez, Shawn</cp:lastModifiedBy>
  <cp:revision>2</cp:revision>
  <cp:lastPrinted>2018-09-07T19:29:00Z</cp:lastPrinted>
  <dcterms:created xsi:type="dcterms:W3CDTF">2018-09-13T19:38:00Z</dcterms:created>
  <dcterms:modified xsi:type="dcterms:W3CDTF">2018-09-13T19:38:00Z</dcterms:modified>
</cp:coreProperties>
</file>