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A54" w:rsidRDefault="00CE1A54" w:rsidP="00CE1A54">
      <w:pPr>
        <w:jc w:val="center"/>
        <w:rPr>
          <w:b/>
        </w:rPr>
      </w:pPr>
      <w:r>
        <w:rPr>
          <w:b/>
        </w:rPr>
        <w:t>Grading Rubric - Project 1 (PP01)</w:t>
      </w:r>
    </w:p>
    <w:p w:rsidR="00CE1A54" w:rsidRDefault="00A92122" w:rsidP="00CE1A54">
      <w:pPr>
        <w:rPr>
          <w:b/>
        </w:rPr>
      </w:pPr>
      <w:r>
        <w:rPr>
          <w:b/>
        </w:rPr>
        <w:t>Student Name</w:t>
      </w:r>
      <w:r w:rsidR="00CE1A54">
        <w:rPr>
          <w:b/>
        </w:rPr>
        <w:t xml:space="preserve">: </w:t>
      </w:r>
      <w:r w:rsidR="00385A5E">
        <w:rPr>
          <w:b/>
        </w:rPr>
        <w:t>Shawn L</w:t>
      </w:r>
      <w:bookmarkStart w:id="0" w:name="_GoBack"/>
      <w:bookmarkEnd w:id="0"/>
      <w:r w:rsidR="00EB1F83">
        <w:rPr>
          <w:b/>
        </w:rPr>
        <w:t>.</w:t>
      </w:r>
    </w:p>
    <w:tbl>
      <w:tblPr>
        <w:tblpPr w:leftFromText="180" w:rightFromText="180" w:bottomFromText="200" w:vertAnchor="text" w:horzAnchor="margin" w:tblpY="154"/>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5"/>
        <w:gridCol w:w="4433"/>
        <w:gridCol w:w="900"/>
        <w:gridCol w:w="1080"/>
      </w:tblGrid>
      <w:tr w:rsidR="00CE1A54" w:rsidTr="00CE1A54">
        <w:tc>
          <w:tcPr>
            <w:tcW w:w="4135" w:type="dxa"/>
            <w:tcBorders>
              <w:top w:val="single" w:sz="4" w:space="0" w:color="auto"/>
              <w:left w:val="single" w:sz="4" w:space="0" w:color="auto"/>
              <w:bottom w:val="single" w:sz="4" w:space="0" w:color="auto"/>
              <w:right w:val="single" w:sz="4" w:space="0" w:color="auto"/>
            </w:tcBorders>
            <w:hideMark/>
          </w:tcPr>
          <w:p w:rsidR="00CE1A54" w:rsidRDefault="00CE1A54">
            <w:pPr>
              <w:rPr>
                <w:b/>
              </w:rPr>
            </w:pPr>
            <w:r>
              <w:rPr>
                <w:b/>
              </w:rPr>
              <w:t>Evaluation Criteria</w:t>
            </w:r>
          </w:p>
        </w:tc>
        <w:tc>
          <w:tcPr>
            <w:tcW w:w="4433" w:type="dxa"/>
            <w:tcBorders>
              <w:top w:val="single" w:sz="4" w:space="0" w:color="auto"/>
              <w:left w:val="single" w:sz="4" w:space="0" w:color="auto"/>
              <w:bottom w:val="single" w:sz="4" w:space="0" w:color="auto"/>
              <w:right w:val="single" w:sz="4" w:space="0" w:color="auto"/>
            </w:tcBorders>
            <w:hideMark/>
          </w:tcPr>
          <w:p w:rsidR="00CE1A54" w:rsidRDefault="00CE1A54">
            <w:pPr>
              <w:rPr>
                <w:b/>
              </w:rPr>
            </w:pPr>
            <w:r>
              <w:rPr>
                <w:b/>
              </w:rPr>
              <w:t>Comments</w:t>
            </w:r>
          </w:p>
        </w:tc>
        <w:tc>
          <w:tcPr>
            <w:tcW w:w="900" w:type="dxa"/>
            <w:tcBorders>
              <w:top w:val="single" w:sz="4" w:space="0" w:color="auto"/>
              <w:left w:val="single" w:sz="4" w:space="0" w:color="auto"/>
              <w:bottom w:val="single" w:sz="4" w:space="0" w:color="auto"/>
              <w:right w:val="single" w:sz="4" w:space="0" w:color="auto"/>
            </w:tcBorders>
            <w:hideMark/>
          </w:tcPr>
          <w:p w:rsidR="00CE1A54" w:rsidRDefault="00CE1A54">
            <w:pPr>
              <w:rPr>
                <w:b/>
              </w:rPr>
            </w:pPr>
            <w:r>
              <w:rPr>
                <w:b/>
              </w:rPr>
              <w:t>Max</w:t>
            </w:r>
          </w:p>
        </w:tc>
        <w:tc>
          <w:tcPr>
            <w:tcW w:w="1080" w:type="dxa"/>
            <w:tcBorders>
              <w:top w:val="single" w:sz="4" w:space="0" w:color="auto"/>
              <w:left w:val="single" w:sz="4" w:space="0" w:color="auto"/>
              <w:bottom w:val="single" w:sz="4" w:space="0" w:color="auto"/>
              <w:right w:val="single" w:sz="4" w:space="0" w:color="auto"/>
            </w:tcBorders>
            <w:hideMark/>
          </w:tcPr>
          <w:p w:rsidR="00CE1A54" w:rsidRDefault="00CE1A54">
            <w:pPr>
              <w:rPr>
                <w:b/>
              </w:rPr>
            </w:pPr>
            <w:r>
              <w:rPr>
                <w:b/>
              </w:rPr>
              <w:t>Points</w:t>
            </w:r>
          </w:p>
        </w:tc>
      </w:tr>
      <w:tr w:rsidR="00CE1A54" w:rsidTr="00CE1A54">
        <w:tc>
          <w:tcPr>
            <w:tcW w:w="4135" w:type="dxa"/>
            <w:tcBorders>
              <w:top w:val="single" w:sz="4" w:space="0" w:color="auto"/>
              <w:left w:val="single" w:sz="4" w:space="0" w:color="auto"/>
              <w:bottom w:val="single" w:sz="4" w:space="0" w:color="auto"/>
              <w:right w:val="single" w:sz="4" w:space="0" w:color="auto"/>
            </w:tcBorders>
            <w:hideMark/>
          </w:tcPr>
          <w:p w:rsidR="00CE1A54" w:rsidRDefault="00CE1A54">
            <w:pPr>
              <w:rPr>
                <w:b/>
              </w:rPr>
            </w:pPr>
            <w:r>
              <w:rPr>
                <w:b/>
              </w:rPr>
              <w:t>Program compilation and running (Program should run on your machine during the video call/demonstration):</w:t>
            </w:r>
          </w:p>
          <w:p w:rsidR="00CE1A54" w:rsidRDefault="00CE1A54">
            <w:pPr>
              <w:rPr>
                <w:iCs/>
                <w:spacing w:val="-1"/>
              </w:rPr>
            </w:pPr>
            <w:r>
              <w:rPr>
                <w:iCs/>
                <w:spacing w:val="-1"/>
              </w:rPr>
              <w:t>Proper use of the directory structure and the class templates provided (3)</w:t>
            </w:r>
          </w:p>
          <w:p w:rsidR="00CE1A54" w:rsidRDefault="00CE1A54">
            <w:pPr>
              <w:rPr>
                <w:iCs/>
                <w:spacing w:val="-1"/>
              </w:rPr>
            </w:pPr>
            <w:r>
              <w:rPr>
                <w:iCs/>
                <w:spacing w:val="-1"/>
              </w:rPr>
              <w:t>Successful compilation and running, meaning no unexpected runtime error of the program during the demonstration (3)</w:t>
            </w:r>
          </w:p>
          <w:p w:rsidR="00CE1A54" w:rsidRDefault="00CE1A54">
            <w:pPr>
              <w:rPr>
                <w:b/>
              </w:rPr>
            </w:pPr>
            <w:r>
              <w:rPr>
                <w:iCs/>
                <w:spacing w:val="-1"/>
              </w:rPr>
              <w:t>Use of good variable names, proper use of data types, use of flow controls and control loops, iterations, conditional logic, enumerations, dialog boxes, message display (4)</w:t>
            </w:r>
          </w:p>
        </w:tc>
        <w:tc>
          <w:tcPr>
            <w:tcW w:w="4433" w:type="dxa"/>
            <w:tcBorders>
              <w:top w:val="single" w:sz="4" w:space="0" w:color="auto"/>
              <w:left w:val="single" w:sz="4" w:space="0" w:color="auto"/>
              <w:bottom w:val="single" w:sz="4" w:space="0" w:color="auto"/>
              <w:right w:val="single" w:sz="4" w:space="0" w:color="auto"/>
            </w:tcBorders>
          </w:tcPr>
          <w:p w:rsidR="00CE1A54" w:rsidRDefault="00CE1A54">
            <w:pPr>
              <w:rPr>
                <w:b/>
              </w:rPr>
            </w:pPr>
          </w:p>
        </w:tc>
        <w:tc>
          <w:tcPr>
            <w:tcW w:w="900" w:type="dxa"/>
            <w:tcBorders>
              <w:top w:val="single" w:sz="4" w:space="0" w:color="auto"/>
              <w:left w:val="single" w:sz="4" w:space="0" w:color="auto"/>
              <w:bottom w:val="single" w:sz="4" w:space="0" w:color="auto"/>
              <w:right w:val="single" w:sz="4" w:space="0" w:color="auto"/>
            </w:tcBorders>
            <w:hideMark/>
          </w:tcPr>
          <w:p w:rsidR="00CE1A54" w:rsidRDefault="00CE1A54">
            <w:pPr>
              <w:jc w:val="right"/>
              <w:rPr>
                <w:b/>
              </w:rPr>
            </w:pPr>
            <w:r>
              <w:rPr>
                <w:b/>
              </w:rPr>
              <w:t>10</w:t>
            </w:r>
          </w:p>
        </w:tc>
        <w:tc>
          <w:tcPr>
            <w:tcW w:w="1080" w:type="dxa"/>
            <w:tcBorders>
              <w:top w:val="single" w:sz="4" w:space="0" w:color="auto"/>
              <w:left w:val="single" w:sz="4" w:space="0" w:color="auto"/>
              <w:bottom w:val="single" w:sz="4" w:space="0" w:color="auto"/>
              <w:right w:val="single" w:sz="4" w:space="0" w:color="auto"/>
            </w:tcBorders>
          </w:tcPr>
          <w:p w:rsidR="00CE1A54" w:rsidRDefault="00A92122">
            <w:pPr>
              <w:rPr>
                <w:b/>
              </w:rPr>
            </w:pPr>
            <w:r>
              <w:rPr>
                <w:b/>
              </w:rPr>
              <w:t>10</w:t>
            </w:r>
          </w:p>
        </w:tc>
      </w:tr>
      <w:tr w:rsidR="00CE1A54" w:rsidTr="00CE1A54">
        <w:trPr>
          <w:trHeight w:val="557"/>
        </w:trPr>
        <w:tc>
          <w:tcPr>
            <w:tcW w:w="4135" w:type="dxa"/>
            <w:tcBorders>
              <w:top w:val="single" w:sz="4" w:space="0" w:color="auto"/>
              <w:left w:val="single" w:sz="4" w:space="0" w:color="auto"/>
              <w:bottom w:val="single" w:sz="4" w:space="0" w:color="auto"/>
              <w:right w:val="single" w:sz="4" w:space="0" w:color="auto"/>
            </w:tcBorders>
          </w:tcPr>
          <w:p w:rsidR="00CE1A54" w:rsidRDefault="00CE1A54">
            <w:pPr>
              <w:jc w:val="both"/>
              <w:rPr>
                <w:b/>
              </w:rPr>
            </w:pPr>
            <w:r>
              <w:rPr>
                <w:b/>
              </w:rPr>
              <w:t>Part I:</w:t>
            </w:r>
          </w:p>
          <w:p w:rsidR="00CE1A54" w:rsidRDefault="00CE1A54">
            <w:pPr>
              <w:jc w:val="both"/>
            </w:pPr>
            <w:r>
              <w:t>You will not be tested on part I during the demonstration, but the part I setup needs to be done in order to part II. We will expect that the student has tried part I, understood part I, in order to be able to proceed to part II. As the instruction suggests, you will comment the code that you wrote in part I. During the video demonstration, you will show the commented out code and orally explain how they worked.   We will honor your oral presentation and grade you on part I based on that. We will not expect the students to demonstrate (run) the part I during the demonstration.</w:t>
            </w:r>
          </w:p>
          <w:p w:rsidR="00CE1A54" w:rsidRDefault="00CE1A54">
            <w:pPr>
              <w:jc w:val="both"/>
            </w:pPr>
            <w:r>
              <w:t>Walk-through the commented code for part I, proper implementation of the  method signature, the return type and the method body  (4)</w:t>
            </w:r>
          </w:p>
          <w:p w:rsidR="00CE1A54" w:rsidRDefault="00CE1A54">
            <w:pPr>
              <w:jc w:val="both"/>
            </w:pPr>
            <w:r>
              <w:lastRenderedPageBreak/>
              <w:t>Orally explain (no running/demonstration is necessary for part I) how you have tested your program so that the student image could be moved up, down, left, right (2)</w:t>
            </w:r>
          </w:p>
          <w:p w:rsidR="00CE1A54" w:rsidRDefault="00CE1A54">
            <w:pPr>
              <w:jc w:val="both"/>
            </w:pPr>
            <w:r>
              <w:t>Orally explain (no running/demonstration is necessary for part I) how you have tested your program to display the success or failure (2)</w:t>
            </w:r>
          </w:p>
          <w:p w:rsidR="00CE1A54" w:rsidRDefault="00CE1A54">
            <w:pPr>
              <w:jc w:val="both"/>
            </w:pPr>
            <w:r>
              <w:t>Orally explain (no running/demonstration is necessary for part I) how you have tested to display the current student image row (2)</w:t>
            </w:r>
          </w:p>
          <w:p w:rsidR="00CE1A54" w:rsidRDefault="00CE1A54">
            <w:pPr>
              <w:jc w:val="both"/>
            </w:pPr>
          </w:p>
        </w:tc>
        <w:tc>
          <w:tcPr>
            <w:tcW w:w="4433" w:type="dxa"/>
            <w:tcBorders>
              <w:top w:val="single" w:sz="4" w:space="0" w:color="auto"/>
              <w:left w:val="single" w:sz="4" w:space="0" w:color="auto"/>
              <w:bottom w:val="single" w:sz="4" w:space="0" w:color="auto"/>
              <w:right w:val="single" w:sz="4" w:space="0" w:color="auto"/>
            </w:tcBorders>
          </w:tcPr>
          <w:p w:rsidR="00CE1A54" w:rsidRDefault="00CE1A54">
            <w:pPr>
              <w:jc w:val="right"/>
              <w:rPr>
                <w:b/>
              </w:rPr>
            </w:pPr>
          </w:p>
        </w:tc>
        <w:tc>
          <w:tcPr>
            <w:tcW w:w="900" w:type="dxa"/>
            <w:tcBorders>
              <w:top w:val="single" w:sz="4" w:space="0" w:color="auto"/>
              <w:left w:val="single" w:sz="4" w:space="0" w:color="auto"/>
              <w:bottom w:val="single" w:sz="4" w:space="0" w:color="auto"/>
              <w:right w:val="single" w:sz="4" w:space="0" w:color="auto"/>
            </w:tcBorders>
            <w:hideMark/>
          </w:tcPr>
          <w:p w:rsidR="00CE1A54" w:rsidRDefault="00CE1A54">
            <w:pPr>
              <w:jc w:val="right"/>
              <w:rPr>
                <w:b/>
              </w:rPr>
            </w:pPr>
            <w:r>
              <w:rPr>
                <w:b/>
              </w:rPr>
              <w:t>10</w:t>
            </w:r>
          </w:p>
        </w:tc>
        <w:tc>
          <w:tcPr>
            <w:tcW w:w="1080" w:type="dxa"/>
            <w:tcBorders>
              <w:top w:val="single" w:sz="4" w:space="0" w:color="auto"/>
              <w:left w:val="single" w:sz="4" w:space="0" w:color="auto"/>
              <w:bottom w:val="single" w:sz="4" w:space="0" w:color="auto"/>
              <w:right w:val="single" w:sz="4" w:space="0" w:color="auto"/>
            </w:tcBorders>
          </w:tcPr>
          <w:p w:rsidR="00CE1A54" w:rsidRDefault="00A92122">
            <w:pPr>
              <w:jc w:val="right"/>
            </w:pPr>
            <w:r>
              <w:t>10</w:t>
            </w:r>
          </w:p>
        </w:tc>
      </w:tr>
      <w:tr w:rsidR="00CE1A54" w:rsidTr="00CE1A54">
        <w:trPr>
          <w:trHeight w:val="971"/>
        </w:trPr>
        <w:tc>
          <w:tcPr>
            <w:tcW w:w="4135" w:type="dxa"/>
            <w:tcBorders>
              <w:top w:val="single" w:sz="4" w:space="0" w:color="auto"/>
              <w:left w:val="single" w:sz="4" w:space="0" w:color="auto"/>
              <w:bottom w:val="single" w:sz="4" w:space="0" w:color="auto"/>
              <w:right w:val="single" w:sz="4" w:space="0" w:color="auto"/>
            </w:tcBorders>
            <w:hideMark/>
          </w:tcPr>
          <w:p w:rsidR="00CE1A54" w:rsidRDefault="00CE1A54">
            <w:pPr>
              <w:rPr>
                <w:b/>
              </w:rPr>
            </w:pPr>
            <w:r>
              <w:rPr>
                <w:b/>
              </w:rPr>
              <w:t>Part II (You will run Part II on your machine during the video call/demonstration):</w:t>
            </w:r>
          </w:p>
          <w:p w:rsidR="00CE1A54" w:rsidRDefault="00CE1A54">
            <w:r>
              <w:t>Proper implementation of the expected methods, their signatures and the return type (3)</w:t>
            </w:r>
          </w:p>
          <w:p w:rsidR="00CE1A54" w:rsidRDefault="00CE1A54">
            <w:r>
              <w:t>Ability to move the student icon from top to bottom (3)</w:t>
            </w:r>
          </w:p>
          <w:p w:rsidR="00CE1A54" w:rsidRDefault="00CE1A54">
            <w:r>
              <w:t>Ability to move the icon on the even rows from left to right, and on the odd rows from right to left (3)</w:t>
            </w:r>
          </w:p>
          <w:p w:rsidR="00CE1A54" w:rsidRDefault="00CE1A54">
            <w:r>
              <w:t>Ability to move in the reverse direction when boundaries are reached (3)</w:t>
            </w:r>
          </w:p>
          <w:p w:rsidR="00CE1A54" w:rsidRDefault="00CE1A54">
            <w:r>
              <w:t>Ability to move when an obstacle is encountered (3)</w:t>
            </w:r>
          </w:p>
          <w:p w:rsidR="00CE1A54" w:rsidRDefault="00CE1A54">
            <w:r>
              <w:t>Not allowing diagonal move, or outside the maze (3)</w:t>
            </w:r>
          </w:p>
          <w:p w:rsidR="00CE1A54" w:rsidRDefault="00CE1A54">
            <w:r>
              <w:t>Ability to find the Java logo (9)</w:t>
            </w:r>
          </w:p>
          <w:p w:rsidR="00CE1A54" w:rsidRDefault="00CE1A54">
            <w:r>
              <w:t>Displaying the proper message when Java logo is found (3)</w:t>
            </w:r>
          </w:p>
        </w:tc>
        <w:tc>
          <w:tcPr>
            <w:tcW w:w="4433" w:type="dxa"/>
            <w:tcBorders>
              <w:top w:val="single" w:sz="4" w:space="0" w:color="auto"/>
              <w:left w:val="single" w:sz="4" w:space="0" w:color="auto"/>
              <w:bottom w:val="single" w:sz="4" w:space="0" w:color="auto"/>
              <w:right w:val="single" w:sz="4" w:space="0" w:color="auto"/>
            </w:tcBorders>
          </w:tcPr>
          <w:p w:rsidR="00CE1A54" w:rsidRDefault="00CE1A54">
            <w:pPr>
              <w:jc w:val="right"/>
              <w:rPr>
                <w:b/>
              </w:rPr>
            </w:pPr>
          </w:p>
        </w:tc>
        <w:tc>
          <w:tcPr>
            <w:tcW w:w="900" w:type="dxa"/>
            <w:tcBorders>
              <w:top w:val="single" w:sz="4" w:space="0" w:color="auto"/>
              <w:left w:val="single" w:sz="4" w:space="0" w:color="auto"/>
              <w:bottom w:val="single" w:sz="4" w:space="0" w:color="auto"/>
              <w:right w:val="single" w:sz="4" w:space="0" w:color="auto"/>
            </w:tcBorders>
            <w:hideMark/>
          </w:tcPr>
          <w:p w:rsidR="00CE1A54" w:rsidRDefault="00CE1A54">
            <w:pPr>
              <w:jc w:val="right"/>
              <w:rPr>
                <w:b/>
              </w:rPr>
            </w:pPr>
            <w:r>
              <w:rPr>
                <w:b/>
              </w:rPr>
              <w:t>30</w:t>
            </w:r>
          </w:p>
        </w:tc>
        <w:tc>
          <w:tcPr>
            <w:tcW w:w="1080" w:type="dxa"/>
            <w:tcBorders>
              <w:top w:val="single" w:sz="4" w:space="0" w:color="auto"/>
              <w:left w:val="single" w:sz="4" w:space="0" w:color="auto"/>
              <w:bottom w:val="single" w:sz="4" w:space="0" w:color="auto"/>
              <w:right w:val="single" w:sz="4" w:space="0" w:color="auto"/>
            </w:tcBorders>
          </w:tcPr>
          <w:p w:rsidR="00CE1A54" w:rsidRDefault="00A92122">
            <w:pPr>
              <w:jc w:val="right"/>
            </w:pPr>
            <w:r>
              <w:t>30</w:t>
            </w:r>
          </w:p>
        </w:tc>
      </w:tr>
      <w:tr w:rsidR="00CE1A54" w:rsidTr="00CE1A54">
        <w:tc>
          <w:tcPr>
            <w:tcW w:w="4135" w:type="dxa"/>
            <w:tcBorders>
              <w:top w:val="single" w:sz="4" w:space="0" w:color="auto"/>
              <w:left w:val="single" w:sz="4" w:space="0" w:color="auto"/>
              <w:bottom w:val="single" w:sz="4" w:space="0" w:color="auto"/>
              <w:right w:val="single" w:sz="4" w:space="0" w:color="auto"/>
            </w:tcBorders>
            <w:hideMark/>
          </w:tcPr>
          <w:p w:rsidR="00CE1A54" w:rsidRDefault="00CE1A54">
            <w:pPr>
              <w:rPr>
                <w:b/>
              </w:rPr>
            </w:pPr>
            <w:r>
              <w:rPr>
                <w:b/>
              </w:rPr>
              <w:t>Total</w:t>
            </w:r>
          </w:p>
        </w:tc>
        <w:tc>
          <w:tcPr>
            <w:tcW w:w="4433" w:type="dxa"/>
            <w:tcBorders>
              <w:top w:val="single" w:sz="4" w:space="0" w:color="auto"/>
              <w:left w:val="single" w:sz="4" w:space="0" w:color="auto"/>
              <w:bottom w:val="single" w:sz="4" w:space="0" w:color="auto"/>
              <w:right w:val="single" w:sz="4" w:space="0" w:color="auto"/>
            </w:tcBorders>
          </w:tcPr>
          <w:p w:rsidR="00CE1A54" w:rsidRDefault="00CE1A54">
            <w:pPr>
              <w:jc w:val="right"/>
              <w:rPr>
                <w:b/>
              </w:rPr>
            </w:pPr>
          </w:p>
        </w:tc>
        <w:tc>
          <w:tcPr>
            <w:tcW w:w="900" w:type="dxa"/>
            <w:tcBorders>
              <w:top w:val="single" w:sz="4" w:space="0" w:color="auto"/>
              <w:left w:val="single" w:sz="4" w:space="0" w:color="auto"/>
              <w:bottom w:val="single" w:sz="4" w:space="0" w:color="auto"/>
              <w:right w:val="single" w:sz="4" w:space="0" w:color="auto"/>
            </w:tcBorders>
            <w:hideMark/>
          </w:tcPr>
          <w:p w:rsidR="00CE1A54" w:rsidRDefault="00CE1A54">
            <w:pPr>
              <w:jc w:val="right"/>
              <w:rPr>
                <w:b/>
              </w:rPr>
            </w:pPr>
            <w:r>
              <w:rPr>
                <w:b/>
              </w:rPr>
              <w:t>50</w:t>
            </w:r>
          </w:p>
        </w:tc>
        <w:tc>
          <w:tcPr>
            <w:tcW w:w="1080" w:type="dxa"/>
            <w:tcBorders>
              <w:top w:val="single" w:sz="4" w:space="0" w:color="auto"/>
              <w:left w:val="single" w:sz="4" w:space="0" w:color="auto"/>
              <w:bottom w:val="single" w:sz="4" w:space="0" w:color="auto"/>
              <w:right w:val="single" w:sz="4" w:space="0" w:color="auto"/>
            </w:tcBorders>
          </w:tcPr>
          <w:p w:rsidR="00CE1A54" w:rsidRDefault="00A92122">
            <w:pPr>
              <w:jc w:val="right"/>
              <w:rPr>
                <w:b/>
              </w:rPr>
            </w:pPr>
            <w:r>
              <w:rPr>
                <w:b/>
              </w:rPr>
              <w:t>50</w:t>
            </w:r>
          </w:p>
        </w:tc>
      </w:tr>
    </w:tbl>
    <w:p w:rsidR="00CE1A54" w:rsidRDefault="009B6539" w:rsidP="00CE1A54">
      <w:r>
        <w:lastRenderedPageBreak/>
        <w:t>Total= ____/50</w:t>
      </w:r>
    </w:p>
    <w:p w:rsidR="00CE1A54" w:rsidRPr="00DB30BD" w:rsidRDefault="00CE1A54" w:rsidP="00F20A91">
      <w:pPr>
        <w:pStyle w:val="ListParagraph"/>
        <w:spacing w:after="0"/>
        <w:rPr>
          <w:rFonts w:asciiTheme="majorBidi" w:hAnsiTheme="majorBidi" w:cstheme="majorBidi"/>
          <w:color w:val="000000" w:themeColor="text1"/>
          <w:sz w:val="24"/>
          <w:szCs w:val="24"/>
        </w:rPr>
      </w:pPr>
    </w:p>
    <w:sectPr w:rsidR="00CE1A54" w:rsidRPr="00DB30BD" w:rsidSect="00AE44AF">
      <w:footerReference w:type="default" r:id="rId8"/>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714" w:rsidRDefault="00C74714" w:rsidP="00A637B6">
      <w:pPr>
        <w:spacing w:after="0" w:line="240" w:lineRule="auto"/>
      </w:pPr>
      <w:r>
        <w:separator/>
      </w:r>
    </w:p>
  </w:endnote>
  <w:endnote w:type="continuationSeparator" w:id="0">
    <w:p w:rsidR="00C74714" w:rsidRDefault="00C74714" w:rsidP="00A6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A6F" w:rsidRDefault="00927A6F" w:rsidP="00927A6F">
    <w:pPr>
      <w:pStyle w:val="Footer"/>
    </w:pPr>
  </w:p>
  <w:p w:rsidR="00A637B6" w:rsidRDefault="00A63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714" w:rsidRDefault="00C74714" w:rsidP="00A637B6">
      <w:pPr>
        <w:spacing w:after="0" w:line="240" w:lineRule="auto"/>
      </w:pPr>
      <w:r>
        <w:separator/>
      </w:r>
    </w:p>
  </w:footnote>
  <w:footnote w:type="continuationSeparator" w:id="0">
    <w:p w:rsidR="00C74714" w:rsidRDefault="00C74714" w:rsidP="00A63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291"/>
    <w:multiLevelType w:val="hybridMultilevel"/>
    <w:tmpl w:val="3A70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F3636"/>
    <w:multiLevelType w:val="hybridMultilevel"/>
    <w:tmpl w:val="2B023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1405B"/>
    <w:multiLevelType w:val="hybridMultilevel"/>
    <w:tmpl w:val="E3109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458"/>
    <w:rsid w:val="000A6332"/>
    <w:rsid w:val="000C58B7"/>
    <w:rsid w:val="000E1A37"/>
    <w:rsid w:val="0010679D"/>
    <w:rsid w:val="001069AB"/>
    <w:rsid w:val="001200FC"/>
    <w:rsid w:val="00134FC8"/>
    <w:rsid w:val="0014164D"/>
    <w:rsid w:val="0014609A"/>
    <w:rsid w:val="0018290D"/>
    <w:rsid w:val="0024236A"/>
    <w:rsid w:val="00283D00"/>
    <w:rsid w:val="002871F6"/>
    <w:rsid w:val="002A3C90"/>
    <w:rsid w:val="002D01E5"/>
    <w:rsid w:val="00367B56"/>
    <w:rsid w:val="00385A5E"/>
    <w:rsid w:val="0038618B"/>
    <w:rsid w:val="003C203A"/>
    <w:rsid w:val="003D1011"/>
    <w:rsid w:val="00451458"/>
    <w:rsid w:val="00455BDC"/>
    <w:rsid w:val="004951E9"/>
    <w:rsid w:val="004E1744"/>
    <w:rsid w:val="004F3747"/>
    <w:rsid w:val="005832CB"/>
    <w:rsid w:val="006272C0"/>
    <w:rsid w:val="00680625"/>
    <w:rsid w:val="00696F61"/>
    <w:rsid w:val="00723F88"/>
    <w:rsid w:val="00730FD5"/>
    <w:rsid w:val="007D28CB"/>
    <w:rsid w:val="00862967"/>
    <w:rsid w:val="008C0C6C"/>
    <w:rsid w:val="00927A6F"/>
    <w:rsid w:val="00955317"/>
    <w:rsid w:val="009B4787"/>
    <w:rsid w:val="009B6539"/>
    <w:rsid w:val="009D587D"/>
    <w:rsid w:val="00A228F2"/>
    <w:rsid w:val="00A637B6"/>
    <w:rsid w:val="00A71074"/>
    <w:rsid w:val="00A92122"/>
    <w:rsid w:val="00AE44AF"/>
    <w:rsid w:val="00AE4C1A"/>
    <w:rsid w:val="00B90663"/>
    <w:rsid w:val="00BB3022"/>
    <w:rsid w:val="00C06D81"/>
    <w:rsid w:val="00C21994"/>
    <w:rsid w:val="00C62B97"/>
    <w:rsid w:val="00C74714"/>
    <w:rsid w:val="00CD5285"/>
    <w:rsid w:val="00CE1A54"/>
    <w:rsid w:val="00D4625E"/>
    <w:rsid w:val="00D92959"/>
    <w:rsid w:val="00DB30BD"/>
    <w:rsid w:val="00DC7CB7"/>
    <w:rsid w:val="00DE095E"/>
    <w:rsid w:val="00E11A65"/>
    <w:rsid w:val="00E90F8F"/>
    <w:rsid w:val="00E92031"/>
    <w:rsid w:val="00E93A75"/>
    <w:rsid w:val="00EB1F83"/>
    <w:rsid w:val="00EB216B"/>
    <w:rsid w:val="00EC2A12"/>
    <w:rsid w:val="00ED2915"/>
    <w:rsid w:val="00EE535D"/>
    <w:rsid w:val="00F16685"/>
    <w:rsid w:val="00F20A91"/>
    <w:rsid w:val="00F30CF3"/>
    <w:rsid w:val="00F52EF3"/>
    <w:rsid w:val="00FA199C"/>
    <w:rsid w:val="00FA468B"/>
    <w:rsid w:val="00FB46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8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2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0A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458"/>
    <w:pPr>
      <w:ind w:left="720"/>
      <w:contextualSpacing/>
    </w:pPr>
  </w:style>
  <w:style w:type="paragraph" w:styleId="Header">
    <w:name w:val="header"/>
    <w:basedOn w:val="Normal"/>
    <w:link w:val="HeaderChar"/>
    <w:uiPriority w:val="99"/>
    <w:unhideWhenUsed/>
    <w:rsid w:val="00A63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7B6"/>
  </w:style>
  <w:style w:type="paragraph" w:styleId="Footer">
    <w:name w:val="footer"/>
    <w:basedOn w:val="Normal"/>
    <w:link w:val="FooterChar"/>
    <w:uiPriority w:val="99"/>
    <w:unhideWhenUsed/>
    <w:rsid w:val="00A63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7B6"/>
  </w:style>
  <w:style w:type="character" w:customStyle="1" w:styleId="apple-converted-space">
    <w:name w:val="apple-converted-space"/>
    <w:basedOn w:val="DefaultParagraphFont"/>
    <w:rsid w:val="00F30CF3"/>
  </w:style>
  <w:style w:type="character" w:customStyle="1" w:styleId="Heading1Char">
    <w:name w:val="Heading 1 Char"/>
    <w:basedOn w:val="DefaultParagraphFont"/>
    <w:link w:val="Heading1"/>
    <w:uiPriority w:val="9"/>
    <w:rsid w:val="00CD52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2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A6F"/>
    <w:rPr>
      <w:rFonts w:ascii="Tahoma" w:hAnsi="Tahoma" w:cs="Tahoma"/>
      <w:sz w:val="16"/>
      <w:szCs w:val="16"/>
    </w:rPr>
  </w:style>
  <w:style w:type="character" w:customStyle="1" w:styleId="Heading2Char">
    <w:name w:val="Heading 2 Char"/>
    <w:basedOn w:val="DefaultParagraphFont"/>
    <w:link w:val="Heading2"/>
    <w:uiPriority w:val="9"/>
    <w:semiHidden/>
    <w:rsid w:val="00F20A9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F20A91"/>
    <w:pPr>
      <w:widowControl w:val="0"/>
      <w:spacing w:after="0" w:line="240" w:lineRule="auto"/>
      <w:ind w:left="4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20A91"/>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02B04-4BD5-489C-BBF5-78BBE68E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2019-02-24T23:09:00Z</dcterms:created>
  <dcterms:modified xsi:type="dcterms:W3CDTF">2019-02-24T23:31:00Z</dcterms:modified>
</cp:coreProperties>
</file>