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D448" w14:textId="26D1B955" w:rsidR="00433AA8" w:rsidRDefault="00917456">
      <w:pPr>
        <w:rPr>
          <w:sz w:val="28"/>
          <w:szCs w:val="28"/>
        </w:rPr>
      </w:pPr>
      <w:r>
        <w:rPr>
          <w:sz w:val="28"/>
          <w:szCs w:val="28"/>
        </w:rPr>
        <w:t>Kick</w:t>
      </w:r>
      <w:r w:rsidR="005C59A4">
        <w:rPr>
          <w:sz w:val="28"/>
          <w:szCs w:val="28"/>
        </w:rPr>
        <w:t>-</w:t>
      </w:r>
      <w:r>
        <w:rPr>
          <w:sz w:val="28"/>
          <w:szCs w:val="28"/>
        </w:rPr>
        <w:t xml:space="preserve">Starter Analysis – Week 1 Excel Assignment </w:t>
      </w:r>
    </w:p>
    <w:p w14:paraId="17F65BA7" w14:textId="41DE7DF9" w:rsidR="00917456" w:rsidRDefault="00917456">
      <w:pPr>
        <w:rPr>
          <w:sz w:val="28"/>
          <w:szCs w:val="28"/>
        </w:rPr>
      </w:pPr>
      <w:r>
        <w:rPr>
          <w:sz w:val="28"/>
          <w:szCs w:val="28"/>
        </w:rPr>
        <w:t>Shawn Shojaei</w:t>
      </w:r>
    </w:p>
    <w:p w14:paraId="2D190A2D" w14:textId="77777777" w:rsidR="00917456" w:rsidRDefault="00917456">
      <w:pPr>
        <w:rPr>
          <w:sz w:val="28"/>
          <w:szCs w:val="28"/>
        </w:rPr>
      </w:pPr>
    </w:p>
    <w:p w14:paraId="21A1511A" w14:textId="77777777" w:rsidR="00917456" w:rsidRDefault="00917456" w:rsidP="00917456">
      <w:pPr>
        <w:pStyle w:val="NormalWeb"/>
        <w:shd w:val="clear" w:color="auto" w:fill="FFFFFF"/>
        <w:rPr>
          <w:rFonts w:ascii="Work Sans" w:hAnsi="Work Sans"/>
          <w:color w:val="323232"/>
          <w:sz w:val="28"/>
          <w:szCs w:val="28"/>
        </w:rPr>
      </w:pPr>
      <w:r w:rsidRPr="00917456">
        <w:rPr>
          <w:rFonts w:ascii="Work Sans" w:hAnsi="Work Sans"/>
          <w:color w:val="323232"/>
          <w:sz w:val="28"/>
          <w:szCs w:val="28"/>
        </w:rPr>
        <w:t>Given the provided data, what are three conclusions that we can draw about crowdfunding campaigns?</w:t>
      </w:r>
    </w:p>
    <w:p w14:paraId="3ABE32BF" w14:textId="2E248D1F" w:rsidR="00917456" w:rsidRDefault="00917456" w:rsidP="00917456">
      <w:pPr>
        <w:pStyle w:val="NormalWeb"/>
        <w:numPr>
          <w:ilvl w:val="0"/>
          <w:numId w:val="2"/>
        </w:numPr>
        <w:shd w:val="clear" w:color="auto" w:fill="FFFFFF"/>
        <w:rPr>
          <w:rFonts w:ascii="Work Sans" w:hAnsi="Work Sans"/>
          <w:color w:val="323232"/>
          <w:sz w:val="28"/>
          <w:szCs w:val="28"/>
        </w:rPr>
      </w:pPr>
      <w:r>
        <w:rPr>
          <w:rFonts w:ascii="Work Sans" w:hAnsi="Work Sans"/>
          <w:color w:val="323232"/>
          <w:sz w:val="28"/>
          <w:szCs w:val="28"/>
        </w:rPr>
        <w:t>Based on the Data gathered and created Charts you can conclude the “Theater” category is the most popular category and Journalism is the least Popular category for all countries.</w:t>
      </w:r>
    </w:p>
    <w:p w14:paraId="6A2C5B75" w14:textId="4679060F" w:rsidR="00DD4A4E" w:rsidRDefault="00917456" w:rsidP="00917456">
      <w:pPr>
        <w:pStyle w:val="NormalWeb"/>
        <w:numPr>
          <w:ilvl w:val="0"/>
          <w:numId w:val="2"/>
        </w:numPr>
        <w:shd w:val="clear" w:color="auto" w:fill="FFFFFF"/>
        <w:rPr>
          <w:rFonts w:ascii="Work Sans" w:hAnsi="Work Sans"/>
          <w:color w:val="323232"/>
          <w:sz w:val="28"/>
          <w:szCs w:val="28"/>
        </w:rPr>
      </w:pPr>
      <w:r>
        <w:rPr>
          <w:rFonts w:ascii="Work Sans" w:hAnsi="Work Sans"/>
          <w:color w:val="323232"/>
          <w:sz w:val="28"/>
          <w:szCs w:val="28"/>
        </w:rPr>
        <w:t xml:space="preserve">The </w:t>
      </w:r>
      <w:r w:rsidR="005C59A4">
        <w:rPr>
          <w:rFonts w:ascii="Work Sans" w:hAnsi="Work Sans"/>
          <w:color w:val="323232"/>
          <w:sz w:val="28"/>
          <w:szCs w:val="28"/>
        </w:rPr>
        <w:t>15,000 through 30,000 goal range has the most successful campaigns but it also</w:t>
      </w:r>
      <w:r w:rsidR="00DD4A4E">
        <w:rPr>
          <w:rFonts w:ascii="Work Sans" w:hAnsi="Work Sans"/>
          <w:color w:val="323232"/>
          <w:sz w:val="28"/>
          <w:szCs w:val="28"/>
        </w:rPr>
        <w:t xml:space="preserve"> </w:t>
      </w:r>
      <w:r w:rsidR="005C59A4">
        <w:rPr>
          <w:rFonts w:ascii="Work Sans" w:hAnsi="Work Sans"/>
          <w:color w:val="323232"/>
          <w:sz w:val="28"/>
          <w:szCs w:val="28"/>
        </w:rPr>
        <w:t>based on the lower range of projects</w:t>
      </w:r>
      <w:r w:rsidR="00DD4A4E">
        <w:rPr>
          <w:rFonts w:ascii="Work Sans" w:hAnsi="Work Sans"/>
          <w:color w:val="323232"/>
          <w:sz w:val="28"/>
          <w:szCs w:val="28"/>
        </w:rPr>
        <w:t>. The 5,000 to 10,000 range and above 50,000 range has by far the most total projects.</w:t>
      </w:r>
    </w:p>
    <w:p w14:paraId="6F1DBCA3" w14:textId="758355AB" w:rsidR="00917456" w:rsidRDefault="00DD4A4E" w:rsidP="00917456">
      <w:pPr>
        <w:pStyle w:val="NormalWeb"/>
        <w:numPr>
          <w:ilvl w:val="0"/>
          <w:numId w:val="2"/>
        </w:numPr>
        <w:shd w:val="clear" w:color="auto" w:fill="FFFFFF"/>
        <w:rPr>
          <w:rFonts w:ascii="Work Sans" w:hAnsi="Work Sans"/>
          <w:color w:val="323232"/>
          <w:sz w:val="28"/>
          <w:szCs w:val="28"/>
        </w:rPr>
      </w:pPr>
      <w:r>
        <w:rPr>
          <w:rFonts w:ascii="Work Sans" w:hAnsi="Work Sans"/>
          <w:color w:val="323232"/>
          <w:sz w:val="28"/>
          <w:szCs w:val="28"/>
        </w:rPr>
        <w:t>December has one of the highest failure rates of any month, probably due to the holidays and people being more reluctant to spend money.</w:t>
      </w:r>
      <w:r w:rsidR="005C59A4">
        <w:rPr>
          <w:rFonts w:ascii="Work Sans" w:hAnsi="Work Sans"/>
          <w:color w:val="323232"/>
          <w:sz w:val="28"/>
          <w:szCs w:val="28"/>
        </w:rPr>
        <w:t xml:space="preserve"> </w:t>
      </w:r>
    </w:p>
    <w:p w14:paraId="58054761" w14:textId="77777777" w:rsidR="00DD4A4E" w:rsidRDefault="00DD4A4E" w:rsidP="00DD4A4E">
      <w:pPr>
        <w:pStyle w:val="NormalWeb"/>
        <w:shd w:val="clear" w:color="auto" w:fill="FFFFFF"/>
        <w:rPr>
          <w:rFonts w:ascii="Work Sans" w:hAnsi="Work Sans"/>
          <w:color w:val="323232"/>
          <w:sz w:val="28"/>
          <w:szCs w:val="28"/>
        </w:rPr>
      </w:pPr>
    </w:p>
    <w:p w14:paraId="67CEC5A6" w14:textId="77777777" w:rsidR="00DD4A4E" w:rsidRDefault="00DD4A4E" w:rsidP="00DD4A4E">
      <w:pPr>
        <w:pStyle w:val="NormalWeb"/>
        <w:shd w:val="clear" w:color="auto" w:fill="FFFFFF"/>
        <w:rPr>
          <w:rFonts w:ascii="Work Sans" w:hAnsi="Work Sans"/>
          <w:color w:val="323232"/>
          <w:sz w:val="28"/>
          <w:szCs w:val="28"/>
        </w:rPr>
      </w:pPr>
      <w:r w:rsidRPr="00DD4A4E">
        <w:rPr>
          <w:rFonts w:ascii="Work Sans" w:hAnsi="Work Sans"/>
          <w:color w:val="323232"/>
          <w:sz w:val="28"/>
          <w:szCs w:val="28"/>
        </w:rPr>
        <w:t>What are some limitations of this dataset?</w:t>
      </w:r>
    </w:p>
    <w:p w14:paraId="471D3BD4" w14:textId="4393BC6D" w:rsidR="00EF04F9" w:rsidRDefault="00EF04F9" w:rsidP="00DD4A4E">
      <w:pPr>
        <w:pStyle w:val="NormalWeb"/>
        <w:shd w:val="clear" w:color="auto" w:fill="FFFFFF"/>
        <w:rPr>
          <w:rFonts w:ascii="Work Sans" w:hAnsi="Work Sans"/>
          <w:color w:val="323232"/>
          <w:sz w:val="28"/>
          <w:szCs w:val="28"/>
        </w:rPr>
      </w:pPr>
      <w:r>
        <w:rPr>
          <w:rFonts w:ascii="Work Sans" w:hAnsi="Work Sans"/>
          <w:color w:val="323232"/>
          <w:sz w:val="28"/>
          <w:szCs w:val="28"/>
        </w:rPr>
        <w:t>The data only represents information through the year of 2019, it would be interesting to see how this data changed through a global pandemic that had many effects financially globally. Would the success and fail rates be different post pandemic and which categories were most effected by financial turmoil.</w:t>
      </w:r>
    </w:p>
    <w:p w14:paraId="2E204D80" w14:textId="77777777" w:rsidR="00EF04F9" w:rsidRDefault="00EF04F9" w:rsidP="00DD4A4E">
      <w:pPr>
        <w:pStyle w:val="NormalWeb"/>
        <w:shd w:val="clear" w:color="auto" w:fill="FFFFFF"/>
        <w:rPr>
          <w:rFonts w:ascii="Work Sans" w:hAnsi="Work Sans"/>
          <w:color w:val="323232"/>
          <w:sz w:val="28"/>
          <w:szCs w:val="28"/>
        </w:rPr>
      </w:pPr>
    </w:p>
    <w:p w14:paraId="030E95E8" w14:textId="77777777" w:rsidR="00EF04F9" w:rsidRDefault="00EF04F9" w:rsidP="00EF04F9">
      <w:pPr>
        <w:pStyle w:val="NormalWeb"/>
        <w:shd w:val="clear" w:color="auto" w:fill="FFFFFF"/>
        <w:rPr>
          <w:rFonts w:ascii="Work Sans" w:hAnsi="Work Sans"/>
          <w:color w:val="323232"/>
          <w:sz w:val="28"/>
          <w:szCs w:val="28"/>
        </w:rPr>
      </w:pPr>
      <w:r w:rsidRPr="00EF04F9">
        <w:rPr>
          <w:rFonts w:ascii="Work Sans" w:hAnsi="Work Sans"/>
          <w:color w:val="323232"/>
          <w:sz w:val="28"/>
          <w:szCs w:val="28"/>
        </w:rPr>
        <w:t>What are some other possible tables and/or graphs that we could create, and what additional value would they provide?</w:t>
      </w:r>
    </w:p>
    <w:p w14:paraId="726B2351" w14:textId="0BD332D5" w:rsidR="00F929E3" w:rsidRPr="00EF04F9" w:rsidRDefault="00F929E3" w:rsidP="00EF04F9">
      <w:pPr>
        <w:pStyle w:val="NormalWeb"/>
        <w:shd w:val="clear" w:color="auto" w:fill="FFFFFF"/>
        <w:rPr>
          <w:rFonts w:ascii="Work Sans" w:hAnsi="Work Sans"/>
          <w:color w:val="323232"/>
          <w:sz w:val="28"/>
          <w:szCs w:val="28"/>
        </w:rPr>
      </w:pPr>
      <w:r>
        <w:rPr>
          <w:rFonts w:ascii="Work Sans" w:hAnsi="Work Sans"/>
          <w:color w:val="323232"/>
          <w:sz w:val="28"/>
          <w:szCs w:val="28"/>
        </w:rPr>
        <w:t xml:space="preserve">Some of the Categories are broad having a deeper dive into specific categories and the correlation between these categories and their success and failure rates. </w:t>
      </w:r>
    </w:p>
    <w:p w14:paraId="36D51E4D" w14:textId="77777777" w:rsidR="00EF04F9" w:rsidRPr="00DD4A4E" w:rsidRDefault="00EF04F9" w:rsidP="00DD4A4E">
      <w:pPr>
        <w:pStyle w:val="NormalWeb"/>
        <w:shd w:val="clear" w:color="auto" w:fill="FFFFFF"/>
        <w:rPr>
          <w:rFonts w:ascii="Work Sans" w:hAnsi="Work Sans"/>
          <w:color w:val="323232"/>
          <w:sz w:val="28"/>
          <w:szCs w:val="28"/>
        </w:rPr>
      </w:pPr>
    </w:p>
    <w:p w14:paraId="042404A5" w14:textId="77777777" w:rsidR="00DD4A4E" w:rsidRPr="00917456" w:rsidRDefault="00DD4A4E" w:rsidP="00DD4A4E">
      <w:pPr>
        <w:pStyle w:val="NormalWeb"/>
        <w:shd w:val="clear" w:color="auto" w:fill="FFFFFF"/>
        <w:rPr>
          <w:rFonts w:ascii="Work Sans" w:hAnsi="Work Sans"/>
          <w:color w:val="323232"/>
          <w:sz w:val="28"/>
          <w:szCs w:val="28"/>
        </w:rPr>
      </w:pPr>
    </w:p>
    <w:p w14:paraId="34825879" w14:textId="77777777" w:rsidR="00917456" w:rsidRPr="00917456" w:rsidRDefault="00917456">
      <w:pPr>
        <w:rPr>
          <w:sz w:val="28"/>
          <w:szCs w:val="28"/>
        </w:rPr>
      </w:pPr>
    </w:p>
    <w:sectPr w:rsidR="00917456" w:rsidRPr="0091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15D8B"/>
    <w:multiLevelType w:val="multilevel"/>
    <w:tmpl w:val="D102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82FB5"/>
    <w:multiLevelType w:val="hybridMultilevel"/>
    <w:tmpl w:val="66AA1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B1E5D"/>
    <w:multiLevelType w:val="multilevel"/>
    <w:tmpl w:val="2C6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B3E19"/>
    <w:multiLevelType w:val="multilevel"/>
    <w:tmpl w:val="1C6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407959">
    <w:abstractNumId w:val="3"/>
  </w:num>
  <w:num w:numId="2" w16cid:durableId="775977883">
    <w:abstractNumId w:val="1"/>
  </w:num>
  <w:num w:numId="3" w16cid:durableId="589196971">
    <w:abstractNumId w:val="2"/>
  </w:num>
  <w:num w:numId="4" w16cid:durableId="83538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56"/>
    <w:rsid w:val="00433AA8"/>
    <w:rsid w:val="005C59A4"/>
    <w:rsid w:val="00894F53"/>
    <w:rsid w:val="00917456"/>
    <w:rsid w:val="00AD0C7C"/>
    <w:rsid w:val="00DD4A4E"/>
    <w:rsid w:val="00EF04F9"/>
    <w:rsid w:val="00F9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7D65"/>
  <w15:chartTrackingRefBased/>
  <w15:docId w15:val="{26ADE649-BB60-4756-829A-5B6BAE72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Shawnsnow333@gmail.com</dc:creator>
  <cp:keywords/>
  <dc:description/>
  <cp:lastModifiedBy>Shawnsnow333@gmail.com</cp:lastModifiedBy>
  <cp:revision>2</cp:revision>
  <cp:lastPrinted>2023-08-06T01:34:00Z</cp:lastPrinted>
  <dcterms:created xsi:type="dcterms:W3CDTF">2023-08-06T01:35:00Z</dcterms:created>
  <dcterms:modified xsi:type="dcterms:W3CDTF">2023-08-06T01:35:00Z</dcterms:modified>
</cp:coreProperties>
</file>