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19A2" w14:textId="02C5639E" w:rsidR="008B197E" w:rsidRPr="00EB2BE8" w:rsidRDefault="00DC4CB4">
      <w:pPr>
        <w:pStyle w:val="Paper-Title"/>
        <w:spacing w:after="60"/>
        <w:rPr>
          <w:rFonts w:ascii="Times New Roman" w:hAnsi="Times New Roman"/>
        </w:rPr>
      </w:pPr>
      <w:r w:rsidRPr="00EB2BE8">
        <w:rPr>
          <w:rFonts w:ascii="Times New Roman" w:hAnsi="Times New Roman"/>
        </w:rPr>
        <w:t>The Knapsack problem</w:t>
      </w:r>
      <w:r w:rsidR="007D4D8E" w:rsidRPr="00EB2BE8">
        <w:rPr>
          <w:rFonts w:ascii="Times New Roman" w:hAnsi="Times New Roman"/>
        </w:rPr>
        <w:t>: Optimization Approaches</w:t>
      </w:r>
    </w:p>
    <w:p w14:paraId="62E48B21" w14:textId="77777777" w:rsidR="00B673B3" w:rsidRPr="00EB2BE8" w:rsidRDefault="00B673B3">
      <w:pPr>
        <w:sectPr w:rsidR="00B673B3" w:rsidRPr="00EB2BE8" w:rsidSect="003B4153">
          <w:footerReference w:type="even" r:id="rId7"/>
          <w:pgSz w:w="12240" w:h="15840" w:code="1"/>
          <w:pgMar w:top="1080" w:right="1080" w:bottom="1440" w:left="1080" w:header="720" w:footer="720" w:gutter="0"/>
          <w:cols w:space="720"/>
        </w:sectPr>
      </w:pPr>
    </w:p>
    <w:p w14:paraId="0B40C8BD" w14:textId="77777777" w:rsidR="008B197E" w:rsidRPr="00EB2BE8" w:rsidRDefault="00F61322">
      <w:pPr>
        <w:pStyle w:val="Author"/>
        <w:spacing w:after="0"/>
        <w:rPr>
          <w:rFonts w:ascii="Times New Roman" w:hAnsi="Times New Roman"/>
          <w:spacing w:val="-2"/>
        </w:rPr>
      </w:pPr>
      <w:r w:rsidRPr="00EB2BE8">
        <w:rPr>
          <w:rFonts w:ascii="Times New Roman" w:hAnsi="Times New Roman"/>
          <w:spacing w:val="-2"/>
        </w:rPr>
        <w:lastRenderedPageBreak/>
        <w:t>Shawn Yap</w:t>
      </w:r>
    </w:p>
    <w:p w14:paraId="4F61AB10" w14:textId="56ABBD37" w:rsidR="008B197E" w:rsidRPr="00EB2BE8" w:rsidRDefault="00456359">
      <w:pPr>
        <w:pStyle w:val="Affiliations"/>
        <w:rPr>
          <w:rFonts w:ascii="Times New Roman" w:hAnsi="Times New Roman"/>
          <w:spacing w:val="-2"/>
        </w:rPr>
      </w:pPr>
      <w:r w:rsidRPr="00EB2BE8">
        <w:rPr>
          <w:rFonts w:ascii="Times New Roman" w:hAnsi="Times New Roman"/>
          <w:spacing w:val="-2"/>
        </w:rPr>
        <w:t>School of Information Technology</w:t>
      </w:r>
      <w:r w:rsidR="008B197E" w:rsidRPr="00EB2BE8">
        <w:rPr>
          <w:rFonts w:ascii="Times New Roman" w:hAnsi="Times New Roman"/>
          <w:spacing w:val="-2"/>
        </w:rPr>
        <w:br/>
      </w:r>
      <w:r w:rsidR="00E33C5C" w:rsidRPr="00EB2BE8">
        <w:rPr>
          <w:rFonts w:ascii="Times New Roman" w:hAnsi="Times New Roman"/>
          <w:spacing w:val="-2"/>
        </w:rPr>
        <w:t>734 E North 14</w:t>
      </w:r>
      <w:r w:rsidR="00E33C5C" w:rsidRPr="00EB2BE8">
        <w:rPr>
          <w:rFonts w:ascii="Times New Roman" w:hAnsi="Times New Roman"/>
          <w:spacing w:val="-2"/>
          <w:vertAlign w:val="superscript"/>
        </w:rPr>
        <w:t>th</w:t>
      </w:r>
      <w:r w:rsidR="00E33C5C" w:rsidRPr="00EB2BE8">
        <w:rPr>
          <w:rFonts w:ascii="Times New Roman" w:hAnsi="Times New Roman"/>
          <w:spacing w:val="-2"/>
        </w:rPr>
        <w:t xml:space="preserve"> St. 79601 Abilene, TX</w:t>
      </w:r>
      <w:r w:rsidR="008B197E" w:rsidRPr="00EB2BE8">
        <w:rPr>
          <w:rFonts w:ascii="Times New Roman" w:hAnsi="Times New Roman"/>
          <w:spacing w:val="-2"/>
        </w:rPr>
        <w:br/>
      </w:r>
      <w:r w:rsidR="00E33C5C" w:rsidRPr="00EB2BE8">
        <w:rPr>
          <w:rFonts w:ascii="Times New Roman" w:hAnsi="Times New Roman"/>
          <w:spacing w:val="-2"/>
        </w:rPr>
        <w:t>Apt. D</w:t>
      </w:r>
      <w:r w:rsidR="008B197E" w:rsidRPr="00EB2BE8">
        <w:rPr>
          <w:rFonts w:ascii="Times New Roman" w:hAnsi="Times New Roman"/>
          <w:spacing w:val="-2"/>
        </w:rPr>
        <w:br/>
      </w:r>
      <w:r w:rsidR="00E33C5C" w:rsidRPr="00EB2BE8">
        <w:rPr>
          <w:rFonts w:ascii="Times New Roman" w:hAnsi="Times New Roman"/>
          <w:spacing w:val="-2"/>
        </w:rPr>
        <w:t>+1(325)232-2559</w:t>
      </w:r>
    </w:p>
    <w:p w14:paraId="70EC6BB0" w14:textId="5695CC61" w:rsidR="008B197E" w:rsidRPr="00EB2BE8" w:rsidRDefault="00CF4BBA">
      <w:pPr>
        <w:pStyle w:val="E-Mail"/>
        <w:rPr>
          <w:rFonts w:ascii="Times New Roman" w:hAnsi="Times New Roman"/>
          <w:spacing w:val="-2"/>
        </w:rPr>
      </w:pPr>
      <w:r w:rsidRPr="00EB2BE8">
        <w:rPr>
          <w:rFonts w:ascii="Times New Roman" w:hAnsi="Times New Roman"/>
          <w:spacing w:val="-2"/>
        </w:rPr>
        <w:t>s</w:t>
      </w:r>
      <w:r w:rsidR="002F01B7" w:rsidRPr="00EB2BE8">
        <w:rPr>
          <w:rFonts w:ascii="Times New Roman" w:hAnsi="Times New Roman"/>
          <w:spacing w:val="-2"/>
        </w:rPr>
        <w:t>cy12a@acu.edu</w:t>
      </w:r>
    </w:p>
    <w:p w14:paraId="38EC27D6" w14:textId="77777777" w:rsidR="008B197E" w:rsidRPr="00EB2BE8" w:rsidRDefault="008B197E">
      <w:pPr>
        <w:pStyle w:val="Author"/>
        <w:spacing w:after="0"/>
        <w:rPr>
          <w:rFonts w:ascii="Times New Roman" w:hAnsi="Times New Roman"/>
          <w:spacing w:val="-2"/>
        </w:rPr>
      </w:pPr>
      <w:r w:rsidRPr="00EB2BE8">
        <w:rPr>
          <w:rFonts w:ascii="Times New Roman" w:hAnsi="Times New Roman"/>
          <w:spacing w:val="-2"/>
        </w:rPr>
        <w:br w:type="column"/>
      </w:r>
      <w:r w:rsidR="00F61322" w:rsidRPr="00EB2BE8">
        <w:rPr>
          <w:rFonts w:ascii="Times New Roman" w:hAnsi="Times New Roman"/>
          <w:spacing w:val="-2"/>
        </w:rPr>
        <w:lastRenderedPageBreak/>
        <w:t>Aldo Anaya</w:t>
      </w:r>
    </w:p>
    <w:p w14:paraId="632FC784" w14:textId="77777777" w:rsidR="00916371" w:rsidRPr="00EB2BE8" w:rsidRDefault="00916371">
      <w:pPr>
        <w:pStyle w:val="Affiliations"/>
        <w:rPr>
          <w:rFonts w:ascii="Times New Roman" w:hAnsi="Times New Roman"/>
          <w:spacing w:val="-2"/>
        </w:rPr>
      </w:pPr>
      <w:r w:rsidRPr="00EB2BE8">
        <w:rPr>
          <w:rFonts w:ascii="Times New Roman" w:hAnsi="Times New Roman"/>
          <w:spacing w:val="-2"/>
        </w:rPr>
        <w:t xml:space="preserve">School of Information Technology </w:t>
      </w:r>
    </w:p>
    <w:p w14:paraId="56C121F8" w14:textId="120EF353" w:rsidR="008B197E" w:rsidRPr="00EB2BE8" w:rsidRDefault="00CF4BBA">
      <w:pPr>
        <w:pStyle w:val="Affiliations"/>
        <w:rPr>
          <w:rFonts w:ascii="Times New Roman" w:hAnsi="Times New Roman"/>
          <w:spacing w:val="-2"/>
        </w:rPr>
      </w:pPr>
      <w:r w:rsidRPr="00EB2BE8">
        <w:rPr>
          <w:rFonts w:ascii="Times New Roman" w:hAnsi="Times New Roman"/>
          <w:spacing w:val="-2"/>
        </w:rPr>
        <w:t>1207 Pueblo Rd</w:t>
      </w:r>
      <w:r w:rsidRPr="00EB2BE8">
        <w:rPr>
          <w:rFonts w:ascii="Times New Roman" w:hAnsi="Times New Roman"/>
          <w:spacing w:val="-2"/>
        </w:rPr>
        <w:br/>
        <w:t>Alamo, TX 78516</w:t>
      </w:r>
      <w:r w:rsidR="008B197E" w:rsidRPr="00EB2BE8">
        <w:rPr>
          <w:rFonts w:ascii="Times New Roman" w:hAnsi="Times New Roman"/>
          <w:spacing w:val="-2"/>
        </w:rPr>
        <w:br/>
      </w:r>
      <w:r w:rsidRPr="00EB2BE8">
        <w:rPr>
          <w:rFonts w:ascii="Times New Roman" w:hAnsi="Times New Roman"/>
          <w:spacing w:val="-2"/>
        </w:rPr>
        <w:t>+1(956)429-2598</w:t>
      </w:r>
    </w:p>
    <w:p w14:paraId="3D15283E" w14:textId="5CE7FC1F" w:rsidR="008B197E" w:rsidRPr="00EB2BE8" w:rsidRDefault="005D01C3" w:rsidP="00456359">
      <w:pPr>
        <w:pStyle w:val="E-Mail"/>
        <w:rPr>
          <w:rFonts w:ascii="Times New Roman" w:hAnsi="Times New Roman"/>
          <w:spacing w:val="-2"/>
        </w:rPr>
      </w:pPr>
      <w:r w:rsidRPr="00EB2BE8">
        <w:rPr>
          <w:rFonts w:ascii="Times New Roman" w:hAnsi="Times New Roman"/>
          <w:spacing w:val="-2"/>
        </w:rPr>
        <w:t>axa</w:t>
      </w:r>
      <w:r w:rsidR="002210DB" w:rsidRPr="00EB2BE8">
        <w:rPr>
          <w:rFonts w:ascii="Times New Roman" w:hAnsi="Times New Roman"/>
          <w:spacing w:val="-2"/>
        </w:rPr>
        <w:t>13</w:t>
      </w:r>
      <w:r w:rsidR="002F01B7" w:rsidRPr="00EB2BE8">
        <w:rPr>
          <w:rFonts w:ascii="Times New Roman" w:hAnsi="Times New Roman"/>
          <w:spacing w:val="-2"/>
        </w:rPr>
        <w:t>a@acu.edu</w:t>
      </w:r>
    </w:p>
    <w:p w14:paraId="1A29DA06" w14:textId="047D66C4" w:rsidR="00456359" w:rsidRPr="00EB2BE8" w:rsidRDefault="00456359" w:rsidP="00456359">
      <w:pPr>
        <w:pStyle w:val="Affiliations"/>
        <w:jc w:val="both"/>
        <w:rPr>
          <w:rFonts w:ascii="Times New Roman" w:hAnsi="Times New Roman"/>
          <w:spacing w:val="-2"/>
        </w:rPr>
        <w:sectPr w:rsidR="00456359" w:rsidRPr="00EB2BE8" w:rsidSect="00456359">
          <w:type w:val="continuous"/>
          <w:pgSz w:w="12240" w:h="15840" w:code="1"/>
          <w:pgMar w:top="1080" w:right="1080" w:bottom="1440" w:left="1080" w:header="720" w:footer="720" w:gutter="0"/>
          <w:cols w:num="2" w:space="0"/>
        </w:sectPr>
      </w:pPr>
    </w:p>
    <w:p w14:paraId="118AB908" w14:textId="36ACB1B2" w:rsidR="00456359" w:rsidRPr="00EB2BE8" w:rsidRDefault="00456359">
      <w:pPr>
        <w:pStyle w:val="E-Mail"/>
        <w:rPr>
          <w:rFonts w:ascii="Times New Roman" w:hAnsi="Times New Roman"/>
          <w:spacing w:val="-2"/>
        </w:rPr>
      </w:pPr>
    </w:p>
    <w:p w14:paraId="12C54426" w14:textId="77777777" w:rsidR="008B197E" w:rsidRPr="00EB2BE8" w:rsidRDefault="008B197E">
      <w:pPr>
        <w:pStyle w:val="E-Mail"/>
        <w:rPr>
          <w:rFonts w:ascii="Times New Roman" w:hAnsi="Times New Roman"/>
        </w:rPr>
      </w:pPr>
    </w:p>
    <w:p w14:paraId="34D418D5" w14:textId="77777777" w:rsidR="008B197E" w:rsidRPr="00EB2BE8" w:rsidRDefault="008B197E">
      <w:pPr>
        <w:jc w:val="center"/>
      </w:pPr>
    </w:p>
    <w:p w14:paraId="1B38B8F8" w14:textId="77777777" w:rsidR="00456359" w:rsidRPr="00EB2BE8" w:rsidRDefault="00456359">
      <w:pPr>
        <w:jc w:val="center"/>
        <w:sectPr w:rsidR="00456359" w:rsidRPr="00EB2BE8" w:rsidSect="003B4153">
          <w:type w:val="continuous"/>
          <w:pgSz w:w="12240" w:h="15840" w:code="1"/>
          <w:pgMar w:top="1080" w:right="1080" w:bottom="1440" w:left="1080" w:header="720" w:footer="720" w:gutter="0"/>
          <w:cols w:num="3" w:space="0"/>
        </w:sectPr>
      </w:pPr>
    </w:p>
    <w:p w14:paraId="47C9719B" w14:textId="77777777" w:rsidR="008B197E" w:rsidRPr="00EB2BE8" w:rsidRDefault="008B197E">
      <w:pPr>
        <w:spacing w:after="0"/>
      </w:pPr>
      <w:r w:rsidRPr="00EB2BE8">
        <w:rPr>
          <w:b/>
          <w:sz w:val="24"/>
        </w:rPr>
        <w:lastRenderedPageBreak/>
        <w:t>ABSTRACT</w:t>
      </w:r>
    </w:p>
    <w:p w14:paraId="16181310" w14:textId="5F216737" w:rsidR="008B197E" w:rsidRPr="00EB2BE8" w:rsidRDefault="002B21E5">
      <w:pPr>
        <w:pStyle w:val="Abstract"/>
      </w:pPr>
      <w:r w:rsidRPr="00EB2BE8">
        <w:t>In this paper, we present several attempted algorithms to further optimize the speed of the classic Knapsack problem. The Knapsack problem is a combinatorial problem that searches for the sum of the highest values from a list of ite</w:t>
      </w:r>
      <w:r w:rsidR="00B46C17" w:rsidRPr="00EB2BE8">
        <w:t xml:space="preserve">ms while constrained within </w:t>
      </w:r>
      <w:r w:rsidRPr="00EB2BE8">
        <w:t>the cost of the knapsack is able to carry.</w:t>
      </w:r>
      <w:r w:rsidR="00703DA5" w:rsidRPr="00EB2BE8">
        <w:t xml:space="preserve"> </w:t>
      </w:r>
      <w:r w:rsidR="001214B5" w:rsidRPr="00EB2BE8">
        <w:t xml:space="preserve">The optimizations that we have applied on the knapsack problems are some greedy approximation algorithm which consist of four different sorts to find the </w:t>
      </w:r>
      <w:r w:rsidR="001214B5" w:rsidRPr="00EB2BE8">
        <w:rPr>
          <w:i/>
        </w:rPr>
        <w:t>upper bound</w:t>
      </w:r>
      <w:r w:rsidR="001214B5" w:rsidRPr="00EB2BE8">
        <w:t xml:space="preserve"> (The highest value obtainable within the </w:t>
      </w:r>
      <w:r w:rsidR="00B46C17" w:rsidRPr="00EB2BE8">
        <w:t>cost</w:t>
      </w:r>
      <w:r w:rsidR="001214B5" w:rsidRPr="00EB2BE8">
        <w:t xml:space="preserve"> limit determined from the list of given set of items) and the </w:t>
      </w:r>
      <w:r w:rsidR="001214B5" w:rsidRPr="00EB2BE8">
        <w:rPr>
          <w:i/>
        </w:rPr>
        <w:t>lower bound</w:t>
      </w:r>
      <w:r w:rsidR="001214B5" w:rsidRPr="00EB2BE8">
        <w:t xml:space="preserve"> (The lowest values obtainable within the </w:t>
      </w:r>
      <w:r w:rsidR="00B46C17" w:rsidRPr="00EB2BE8">
        <w:t>cost</w:t>
      </w:r>
      <w:r w:rsidR="001214B5" w:rsidRPr="00EB2BE8">
        <w:t xml:space="preserve"> limit determined from the list of given set of items). Besides greedy algorithms, we have also developed a state space that consists of all possible combination obtainable from the given set of items in the list. </w:t>
      </w:r>
      <w:r w:rsidR="0003305A" w:rsidRPr="00EB2BE8">
        <w:t xml:space="preserve">The primary goal of this paper is go explore </w:t>
      </w:r>
      <w:r w:rsidR="00BE3996" w:rsidRPr="00EB2BE8">
        <w:t>and present a comparative study of an exhaustive search, greedy algorithm and other ways.</w:t>
      </w:r>
      <w:r w:rsidR="002E177D" w:rsidRPr="00EB2BE8">
        <w:t xml:space="preserve"> This paper provides insights of the complexity of each algorithm in terms of time and memory.</w:t>
      </w:r>
    </w:p>
    <w:p w14:paraId="34A018CA" w14:textId="5B8F090E" w:rsidR="008B197E" w:rsidRPr="00EB2BE8" w:rsidRDefault="008B197E">
      <w:pPr>
        <w:spacing w:before="120" w:after="0"/>
      </w:pPr>
      <w:r w:rsidRPr="00EB2BE8">
        <w:rPr>
          <w:b/>
          <w:sz w:val="24"/>
        </w:rPr>
        <w:t>C</w:t>
      </w:r>
      <w:r w:rsidR="00787583" w:rsidRPr="00EB2BE8">
        <w:rPr>
          <w:b/>
          <w:sz w:val="24"/>
        </w:rPr>
        <w:t>CS Concep</w:t>
      </w:r>
      <w:r w:rsidRPr="00EB2BE8">
        <w:rPr>
          <w:b/>
          <w:sz w:val="24"/>
        </w:rPr>
        <w:t>t</w:t>
      </w:r>
      <w:r w:rsidR="00787583" w:rsidRPr="00EB2BE8">
        <w:rPr>
          <w:b/>
          <w:sz w:val="24"/>
        </w:rPr>
        <w:t>s</w:t>
      </w:r>
    </w:p>
    <w:p w14:paraId="3B7AEFD3" w14:textId="62E60BCA" w:rsidR="00703DA5" w:rsidRPr="00EB2BE8" w:rsidRDefault="00B606DF" w:rsidP="00703DA5">
      <w:pPr>
        <w:spacing w:after="120"/>
        <w:rPr>
          <w:rStyle w:val="Strong"/>
          <w:szCs w:val="18"/>
        </w:rPr>
      </w:pPr>
      <w:r w:rsidRPr="00EB2BE8">
        <w:rPr>
          <w:szCs w:val="18"/>
        </w:rPr>
        <w:t>• </w:t>
      </w:r>
      <w:r w:rsidR="0041572C" w:rsidRPr="00EB2BE8">
        <w:rPr>
          <w:rStyle w:val="Strong"/>
          <w:szCs w:val="18"/>
        </w:rPr>
        <w:t>Symbolic and algebraic</w:t>
      </w:r>
      <w:r w:rsidR="004948FA" w:rsidRPr="00EB2BE8">
        <w:rPr>
          <w:rStyle w:val="Strong"/>
          <w:szCs w:val="18"/>
        </w:rPr>
        <w:t xml:space="preserve"> </w:t>
      </w:r>
      <w:r w:rsidR="0041572C" w:rsidRPr="00EB2BE8">
        <w:rPr>
          <w:rStyle w:val="Strong"/>
          <w:szCs w:val="18"/>
        </w:rPr>
        <w:t>manipulation</w:t>
      </w:r>
      <w:r w:rsidR="005D28A1" w:rsidRPr="00EB2BE8">
        <w:rPr>
          <w:rFonts w:ascii="MS Mincho" w:eastAsia="MS Mincho" w:hAnsi="MS Mincho" w:cs="MS Mincho"/>
          <w:b/>
          <w:bCs/>
          <w:szCs w:val="18"/>
        </w:rPr>
        <w:t>➝</w:t>
      </w:r>
      <w:r w:rsidR="004948FA" w:rsidRPr="00EB2BE8">
        <w:rPr>
          <w:rFonts w:eastAsia="MS Mincho"/>
          <w:b/>
          <w:bCs/>
          <w:szCs w:val="18"/>
        </w:rPr>
        <w:t xml:space="preserve"> </w:t>
      </w:r>
      <w:r w:rsidR="004948FA" w:rsidRPr="00EB2BE8">
        <w:rPr>
          <w:rStyle w:val="Strong"/>
          <w:szCs w:val="18"/>
        </w:rPr>
        <w:t>Optimization Algorithm</w:t>
      </w:r>
      <w:r w:rsidR="00703DA5" w:rsidRPr="00EB2BE8">
        <w:rPr>
          <w:rStyle w:val="Strong"/>
          <w:szCs w:val="18"/>
        </w:rPr>
        <w:t>;</w:t>
      </w:r>
      <w:r w:rsidR="00987064" w:rsidRPr="00EB2BE8">
        <w:rPr>
          <w:rStyle w:val="Strong"/>
          <w:szCs w:val="18"/>
        </w:rPr>
        <w:t xml:space="preserve"> Combinational </w:t>
      </w:r>
      <w:r w:rsidR="004948FA" w:rsidRPr="00EB2BE8">
        <w:rPr>
          <w:rStyle w:val="Strong"/>
          <w:szCs w:val="18"/>
        </w:rPr>
        <w:t>Algorithm</w:t>
      </w:r>
      <w:r w:rsidR="00987064" w:rsidRPr="00EB2BE8">
        <w:rPr>
          <w:rStyle w:val="Strong"/>
          <w:szCs w:val="18"/>
        </w:rPr>
        <w:t>;</w:t>
      </w:r>
    </w:p>
    <w:p w14:paraId="48FF7F5A" w14:textId="77777777" w:rsidR="008B197E" w:rsidRPr="00EB2BE8" w:rsidRDefault="008B197E">
      <w:pPr>
        <w:spacing w:before="120" w:after="0"/>
        <w:rPr>
          <w:b/>
          <w:sz w:val="24"/>
        </w:rPr>
      </w:pPr>
      <w:r w:rsidRPr="00EB2BE8">
        <w:rPr>
          <w:b/>
          <w:sz w:val="24"/>
        </w:rPr>
        <w:t>Keywords</w:t>
      </w:r>
    </w:p>
    <w:p w14:paraId="59FD9662" w14:textId="57AF248A" w:rsidR="00097214" w:rsidRPr="00EB2BE8" w:rsidRDefault="0041572C">
      <w:pPr>
        <w:spacing w:before="120" w:after="0"/>
        <w:rPr>
          <w:szCs w:val="18"/>
        </w:rPr>
      </w:pPr>
      <w:r w:rsidRPr="00EB2BE8">
        <w:rPr>
          <w:szCs w:val="18"/>
        </w:rPr>
        <w:t>C</w:t>
      </w:r>
      <w:r w:rsidR="00097214" w:rsidRPr="00EB2BE8">
        <w:rPr>
          <w:szCs w:val="18"/>
        </w:rPr>
        <w:t>ombinatorial optimization; the Knapsack problem;</w:t>
      </w:r>
      <w:r w:rsidRPr="00EB2BE8">
        <w:rPr>
          <w:szCs w:val="18"/>
        </w:rPr>
        <w:t xml:space="preserve"> </w:t>
      </w:r>
    </w:p>
    <w:p w14:paraId="0C9E07EC" w14:textId="3401AE19" w:rsidR="008B197E" w:rsidRPr="00EB2BE8" w:rsidRDefault="008B197E">
      <w:pPr>
        <w:pStyle w:val="Heading1"/>
        <w:spacing w:before="120"/>
      </w:pPr>
      <w:r w:rsidRPr="00EB2BE8">
        <w:t>INTRODUCTION</w:t>
      </w:r>
    </w:p>
    <w:p w14:paraId="5049442B" w14:textId="34FEDF7D" w:rsidR="0023536B" w:rsidRPr="00EB2BE8" w:rsidRDefault="00824277" w:rsidP="00082EF2">
      <w:pPr>
        <w:adjustRightInd w:val="0"/>
        <w:spacing w:after="0"/>
      </w:pPr>
      <w:r w:rsidRPr="00EB2BE8">
        <w:t xml:space="preserve">The Knapsack problem is a classical problem that searches the </w:t>
      </w:r>
      <w:r w:rsidR="00851BD6" w:rsidRPr="00EB2BE8">
        <w:t xml:space="preserve">highest combinational values from a list of items that consist of cost and values. The knapsack problem is a decision problem such that </w:t>
      </w:r>
      <w:r w:rsidR="00E95A36" w:rsidRPr="00EB2BE8">
        <w:t xml:space="preserve">given a set of items that each consists of a </w:t>
      </w:r>
      <w:r w:rsidR="00B46C17" w:rsidRPr="00EB2BE8">
        <w:t>cost</w:t>
      </w:r>
      <w:r w:rsidR="00E95A36" w:rsidRPr="00EB2BE8">
        <w:t xml:space="preserve"> and a value, find the highest possible value from each of the item while remaining in the range of the </w:t>
      </w:r>
      <w:r w:rsidR="00B46C17" w:rsidRPr="00EB2BE8">
        <w:t>cost</w:t>
      </w:r>
      <w:r w:rsidR="00E95A36" w:rsidRPr="00EB2BE8">
        <w:t xml:space="preserve"> that the problem is being constrained. Which means that the </w:t>
      </w:r>
      <w:r w:rsidR="00B46C17" w:rsidRPr="00EB2BE8">
        <w:t>cost</w:t>
      </w:r>
      <w:r w:rsidR="00E95A36" w:rsidRPr="00EB2BE8">
        <w:t xml:space="preserve"> may only remain less than or equal to </w:t>
      </w:r>
      <w:r w:rsidR="006A49F6" w:rsidRPr="00EB2BE8">
        <w:t xml:space="preserve">the constrained </w:t>
      </w:r>
      <w:r w:rsidR="00B46C17" w:rsidRPr="00EB2BE8">
        <w:t>cost</w:t>
      </w:r>
      <w:r w:rsidR="006A49F6" w:rsidRPr="00EB2BE8">
        <w:t xml:space="preserve"> limit.</w:t>
      </w:r>
      <w:r w:rsidR="00E95A36" w:rsidRPr="00EB2BE8">
        <w:t xml:space="preserve"> </w:t>
      </w:r>
      <w:r w:rsidR="0003305A" w:rsidRPr="00EB2BE8">
        <w:t>T</w:t>
      </w:r>
      <w:r w:rsidR="00851BD6" w:rsidRPr="00EB2BE8">
        <w:t xml:space="preserve">he decision form of the </w:t>
      </w:r>
      <w:r w:rsidR="00E95A36" w:rsidRPr="00EB2BE8">
        <w:t>Knapsack problem is a NP-complete</w:t>
      </w:r>
      <w:r w:rsidR="00851BD6" w:rsidRPr="00EB2BE8">
        <w:t xml:space="preserve"> </w:t>
      </w:r>
      <w:r w:rsidR="00E57A20" w:rsidRPr="00EB2BE8">
        <w:t>problem</w:t>
      </w:r>
      <w:r w:rsidR="0003305A" w:rsidRPr="00EB2BE8">
        <w:t xml:space="preserve"> such that a precise solution for a huge input is</w:t>
      </w:r>
      <w:r w:rsidR="008D6E81" w:rsidRPr="00EB2BE8">
        <w:t xml:space="preserve"> nearly practically</w:t>
      </w:r>
      <w:r w:rsidR="0003305A" w:rsidRPr="00EB2BE8">
        <w:t xml:space="preserve"> impossible to obtain.</w:t>
      </w:r>
      <w:r w:rsidR="002E177D" w:rsidRPr="00EB2BE8">
        <w:t xml:space="preserve"> </w:t>
      </w:r>
    </w:p>
    <w:p w14:paraId="6A26D347" w14:textId="40C3BDD3" w:rsidR="004A7D18" w:rsidRPr="00EB2BE8" w:rsidRDefault="004A7D18" w:rsidP="00776324">
      <w:pPr>
        <w:pStyle w:val="BodyText"/>
        <w:framePr w:w="4838" w:h="2160" w:hRule="exact" w:wrap="around" w:x="983" w:y="12785"/>
      </w:pPr>
      <w:r w:rsidRPr="00EB2BE8">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Pr="00EB2BE8" w:rsidRDefault="004A7D18" w:rsidP="00776324">
      <w:pPr>
        <w:framePr w:w="4838" w:h="2160" w:hRule="exact" w:hSpace="187" w:wrap="around" w:vAnchor="page" w:hAnchor="page" w:x="983" w:y="12785" w:anchorLock="1"/>
        <w:spacing w:after="0"/>
        <w:rPr>
          <w:sz w:val="16"/>
        </w:rPr>
      </w:pPr>
      <w:r w:rsidRPr="00EB2BE8">
        <w:rPr>
          <w:i/>
          <w:iCs/>
          <w:sz w:val="16"/>
        </w:rPr>
        <w:t>Conference’10</w:t>
      </w:r>
      <w:r w:rsidRPr="00EB2BE8">
        <w:rPr>
          <w:sz w:val="16"/>
        </w:rPr>
        <w:t>, Month 1–2, 2010, City, State, Country.</w:t>
      </w:r>
    </w:p>
    <w:p w14:paraId="62D97A58" w14:textId="77777777" w:rsidR="004A7D18" w:rsidRPr="00EB2BE8" w:rsidRDefault="004A7D18" w:rsidP="00776324">
      <w:pPr>
        <w:framePr w:w="4838" w:h="2160" w:hRule="exact" w:hSpace="187" w:wrap="around" w:vAnchor="page" w:hAnchor="page" w:x="983" w:y="12785" w:anchorLock="1"/>
        <w:spacing w:after="0"/>
        <w:rPr>
          <w:sz w:val="16"/>
        </w:rPr>
      </w:pPr>
      <w:r w:rsidRPr="00EB2BE8">
        <w:rPr>
          <w:sz w:val="16"/>
        </w:rPr>
        <w:t>Copyright 2010 ACM 1-58113-000-0/00/0010 …$15.00.</w:t>
      </w:r>
    </w:p>
    <w:p w14:paraId="41042260" w14:textId="77777777" w:rsidR="004A7D18" w:rsidRPr="00EB2BE8" w:rsidRDefault="004A7D18" w:rsidP="00776324">
      <w:pPr>
        <w:framePr w:w="4838" w:h="2160" w:hRule="exact" w:hSpace="187" w:wrap="around" w:vAnchor="page" w:hAnchor="page" w:x="983" w:y="12785" w:anchorLock="1"/>
      </w:pPr>
      <w:r w:rsidRPr="00EB2BE8">
        <w:t xml:space="preserve">DOI: </w:t>
      </w:r>
      <w:r w:rsidRPr="00EB2BE8">
        <w:rPr>
          <w:sz w:val="22"/>
          <w:szCs w:val="22"/>
        </w:rPr>
        <w:t>http://dx.doi.org/10.1145/12345.67890</w:t>
      </w:r>
    </w:p>
    <w:p w14:paraId="6F91A216" w14:textId="77777777" w:rsidR="004A7D18" w:rsidRPr="00EB2BE8" w:rsidRDefault="004A7D18" w:rsidP="00776324">
      <w:pPr>
        <w:framePr w:w="4838" w:h="2160" w:hRule="exact" w:hSpace="187" w:wrap="around" w:vAnchor="page" w:hAnchor="page" w:x="983" w:y="12785" w:anchorLock="1"/>
        <w:spacing w:after="0"/>
        <w:rPr>
          <w:sz w:val="16"/>
        </w:rPr>
      </w:pPr>
    </w:p>
    <w:p w14:paraId="62DA986A" w14:textId="0476D9CC" w:rsidR="008B197E" w:rsidRPr="00EB2BE8" w:rsidRDefault="00F40956">
      <w:pPr>
        <w:pStyle w:val="Heading1"/>
        <w:spacing w:before="120"/>
      </w:pPr>
      <w:r>
        <w:t xml:space="preserve">THE KNAPSACK </w:t>
      </w:r>
      <w:r w:rsidR="002D59A1">
        <w:t>PROBLEM BACKGROUND</w:t>
      </w:r>
    </w:p>
    <w:p w14:paraId="1734B6D1" w14:textId="1F60FE44" w:rsidR="00F84E2B" w:rsidRPr="00EB2BE8" w:rsidRDefault="00732804" w:rsidP="002E177D">
      <w:r>
        <w:t xml:space="preserve">Suppose a group of hikers are planning on a hiking trip and their plan is to fill their knapsack with items that are considered a necessity for the trip. There are N number of different items that have different </w:t>
      </w:r>
      <w:r w:rsidRPr="00732804">
        <w:rPr>
          <w:b/>
        </w:rPr>
        <w:t>name</w:t>
      </w:r>
      <w:r>
        <w:rPr>
          <w:b/>
        </w:rPr>
        <w:t>,</w:t>
      </w:r>
      <w:r w:rsidRPr="00732804">
        <w:rPr>
          <w:b/>
        </w:rPr>
        <w:t xml:space="preserve"> weight</w:t>
      </w:r>
      <w:r>
        <w:rPr>
          <w:b/>
        </w:rPr>
        <w:t xml:space="preserve">, </w:t>
      </w:r>
      <w:r w:rsidRPr="00732804">
        <w:t>and</w:t>
      </w:r>
      <w:r>
        <w:rPr>
          <w:b/>
        </w:rPr>
        <w:t xml:space="preserve"> </w:t>
      </w:r>
      <w:r w:rsidRPr="00732804">
        <w:t>the</w:t>
      </w:r>
      <w:r>
        <w:rPr>
          <w:b/>
        </w:rPr>
        <w:t xml:space="preserve"> </w:t>
      </w:r>
      <w:r w:rsidRPr="00732804">
        <w:rPr>
          <w:b/>
        </w:rPr>
        <w:t>value</w:t>
      </w:r>
      <w:r>
        <w:t xml:space="preserve"> of the item. For </w:t>
      </w:r>
      <w:r>
        <w:lastRenderedPageBreak/>
        <w:t>example, there are water, sandwich, and more. Each item obviously has their own name, weight and value.</w:t>
      </w:r>
      <w:r w:rsidR="00B87123">
        <w:t xml:space="preserve"> Since the hikers are only able to fit a certain amount of items into the knapsack, they have to insert items that produces a maximum value while staying in within the weight limit of the Knapsack.</w:t>
      </w:r>
      <w:bookmarkStart w:id="0" w:name="_GoBack"/>
      <w:bookmarkEnd w:id="0"/>
    </w:p>
    <w:p w14:paraId="788E8360" w14:textId="652D063C" w:rsidR="00EE4422" w:rsidRDefault="00EE4422" w:rsidP="00EB2BE8">
      <w:pPr>
        <w:pStyle w:val="Heading2"/>
        <w:spacing w:before="0"/>
      </w:pPr>
      <w:r w:rsidRPr="00EB2BE8">
        <w:t>Method Description</w:t>
      </w:r>
      <w:r w:rsidR="009A01C5" w:rsidRPr="00EB2BE8">
        <w:t>s</w:t>
      </w:r>
    </w:p>
    <w:p w14:paraId="7A7B27F6" w14:textId="61B90918" w:rsidR="002D59A1" w:rsidRPr="002D59A1" w:rsidRDefault="002D59A1" w:rsidP="002D59A1">
      <w:r w:rsidRPr="00EB2BE8">
        <w:t>In this section, we will define the Knapsack problem, then we will provide the details of the attempted approaches in which we have tried to get the most optimal results.</w:t>
      </w:r>
    </w:p>
    <w:p w14:paraId="78400E03" w14:textId="5DDFF86F" w:rsidR="00EE4422" w:rsidRPr="00EB2BE8" w:rsidRDefault="00EE4422" w:rsidP="00EE4422">
      <w:pPr>
        <w:pStyle w:val="Heading3"/>
        <w:spacing w:before="120"/>
      </w:pPr>
      <w:r w:rsidRPr="00EB2BE8">
        <w:t>Greedy Solutions</w:t>
      </w:r>
    </w:p>
    <w:p w14:paraId="4904D650" w14:textId="61AC6356" w:rsidR="0014736E" w:rsidRPr="00EB2BE8" w:rsidRDefault="0014736E" w:rsidP="0014736E">
      <w:pPr>
        <w:rPr>
          <w:rFonts w:eastAsia="Heiti SC Light"/>
        </w:rPr>
      </w:pPr>
      <w:r w:rsidRPr="00EB2BE8">
        <w:rPr>
          <w:rFonts w:eastAsia="Heiti SC Light"/>
        </w:rPr>
        <w:t>The greedy approach are the primary methods that we have used to obtain the upper bound and the lower bound of the Knapsack problem. There are four type of sorts used to sort the list of items: Sort by highest-value first, sort by lowest-cost first, sort by highest ratio first, and partial knapsack</w:t>
      </w:r>
      <w:r w:rsidR="00584D7C" w:rsidRPr="00EB2BE8">
        <w:rPr>
          <w:rFonts w:eastAsia="Heiti SC Light"/>
        </w:rPr>
        <w:t xml:space="preserve">. </w:t>
      </w:r>
      <w:r w:rsidR="0066723B" w:rsidRPr="00EB2BE8">
        <w:rPr>
          <w:rFonts w:eastAsia="Heiti SC Light"/>
        </w:rPr>
        <w:t xml:space="preserve">However, since it is impossible to determine if the result returned from one of the approach is the best one, all four </w:t>
      </w:r>
      <w:r w:rsidR="008F1752" w:rsidRPr="00EB2BE8">
        <w:rPr>
          <w:rFonts w:eastAsia="Heiti SC Light"/>
        </w:rPr>
        <w:t>approaches mentioned above were used to obtain the</w:t>
      </w:r>
      <w:r w:rsidR="0066723B" w:rsidRPr="00EB2BE8">
        <w:rPr>
          <w:rFonts w:eastAsia="Heiti SC Light"/>
        </w:rPr>
        <w:t xml:space="preserve"> most optimal result with the cost and value being at its maximum</w:t>
      </w:r>
      <w:r w:rsidR="008F1752" w:rsidRPr="00EB2BE8">
        <w:rPr>
          <w:rFonts w:eastAsia="Heiti SC Light"/>
        </w:rPr>
        <w:t>.</w:t>
      </w:r>
    </w:p>
    <w:p w14:paraId="19AC1D50" w14:textId="35F3AF45" w:rsidR="00A86E85" w:rsidRDefault="00A86E85" w:rsidP="00A86E85">
      <w:pPr>
        <w:pStyle w:val="Heading4"/>
        <w:spacing w:before="120"/>
      </w:pPr>
      <w:r w:rsidRPr="00EB2BE8">
        <w:t>Sort by Highest-Value First</w:t>
      </w:r>
    </w:p>
    <w:p w14:paraId="1E69B646" w14:textId="34743F38" w:rsidR="00F85DB8" w:rsidRDefault="00F85DB8" w:rsidP="00F85DB8">
      <w:pPr>
        <w:rPr>
          <w:rFonts w:eastAsia="Heiti SC Light"/>
        </w:rPr>
      </w:pPr>
      <w:r w:rsidRPr="00EB2BE8">
        <w:rPr>
          <w:rFonts w:eastAsia="Heiti SC Light"/>
        </w:rPr>
        <w:t xml:space="preserve">This solution first sorts the </w:t>
      </w:r>
      <w:r w:rsidR="00C23C1E" w:rsidRPr="00EB2BE8">
        <w:rPr>
          <w:rFonts w:eastAsia="Heiti SC Light"/>
        </w:rPr>
        <w:t>given set of items into a collection of highest values first and then sums the values from the top of the list with the highest values while keeping the cost within the range of the limit that the problem is constrained to.</w:t>
      </w:r>
      <w:r w:rsidR="0066723B" w:rsidRPr="00EB2BE8">
        <w:rPr>
          <w:rFonts w:eastAsia="Heiti SC Light"/>
        </w:rPr>
        <w:t xml:space="preserve"> Although this algorithm prioritizes the highest values in the list first, there were cases where a more optimal answer was found by looking at the items with lower values with lower cost. </w:t>
      </w:r>
    </w:p>
    <w:p w14:paraId="0102C505" w14:textId="77777777" w:rsidR="00C93066" w:rsidRPr="00EB2BE8" w:rsidRDefault="00C93066" w:rsidP="00C93066">
      <w:pPr>
        <w:rPr>
          <w:rFonts w:eastAsia="Heiti SC Light"/>
          <w:i/>
        </w:rPr>
      </w:pPr>
      <w:r w:rsidRPr="00EB2BE8">
        <w:rPr>
          <w:rFonts w:eastAsia="Heiti SC Light"/>
          <w:i/>
        </w:rPr>
        <w:t>Code Snippet:</w:t>
      </w:r>
    </w:p>
    <w:p w14:paraId="624D0EA1" w14:textId="77777777" w:rsidR="00C93066" w:rsidRPr="00082EF2" w:rsidRDefault="00C93066" w:rsidP="00C93066">
      <w:r w:rsidRPr="00EB2BE8">
        <w:rPr>
          <w:rFonts w:eastAsia="Heiti SC Light"/>
          <w:noProof/>
        </w:rPr>
        <w:drawing>
          <wp:inline distT="0" distB="0" distL="0" distR="0" wp14:anchorId="41373113" wp14:editId="7D626B22">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743A70B5" w14:textId="77777777" w:rsidR="00C93066" w:rsidRPr="00082EF2" w:rsidRDefault="00C93066" w:rsidP="00F85DB8">
      <w:pPr>
        <w:rPr>
          <w:rFonts w:eastAsia="Heiti SC Light"/>
        </w:rPr>
      </w:pPr>
    </w:p>
    <w:p w14:paraId="7AED4EAA" w14:textId="0DBA06E2" w:rsidR="00A86E85" w:rsidRDefault="00A86E85" w:rsidP="00A86E85">
      <w:pPr>
        <w:pStyle w:val="Heading4"/>
        <w:spacing w:before="120"/>
      </w:pPr>
      <w:r w:rsidRPr="00EB2BE8">
        <w:t>Sort by Lowest-cost First</w:t>
      </w:r>
      <w:r w:rsidR="0066723B" w:rsidRPr="00EB2BE8">
        <w:t>.</w:t>
      </w:r>
    </w:p>
    <w:p w14:paraId="0E70BF41" w14:textId="141CA5EB" w:rsidR="0066723B" w:rsidRDefault="00C96AF4" w:rsidP="0066723B">
      <w:pPr>
        <w:rPr>
          <w:rFonts w:eastAsia="Heiti SC Light"/>
        </w:rPr>
      </w:pPr>
      <w:r w:rsidRPr="00EB2BE8">
        <w:rPr>
          <w:rFonts w:eastAsia="Heiti SC Light"/>
        </w:rPr>
        <w:t xml:space="preserve">This solution sorts the given list of items from the lowest cost to the highest. By doing so, we are able to keep the 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w:t>
      </w:r>
      <w:r w:rsidRPr="00EB2BE8">
        <w:rPr>
          <w:rFonts w:eastAsia="Heiti SC Light"/>
        </w:rPr>
        <w:lastRenderedPageBreak/>
        <w:t>single item would have a significantly higher value than the result obtained from this greedy approach.</w:t>
      </w:r>
    </w:p>
    <w:p w14:paraId="705232BE" w14:textId="77777777" w:rsidR="00C93066" w:rsidRPr="00EB2BE8" w:rsidRDefault="00C93066" w:rsidP="00C93066">
      <w:pPr>
        <w:rPr>
          <w:rFonts w:eastAsia="Heiti SC Light"/>
        </w:rPr>
      </w:pPr>
      <w:r w:rsidRPr="00EB2BE8">
        <w:rPr>
          <w:rFonts w:eastAsia="Heiti SC Light"/>
          <w:i/>
        </w:rPr>
        <w:t>Code Snippet:</w:t>
      </w:r>
    </w:p>
    <w:p w14:paraId="42AC8AB6" w14:textId="66E8012F" w:rsidR="00C93066" w:rsidRPr="00C93066" w:rsidRDefault="00C93066" w:rsidP="0066723B">
      <w:r w:rsidRPr="00EB2BE8">
        <w:rPr>
          <w:rFonts w:eastAsia="Heiti SC Light"/>
          <w:noProof/>
        </w:rPr>
        <w:drawing>
          <wp:inline distT="0" distB="0" distL="0" distR="0" wp14:anchorId="4E113F82" wp14:editId="06BE3419">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384C9A0A" w14:textId="2ED3712F" w:rsidR="00A86E85" w:rsidRDefault="00A86E85" w:rsidP="007123DB">
      <w:pPr>
        <w:pStyle w:val="Heading4"/>
        <w:spacing w:before="120"/>
        <w:rPr>
          <w:color w:val="FF0000"/>
        </w:rPr>
      </w:pPr>
      <w:r w:rsidRPr="00EB2BE8">
        <w:rPr>
          <w:color w:val="FF0000"/>
        </w:rPr>
        <w:t>Sort by</w:t>
      </w:r>
      <w:r w:rsidR="0014736E" w:rsidRPr="00EB2BE8">
        <w:rPr>
          <w:color w:val="FF0000"/>
        </w:rPr>
        <w:t xml:space="preserve"> highest </w:t>
      </w:r>
      <w:r w:rsidRPr="00EB2BE8">
        <w:rPr>
          <w:color w:val="FF0000"/>
        </w:rPr>
        <w:t>ratio</w:t>
      </w:r>
      <w:r w:rsidR="0014736E" w:rsidRPr="00EB2BE8">
        <w:rPr>
          <w:color w:val="FF0000"/>
        </w:rPr>
        <w:t xml:space="preserve"> first</w:t>
      </w:r>
    </w:p>
    <w:p w14:paraId="39551F69" w14:textId="77777777" w:rsidR="00082EF2" w:rsidRPr="00EB2BE8" w:rsidRDefault="00082EF2" w:rsidP="00082EF2">
      <w:pPr>
        <w:rPr>
          <w:rFonts w:eastAsia="Heiti SC Light"/>
        </w:rPr>
      </w:pPr>
      <w:r w:rsidRPr="00EB2BE8">
        <w:rPr>
          <w:rFonts w:eastAsia="Heiti SC Light"/>
          <w:i/>
        </w:rPr>
        <w:t>Code Snippet:</w:t>
      </w:r>
    </w:p>
    <w:p w14:paraId="5AA2F9C7" w14:textId="17C251FC" w:rsidR="00082EF2" w:rsidRPr="00082EF2" w:rsidRDefault="00082EF2" w:rsidP="00082EF2">
      <w:r w:rsidRPr="00EB2BE8">
        <w:rPr>
          <w:rFonts w:eastAsia="Heiti SC Light"/>
          <w:noProof/>
        </w:rPr>
        <w:drawing>
          <wp:inline distT="0" distB="0" distL="0" distR="0" wp14:anchorId="14CFDF4E" wp14:editId="34F6E15A">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7F636FB" w14:textId="7E2FFF73" w:rsidR="00C03720" w:rsidRPr="00082EF2" w:rsidRDefault="00C03720" w:rsidP="00C03720">
      <w:pPr>
        <w:rPr>
          <w:rFonts w:eastAsia="Heiti SC Light"/>
        </w:rPr>
      </w:pPr>
      <w:r w:rsidRPr="00EB2BE8">
        <w:rPr>
          <w:rFonts w:eastAsia="Heiti SC Light"/>
        </w:rPr>
        <w:t xml:space="preserve">This greedy approach sorts the given inputs by the highest ratio </w:t>
      </w:r>
      <w:r w:rsidR="00B46C17" w:rsidRPr="00EB2BE8">
        <w:rPr>
          <w:rFonts w:eastAsia="Heiti SC Light"/>
        </w:rPr>
        <w:t>first allowing the algorithm to grab the item with the highest cost to value ratio.</w:t>
      </w:r>
    </w:p>
    <w:p w14:paraId="17D4CBE8" w14:textId="77777777" w:rsidR="00082EF2" w:rsidRDefault="00A86E85" w:rsidP="00A86E85">
      <w:pPr>
        <w:pStyle w:val="Heading4"/>
        <w:spacing w:before="120"/>
        <w:rPr>
          <w:color w:val="FF0000"/>
        </w:rPr>
      </w:pPr>
      <w:r w:rsidRPr="00EB2BE8">
        <w:rPr>
          <w:color w:val="FF0000"/>
        </w:rPr>
        <w:t>Partial Knapsack</w:t>
      </w:r>
    </w:p>
    <w:p w14:paraId="6B4FC423" w14:textId="06E9D7E7" w:rsidR="008E2FCF" w:rsidRDefault="00B46C17" w:rsidP="00B46C17">
      <w:pPr>
        <w:rPr>
          <w:rFonts w:eastAsia="Heiti SC Light"/>
        </w:rPr>
      </w:pPr>
      <w:r w:rsidRPr="00EB2BE8">
        <w:rPr>
          <w:rFonts w:eastAsia="Heiti SC Light"/>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from the next item until we have the cost at its maximum. </w:t>
      </w:r>
    </w:p>
    <w:p w14:paraId="631D05AE" w14:textId="77777777" w:rsidR="000F325C" w:rsidRDefault="000F325C" w:rsidP="00B46C17">
      <w:pPr>
        <w:rPr>
          <w:noProof/>
        </w:rPr>
      </w:pPr>
      <w:r w:rsidRPr="00EB2BE8">
        <w:rPr>
          <w:rFonts w:eastAsia="Heiti SC Light"/>
          <w:i/>
        </w:rPr>
        <w:t>Code Snippet:</w:t>
      </w:r>
      <w:r w:rsidRPr="000F325C">
        <w:rPr>
          <w:noProof/>
        </w:rPr>
        <w:t xml:space="preserve"> </w:t>
      </w:r>
    </w:p>
    <w:p w14:paraId="5D3928F5" w14:textId="6B6FC491" w:rsidR="000F325C" w:rsidRPr="00082EF2" w:rsidRDefault="000F325C" w:rsidP="00B46C17">
      <w:pPr>
        <w:rPr>
          <w:rFonts w:eastAsia="Heiti SC Light"/>
        </w:rPr>
      </w:pPr>
      <w:r w:rsidRPr="00EB2BE8">
        <w:rPr>
          <w:noProof/>
        </w:rPr>
        <w:lastRenderedPageBreak/>
        <w:drawing>
          <wp:inline distT="0" distB="0" distL="0" distR="0" wp14:anchorId="06045F38" wp14:editId="70C59B6B">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6FAEB8E0" w14:textId="7EA23A08" w:rsidR="00EE4422" w:rsidRPr="00EB2BE8" w:rsidRDefault="00A86E85" w:rsidP="00EE4422">
      <w:pPr>
        <w:pStyle w:val="Heading3"/>
        <w:spacing w:before="120"/>
        <w:rPr>
          <w:color w:val="FF0000"/>
        </w:rPr>
      </w:pPr>
      <w:r w:rsidRPr="00EB2BE8">
        <w:rPr>
          <w:color w:val="FF0000"/>
        </w:rPr>
        <w:t xml:space="preserve">State </w:t>
      </w:r>
      <w:r w:rsidR="00251334" w:rsidRPr="00EB2BE8">
        <w:rPr>
          <w:color w:val="FF0000"/>
        </w:rPr>
        <w:t>Space</w:t>
      </w:r>
      <w:r w:rsidRPr="00EB2BE8">
        <w:rPr>
          <w:color w:val="FF0000"/>
        </w:rPr>
        <w:t xml:space="preserve"> Search</w:t>
      </w:r>
    </w:p>
    <w:p w14:paraId="6BBC1907" w14:textId="275704E8" w:rsidR="00180E9A" w:rsidRPr="00EB2BE8" w:rsidRDefault="00B46C17" w:rsidP="00B46C17">
      <w:r w:rsidRPr="00EB2BE8">
        <w:t>The state space is an approach that we have used to obtain every possible combinat</w:t>
      </w:r>
      <w:r w:rsidR="009B5DAE" w:rsidRPr="00EB2BE8">
        <w:t xml:space="preserve">ion of the given list of items. Thus, allowing us to find the best possible combinations of the items that has its cost at its maximum and the values at its highest. </w:t>
      </w:r>
    </w:p>
    <w:p w14:paraId="2E6544B1" w14:textId="3751170F" w:rsidR="00492A6D" w:rsidRDefault="00EC6AA0" w:rsidP="00492A6D">
      <w:pPr>
        <w:pStyle w:val="Heading4"/>
        <w:spacing w:before="120"/>
        <w:rPr>
          <w:color w:val="FF0000"/>
        </w:rPr>
      </w:pPr>
      <w:r>
        <w:rPr>
          <w:color w:val="FF0000"/>
        </w:rPr>
        <w:t>“</w:t>
      </w:r>
      <w:r w:rsidR="00FE3360" w:rsidRPr="00EB2BE8">
        <w:rPr>
          <w:color w:val="FF0000"/>
        </w:rPr>
        <w:t>Dumb</w:t>
      </w:r>
      <w:r>
        <w:rPr>
          <w:color w:val="FF0000"/>
        </w:rPr>
        <w:t>”</w:t>
      </w:r>
      <w:r w:rsidR="00FE3360" w:rsidRPr="00EB2BE8">
        <w:rPr>
          <w:color w:val="FF0000"/>
        </w:rPr>
        <w:t xml:space="preserve"> Exhaustive Search</w:t>
      </w:r>
    </w:p>
    <w:p w14:paraId="515819EC" w14:textId="4063B352" w:rsidR="00EC6AA0" w:rsidRDefault="00EC6AA0" w:rsidP="00EC6AA0">
      <w:r>
        <w:t>asdasdasd</w:t>
      </w:r>
    </w:p>
    <w:p w14:paraId="3BE74455" w14:textId="77777777" w:rsidR="00EC6AA0" w:rsidRDefault="00EC6AA0" w:rsidP="00EC6AA0"/>
    <w:p w14:paraId="3235434D" w14:textId="77777777" w:rsidR="00EC6AA0" w:rsidRPr="00EC6AA0" w:rsidRDefault="00EC6AA0" w:rsidP="00EC6AA0"/>
    <w:p w14:paraId="59162113" w14:textId="40FFC7DE" w:rsidR="004A24B8" w:rsidRDefault="004A24B8" w:rsidP="006E2344">
      <w:pPr>
        <w:pStyle w:val="Heading1"/>
        <w:spacing w:before="120"/>
      </w:pPr>
      <w:r>
        <w:t>ADDITIONAL OPTIMIZATIONS AND RESULTS</w:t>
      </w:r>
    </w:p>
    <w:p w14:paraId="1C47084F" w14:textId="0D135E19" w:rsidR="006E2344" w:rsidRPr="00EB2BE8" w:rsidRDefault="006E2344" w:rsidP="006E2344">
      <w:r w:rsidRPr="00EB2BE8">
        <w:t>In this section, we will discuss the improved speed on some other method that we have tried to shortened the search time.</w:t>
      </w:r>
    </w:p>
    <w:p w14:paraId="616289A2" w14:textId="7465EBE6" w:rsidR="006E2344" w:rsidRPr="00EB2BE8" w:rsidRDefault="002020FD" w:rsidP="006E2344">
      <w:pPr>
        <w:pStyle w:val="Heading2"/>
        <w:spacing w:before="0"/>
      </w:pPr>
      <w:r w:rsidRPr="00EB2BE8">
        <w:t>Arrays of Strings Versus Nodes</w:t>
      </w:r>
    </w:p>
    <w:p w14:paraId="521ED1A5" w14:textId="29DB07B4" w:rsidR="002020FD" w:rsidRPr="00EB2BE8" w:rsidRDefault="002020FD" w:rsidP="002020FD">
      <w:r w:rsidRPr="00EB2BE8">
        <w:t>As mentioned in section 2, the entire state-space was planned to be built with the linked-list nodes approach. However, there were issues that we encountered from that approach: memory and time issues.</w:t>
      </w:r>
    </w:p>
    <w:p w14:paraId="7651B1CE" w14:textId="77777777" w:rsidR="002020FD" w:rsidRPr="00EB2BE8" w:rsidRDefault="002020FD" w:rsidP="002020FD">
      <w:r w:rsidRPr="00EB2BE8">
        <w:t xml:space="preserve">By following this approach, a given set of input items with the size of N, produces a tree with the size of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oMath>
      <w:r w:rsidRPr="00EB2BE8">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about 14 bytes per node which totals up to about 469762020 bytes = 0.46976202 GB when N = 24.</w:t>
      </w:r>
    </w:p>
    <w:p w14:paraId="265A6E99" w14:textId="34B179DD" w:rsidR="002020FD" w:rsidRPr="00EB2BE8" w:rsidRDefault="002020FD" w:rsidP="002020FD">
      <w:r w:rsidRPr="00EB2BE8">
        <w:t>No calculations were included yet on what had mentioned above. Considering the function we have built has a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EB2BE8">
        <w:t>), time is the other issue that this approach produces.</w:t>
      </w:r>
    </w:p>
    <w:p w14:paraId="70CFBED3" w14:textId="46AC8D33" w:rsidR="002020FD" w:rsidRDefault="00275A78" w:rsidP="002020FD">
      <w:pPr>
        <w:pStyle w:val="Heading3"/>
        <w:spacing w:before="120"/>
        <w:rPr>
          <w:color w:val="FF0000"/>
        </w:rPr>
      </w:pPr>
      <w:r w:rsidRPr="00EB2BE8">
        <w:rPr>
          <w:color w:val="FF0000"/>
        </w:rPr>
        <w:t>Alternative to Trees with Nodes in Linked-list</w:t>
      </w:r>
    </w:p>
    <w:p w14:paraId="535B4C73" w14:textId="77777777" w:rsidR="00082EF2" w:rsidRDefault="00082EF2" w:rsidP="00082EF2">
      <w:pPr>
        <w:rPr>
          <w:rFonts w:eastAsia="Heiti SC Light"/>
          <w:i/>
        </w:rPr>
      </w:pPr>
      <w:r w:rsidRPr="00EB2BE8">
        <w:rPr>
          <w:rFonts w:eastAsia="Heiti SC Light"/>
          <w:i/>
        </w:rPr>
        <w:t>Code Snippet:</w:t>
      </w:r>
    </w:p>
    <w:p w14:paraId="3C4B00A2" w14:textId="7B267ECF" w:rsidR="00082EF2" w:rsidRPr="00082EF2" w:rsidRDefault="00082EF2" w:rsidP="00082EF2">
      <w:r w:rsidRPr="00EB2BE8">
        <w:rPr>
          <w:noProof/>
        </w:rPr>
        <w:lastRenderedPageBreak/>
        <w:drawing>
          <wp:inline distT="0" distB="0" distL="0" distR="0" wp14:anchorId="0EDBC6E9" wp14:editId="206A87ED">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4DDD3B71" w14:textId="31ED5A2D" w:rsidR="002020FD" w:rsidRPr="00EB2BE8" w:rsidRDefault="002020FD" w:rsidP="002020FD">
      <w:r w:rsidRPr="00EB2BE8">
        <w:t>The approach that we have taken in alternative to build a tree which consist of linked-list nodes, we chose to build the tree using an array that consist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3B3E4F45" w14:textId="6E95A4D9" w:rsidR="002020FD" w:rsidRPr="00EB2BE8" w:rsidRDefault="002020FD" w:rsidP="002020FD">
      <w:r w:rsidRPr="00EB2BE8">
        <w:t>By doing so, it significantly reduced the amount of time taken to compile as compared to building a tree with nodes.</w:t>
      </w:r>
    </w:p>
    <w:p w14:paraId="6073CF26" w14:textId="0946A3AF" w:rsidR="002020FD" w:rsidRPr="00EB2BE8" w:rsidRDefault="00275A78" w:rsidP="002020FD">
      <w:pPr>
        <w:pStyle w:val="Heading3"/>
        <w:spacing w:before="120"/>
        <w:rPr>
          <w:color w:val="FF0000"/>
        </w:rPr>
      </w:pPr>
      <w:r w:rsidRPr="00EB2BE8">
        <w:rPr>
          <w:color w:val="FF0000"/>
        </w:rPr>
        <w:t>Calculations After Tree is Built</w:t>
      </w:r>
    </w:p>
    <w:p w14:paraId="55DED0C6" w14:textId="77777777" w:rsidR="002020FD" w:rsidRPr="00EB2BE8" w:rsidRDefault="002020FD" w:rsidP="002020FD">
      <w:r w:rsidRPr="00EB2BE8">
        <w:t>To shortened the time spent on calculating the cost and values in each of the sub-trees, we’ve decided to perform the calculations after the tree is successfully build. From that, we are able to only look at the leaf indexes of the state-space tree which consists of all combinations since the root index, reducing more than half of the calculations needed to be done as compared to building the tree while calculating at every index.</w:t>
      </w:r>
    </w:p>
    <w:p w14:paraId="5359423C" w14:textId="3CE24A4D" w:rsidR="00DF13AC" w:rsidRDefault="00C922B7" w:rsidP="00082EF2">
      <w:pPr>
        <w:pStyle w:val="Heading1"/>
        <w:spacing w:before="120"/>
      </w:pPr>
      <w:r>
        <w:t>RESULTS</w:t>
      </w:r>
    </w:p>
    <w:p w14:paraId="6F1839EC" w14:textId="54BA03E1" w:rsidR="008862CD" w:rsidRDefault="008862CD" w:rsidP="008862CD">
      <w:pPr>
        <w:pStyle w:val="Caption"/>
        <w:keepNext/>
      </w:pPr>
      <w:r>
        <w:t xml:space="preserve">Table </w:t>
      </w:r>
      <w:r w:rsidR="00F84E2B">
        <w:t>2</w:t>
      </w:r>
      <w:r>
        <w:t>. 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8862CD" w14:paraId="6E3F5A91" w14:textId="77777777" w:rsidTr="008862CD">
        <w:trPr>
          <w:trHeight w:val="310"/>
        </w:trPr>
        <w:tc>
          <w:tcPr>
            <w:tcW w:w="2265" w:type="dxa"/>
          </w:tcPr>
          <w:p w14:paraId="0F72FD5C" w14:textId="53C9F47E" w:rsidR="008862CD" w:rsidRDefault="008862CD" w:rsidP="00EB4368">
            <w:pPr>
              <w:pStyle w:val="BodyTextIndent"/>
              <w:ind w:firstLine="0"/>
              <w:jc w:val="center"/>
              <w:rPr>
                <w:b/>
                <w:bCs/>
              </w:rPr>
            </w:pPr>
            <w:r>
              <w:rPr>
                <w:b/>
              </w:rPr>
              <w:t xml:space="preserve">Optimization </w:t>
            </w:r>
            <w:r w:rsidRPr="00FA5B6E">
              <w:rPr>
                <w:b/>
              </w:rPr>
              <w:t>Methods</w:t>
            </w:r>
          </w:p>
        </w:tc>
        <w:tc>
          <w:tcPr>
            <w:tcW w:w="1710" w:type="dxa"/>
          </w:tcPr>
          <w:p w14:paraId="496E782E" w14:textId="1BA02A82" w:rsidR="008862CD" w:rsidRDefault="008862CD" w:rsidP="00EB4368">
            <w:pPr>
              <w:pStyle w:val="BodyTextIndent"/>
              <w:ind w:firstLine="0"/>
              <w:jc w:val="center"/>
              <w:rPr>
                <w:b/>
                <w:bCs/>
              </w:rPr>
            </w:pPr>
            <w:r w:rsidRPr="00460013">
              <w:rPr>
                <w:b/>
              </w:rPr>
              <w:t>Time taken</w:t>
            </w:r>
          </w:p>
        </w:tc>
        <w:tc>
          <w:tcPr>
            <w:tcW w:w="1080" w:type="dxa"/>
          </w:tcPr>
          <w:p w14:paraId="2E055AAC" w14:textId="06776CA3" w:rsidR="008862CD" w:rsidRDefault="008862CD" w:rsidP="00EB4368">
            <w:pPr>
              <w:pStyle w:val="BodyTextIndent"/>
              <w:ind w:firstLine="0"/>
              <w:jc w:val="center"/>
              <w:rPr>
                <w:b/>
                <w:bCs/>
              </w:rPr>
            </w:pPr>
            <w:r w:rsidRPr="00460013">
              <w:rPr>
                <w:b/>
              </w:rPr>
              <w:t>Memory issue</w:t>
            </w:r>
          </w:p>
        </w:tc>
      </w:tr>
      <w:tr w:rsidR="008862CD" w14:paraId="454040F2" w14:textId="77777777" w:rsidTr="008862CD">
        <w:trPr>
          <w:trHeight w:val="310"/>
        </w:trPr>
        <w:tc>
          <w:tcPr>
            <w:tcW w:w="2265" w:type="dxa"/>
          </w:tcPr>
          <w:p w14:paraId="0F824F82" w14:textId="4F5387E9" w:rsidR="008862CD" w:rsidRDefault="008862CD" w:rsidP="00EB4368">
            <w:pPr>
              <w:pStyle w:val="BodyTextIndent"/>
              <w:ind w:firstLine="0"/>
              <w:jc w:val="center"/>
            </w:pPr>
            <w:r>
              <w:t>“Dumb” Exhaustive Search</w:t>
            </w:r>
          </w:p>
        </w:tc>
        <w:tc>
          <w:tcPr>
            <w:tcW w:w="1710" w:type="dxa"/>
          </w:tcPr>
          <w:p w14:paraId="1530F82F" w14:textId="3CF74F0F" w:rsidR="008862CD" w:rsidRDefault="008862CD" w:rsidP="00EB4368">
            <w:pPr>
              <w:pStyle w:val="BodyTextIndent"/>
              <w:ind w:firstLine="0"/>
              <w:jc w:val="center"/>
            </w:pPr>
            <w:r>
              <w:t>25(seconds)</w:t>
            </w:r>
          </w:p>
        </w:tc>
        <w:tc>
          <w:tcPr>
            <w:tcW w:w="1080" w:type="dxa"/>
          </w:tcPr>
          <w:p w14:paraId="12ADE145" w14:textId="10237792" w:rsidR="008862CD" w:rsidRDefault="008862CD" w:rsidP="00EB4368">
            <w:pPr>
              <w:pStyle w:val="BodyTextIndent"/>
              <w:ind w:firstLine="0"/>
              <w:jc w:val="center"/>
            </w:pPr>
            <w:r>
              <w:t>None</w:t>
            </w:r>
          </w:p>
        </w:tc>
      </w:tr>
      <w:tr w:rsidR="008862CD" w14:paraId="50A9E1FA" w14:textId="77777777" w:rsidTr="008862CD">
        <w:trPr>
          <w:trHeight w:val="341"/>
        </w:trPr>
        <w:tc>
          <w:tcPr>
            <w:tcW w:w="2265" w:type="dxa"/>
          </w:tcPr>
          <w:p w14:paraId="4D086159" w14:textId="3B19DB1C" w:rsidR="008862CD" w:rsidRDefault="008862CD" w:rsidP="00EB4368">
            <w:pPr>
              <w:pStyle w:val="BodyTextIndent"/>
              <w:ind w:firstLine="0"/>
              <w:jc w:val="center"/>
            </w:pPr>
            <w:r>
              <w:t>Greedy</w:t>
            </w:r>
          </w:p>
        </w:tc>
        <w:tc>
          <w:tcPr>
            <w:tcW w:w="1710" w:type="dxa"/>
          </w:tcPr>
          <w:p w14:paraId="558B8094" w14:textId="4CB98208" w:rsidR="008862CD" w:rsidRDefault="00EC6AA0" w:rsidP="00EB4368">
            <w:pPr>
              <w:pStyle w:val="BodyTextIndent"/>
              <w:ind w:firstLine="0"/>
              <w:jc w:val="center"/>
            </w:pPr>
            <w:r>
              <w:t>&lt; 1 seconds</w:t>
            </w:r>
          </w:p>
        </w:tc>
        <w:tc>
          <w:tcPr>
            <w:tcW w:w="1080" w:type="dxa"/>
          </w:tcPr>
          <w:p w14:paraId="63D08129" w14:textId="5BAB9C22" w:rsidR="008862CD" w:rsidRDefault="008862CD" w:rsidP="00EB4368">
            <w:pPr>
              <w:pStyle w:val="BodyTextIndent"/>
              <w:ind w:firstLine="0"/>
              <w:jc w:val="center"/>
            </w:pPr>
            <w:r>
              <w:t>None</w:t>
            </w:r>
          </w:p>
        </w:tc>
      </w:tr>
      <w:tr w:rsidR="008862CD" w14:paraId="42D426AD" w14:textId="77777777" w:rsidTr="008862CD">
        <w:trPr>
          <w:trHeight w:val="341"/>
        </w:trPr>
        <w:tc>
          <w:tcPr>
            <w:tcW w:w="2265" w:type="dxa"/>
          </w:tcPr>
          <w:p w14:paraId="6E2E5FF5" w14:textId="6191BCAF" w:rsidR="008862CD" w:rsidRDefault="008862CD" w:rsidP="00EB4368">
            <w:pPr>
              <w:pStyle w:val="BodyTextIndent"/>
              <w:ind w:firstLine="0"/>
              <w:jc w:val="center"/>
            </w:pPr>
            <w:r>
              <w:t>Tree with Nodes (Including Search)</w:t>
            </w:r>
          </w:p>
        </w:tc>
        <w:tc>
          <w:tcPr>
            <w:tcW w:w="1710" w:type="dxa"/>
          </w:tcPr>
          <w:p w14:paraId="04242CF3" w14:textId="2F007AD7" w:rsidR="008862CD" w:rsidRDefault="008862CD" w:rsidP="00EB4368">
            <w:pPr>
              <w:pStyle w:val="BodyTextIndent"/>
              <w:ind w:firstLine="0"/>
              <w:jc w:val="center"/>
            </w:pPr>
            <w:r>
              <w:t>Over a minute</w:t>
            </w:r>
          </w:p>
        </w:tc>
        <w:tc>
          <w:tcPr>
            <w:tcW w:w="1080" w:type="dxa"/>
          </w:tcPr>
          <w:p w14:paraId="7F9C08BB" w14:textId="77777777" w:rsidR="00EC6AA0" w:rsidRDefault="008862CD" w:rsidP="00EB4368">
            <w:pPr>
              <w:pStyle w:val="BodyTextIndent"/>
              <w:ind w:firstLine="0"/>
              <w:jc w:val="center"/>
            </w:pPr>
            <w:r>
              <w:t>Compile Error; insufficient</w:t>
            </w:r>
          </w:p>
          <w:p w14:paraId="7ADD0BF7" w14:textId="3A0C3D9B" w:rsidR="008862CD" w:rsidRDefault="00EC6AA0" w:rsidP="00EB4368">
            <w:pPr>
              <w:pStyle w:val="BodyTextIndent"/>
              <w:ind w:firstLine="0"/>
              <w:jc w:val="center"/>
            </w:pPr>
            <w:r>
              <w:t>ram</w:t>
            </w:r>
          </w:p>
        </w:tc>
      </w:tr>
      <w:tr w:rsidR="008862CD" w14:paraId="3606CD30" w14:textId="77777777" w:rsidTr="008862CD">
        <w:trPr>
          <w:trHeight w:val="341"/>
        </w:trPr>
        <w:tc>
          <w:tcPr>
            <w:tcW w:w="2265" w:type="dxa"/>
          </w:tcPr>
          <w:p w14:paraId="100E1547" w14:textId="6E521D15" w:rsidR="008862CD" w:rsidRDefault="008862CD" w:rsidP="00EB4368">
            <w:pPr>
              <w:pStyle w:val="BodyTextIndent"/>
              <w:ind w:firstLine="0"/>
              <w:jc w:val="center"/>
            </w:pPr>
            <w:r>
              <w:t>Tree with Array (Including Search)</w:t>
            </w:r>
          </w:p>
        </w:tc>
        <w:tc>
          <w:tcPr>
            <w:tcW w:w="1710" w:type="dxa"/>
          </w:tcPr>
          <w:p w14:paraId="07530430" w14:textId="5F3292E2" w:rsidR="008862CD" w:rsidRDefault="008862CD" w:rsidP="00EB4368">
            <w:pPr>
              <w:pStyle w:val="BodyTextIndent"/>
              <w:ind w:firstLine="0"/>
              <w:jc w:val="center"/>
            </w:pPr>
            <w:r>
              <w:t>22.43(seconds)</w:t>
            </w:r>
          </w:p>
        </w:tc>
        <w:tc>
          <w:tcPr>
            <w:tcW w:w="1080" w:type="dxa"/>
          </w:tcPr>
          <w:p w14:paraId="16D44C2E" w14:textId="3239C371" w:rsidR="008862CD" w:rsidRDefault="008862CD" w:rsidP="00EB4368">
            <w:pPr>
              <w:pStyle w:val="BodyTextIndent"/>
              <w:ind w:firstLine="0"/>
              <w:jc w:val="center"/>
            </w:pPr>
            <w:r>
              <w:t>None</w:t>
            </w:r>
          </w:p>
        </w:tc>
      </w:tr>
    </w:tbl>
    <w:p w14:paraId="01F7778E" w14:textId="3332EF47" w:rsidR="008862CD" w:rsidRDefault="00B06949" w:rsidP="00082EF2">
      <w:r>
        <w:t>As we can see from Table 2</w:t>
      </w:r>
      <w:r w:rsidR="008862CD">
        <w:t xml:space="preserve">, the time taken to load trees with nodes was significantly longer than the tree with array. </w:t>
      </w:r>
    </w:p>
    <w:p w14:paraId="3FD87BF5" w14:textId="77777777" w:rsidR="008862CD" w:rsidRDefault="008862CD" w:rsidP="00082EF2"/>
    <w:p w14:paraId="09C366D5" w14:textId="0F862C3C" w:rsidR="007123DB" w:rsidRDefault="00C922B7" w:rsidP="00082EF2">
      <w:pPr>
        <w:pStyle w:val="Heading1"/>
        <w:spacing w:before="120"/>
      </w:pPr>
      <w:r>
        <w:t>FUTURE OPTIMIZATION</w:t>
      </w:r>
    </w:p>
    <w:p w14:paraId="174E778A" w14:textId="62083ED3" w:rsidR="008862CD" w:rsidRDefault="00A160BF" w:rsidP="00EC6AA0">
      <w:r>
        <w:t xml:space="preserve">Due to the time constraint of this Knapsack research project, there were optimization ideas that we could not implement in time but thought that it might be worth the time to dig-deeper into. </w:t>
      </w:r>
      <w:r w:rsidR="00EC6AA0">
        <w:t xml:space="preserve">To further optimize the huge memory usage used in order to build a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rsidR="00EC6AA0">
        <w:t>-2) sized tree, while building the tree, we could cache the two most recent rows as row A and row B then build the next row using row B and then assign the new row as row A. Continue to iterate until all combinations are found. By doing so, we are not using wasting more space than the program needs to. Therefore, opening up more space for larger lists of items.</w:t>
      </w:r>
    </w:p>
    <w:p w14:paraId="71CD594A" w14:textId="77777777" w:rsidR="007B50E4" w:rsidRDefault="007B50E4" w:rsidP="007B50E4">
      <w:pPr>
        <w:pStyle w:val="Heading1"/>
        <w:spacing w:before="120"/>
      </w:pPr>
      <w:r>
        <w:lastRenderedPageBreak/>
        <w:t>REFERENCES</w:t>
      </w:r>
    </w:p>
    <w:p w14:paraId="7D194E97" w14:textId="28C1E691" w:rsidR="00C922B7" w:rsidRPr="00A160BF" w:rsidRDefault="007B50E4" w:rsidP="00EC6AA0">
      <w:pPr>
        <w:pStyle w:val="References"/>
      </w:pPr>
      <w:r w:rsidRPr="00C922B7">
        <w:t>SAJJAN. S.P., Roogi, R., Badiger, V., and Amaragatti, S. 2014. A New Approach to solve Knapsack problem. Oriental Scientific Publishing</w:t>
      </w:r>
      <w:r>
        <w:t xml:space="preserve"> </w:t>
      </w:r>
    </w:p>
    <w:sectPr w:rsidR="00C922B7" w:rsidRPr="00A160BF" w:rsidSect="00082EF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2F701" w14:textId="77777777" w:rsidR="00184FEA" w:rsidRDefault="00184FEA">
      <w:r>
        <w:separator/>
      </w:r>
    </w:p>
  </w:endnote>
  <w:endnote w:type="continuationSeparator" w:id="0">
    <w:p w14:paraId="6A214C65" w14:textId="77777777" w:rsidR="00184FEA" w:rsidRDefault="0018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0A77C" w14:textId="77777777" w:rsidR="00184FEA" w:rsidRDefault="00184FEA">
      <w:r>
        <w:separator/>
      </w:r>
    </w:p>
  </w:footnote>
  <w:footnote w:type="continuationSeparator" w:id="0">
    <w:p w14:paraId="2E0F687F" w14:textId="77777777" w:rsidR="00184FEA" w:rsidRDefault="00184F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3CAC"/>
    <w:rsid w:val="00016D54"/>
    <w:rsid w:val="0003305A"/>
    <w:rsid w:val="000355F6"/>
    <w:rsid w:val="00082EF2"/>
    <w:rsid w:val="00094904"/>
    <w:rsid w:val="0009634A"/>
    <w:rsid w:val="00097214"/>
    <w:rsid w:val="000A6043"/>
    <w:rsid w:val="000D261B"/>
    <w:rsid w:val="000F325C"/>
    <w:rsid w:val="001214B5"/>
    <w:rsid w:val="001378B9"/>
    <w:rsid w:val="0014736E"/>
    <w:rsid w:val="001578EE"/>
    <w:rsid w:val="00172159"/>
    <w:rsid w:val="001761BA"/>
    <w:rsid w:val="00180E9A"/>
    <w:rsid w:val="00184FEA"/>
    <w:rsid w:val="001E4A9D"/>
    <w:rsid w:val="001F4F3F"/>
    <w:rsid w:val="002020FD"/>
    <w:rsid w:val="002045F9"/>
    <w:rsid w:val="00206035"/>
    <w:rsid w:val="002210DB"/>
    <w:rsid w:val="0023536B"/>
    <w:rsid w:val="00251334"/>
    <w:rsid w:val="00253C46"/>
    <w:rsid w:val="0025657E"/>
    <w:rsid w:val="00275A78"/>
    <w:rsid w:val="00276401"/>
    <w:rsid w:val="0027698B"/>
    <w:rsid w:val="002B21E5"/>
    <w:rsid w:val="002D2C9C"/>
    <w:rsid w:val="002D59A1"/>
    <w:rsid w:val="002D6A57"/>
    <w:rsid w:val="002E177D"/>
    <w:rsid w:val="002F01B7"/>
    <w:rsid w:val="00305EE5"/>
    <w:rsid w:val="003202C2"/>
    <w:rsid w:val="0036664F"/>
    <w:rsid w:val="00375299"/>
    <w:rsid w:val="00377A65"/>
    <w:rsid w:val="003B4153"/>
    <w:rsid w:val="003C2320"/>
    <w:rsid w:val="003E3258"/>
    <w:rsid w:val="00402173"/>
    <w:rsid w:val="0041572C"/>
    <w:rsid w:val="0042446F"/>
    <w:rsid w:val="0043774D"/>
    <w:rsid w:val="00456359"/>
    <w:rsid w:val="00460013"/>
    <w:rsid w:val="00474255"/>
    <w:rsid w:val="00492A6D"/>
    <w:rsid w:val="004948FA"/>
    <w:rsid w:val="004A24B8"/>
    <w:rsid w:val="004A7D18"/>
    <w:rsid w:val="004C0BE4"/>
    <w:rsid w:val="004D68FC"/>
    <w:rsid w:val="004D762C"/>
    <w:rsid w:val="005549D3"/>
    <w:rsid w:val="00564D30"/>
    <w:rsid w:val="00571CED"/>
    <w:rsid w:val="005842F9"/>
    <w:rsid w:val="00584D7C"/>
    <w:rsid w:val="005A1376"/>
    <w:rsid w:val="005A4394"/>
    <w:rsid w:val="005B6A93"/>
    <w:rsid w:val="005B6F7E"/>
    <w:rsid w:val="005D01C3"/>
    <w:rsid w:val="005D28A1"/>
    <w:rsid w:val="005E7D8E"/>
    <w:rsid w:val="00603A4D"/>
    <w:rsid w:val="0061710B"/>
    <w:rsid w:val="0062758A"/>
    <w:rsid w:val="00661EB5"/>
    <w:rsid w:val="0066723B"/>
    <w:rsid w:val="0068547D"/>
    <w:rsid w:val="0069356A"/>
    <w:rsid w:val="006A044B"/>
    <w:rsid w:val="006A1FA3"/>
    <w:rsid w:val="006A26F2"/>
    <w:rsid w:val="006A49F6"/>
    <w:rsid w:val="006D451E"/>
    <w:rsid w:val="006E2344"/>
    <w:rsid w:val="00703DA5"/>
    <w:rsid w:val="007123DB"/>
    <w:rsid w:val="0072324A"/>
    <w:rsid w:val="00732804"/>
    <w:rsid w:val="00737114"/>
    <w:rsid w:val="00773FA4"/>
    <w:rsid w:val="00776324"/>
    <w:rsid w:val="00787583"/>
    <w:rsid w:val="00793DF2"/>
    <w:rsid w:val="007B4D11"/>
    <w:rsid w:val="007B50E4"/>
    <w:rsid w:val="007C08CF"/>
    <w:rsid w:val="007C3600"/>
    <w:rsid w:val="007D4D8E"/>
    <w:rsid w:val="00824277"/>
    <w:rsid w:val="00834C5A"/>
    <w:rsid w:val="00834E67"/>
    <w:rsid w:val="00851BD6"/>
    <w:rsid w:val="008529D7"/>
    <w:rsid w:val="008536AF"/>
    <w:rsid w:val="0087467E"/>
    <w:rsid w:val="00874E84"/>
    <w:rsid w:val="00882673"/>
    <w:rsid w:val="008862CD"/>
    <w:rsid w:val="00890726"/>
    <w:rsid w:val="008B0897"/>
    <w:rsid w:val="008B197E"/>
    <w:rsid w:val="008B1A77"/>
    <w:rsid w:val="008D6E81"/>
    <w:rsid w:val="008E2FCF"/>
    <w:rsid w:val="008F1752"/>
    <w:rsid w:val="008F7414"/>
    <w:rsid w:val="00916371"/>
    <w:rsid w:val="00941EFD"/>
    <w:rsid w:val="00987064"/>
    <w:rsid w:val="009A01C5"/>
    <w:rsid w:val="009B5DAE"/>
    <w:rsid w:val="009B701B"/>
    <w:rsid w:val="009D7B5B"/>
    <w:rsid w:val="009F334B"/>
    <w:rsid w:val="00A105B5"/>
    <w:rsid w:val="00A160BF"/>
    <w:rsid w:val="00A60B73"/>
    <w:rsid w:val="00A62A65"/>
    <w:rsid w:val="00A66E61"/>
    <w:rsid w:val="00A86E85"/>
    <w:rsid w:val="00AA718F"/>
    <w:rsid w:val="00AB73C3"/>
    <w:rsid w:val="00AC6EC1"/>
    <w:rsid w:val="00AE2664"/>
    <w:rsid w:val="00B0567E"/>
    <w:rsid w:val="00B06949"/>
    <w:rsid w:val="00B32656"/>
    <w:rsid w:val="00B46C17"/>
    <w:rsid w:val="00B606DF"/>
    <w:rsid w:val="00B63AD0"/>
    <w:rsid w:val="00B63F89"/>
    <w:rsid w:val="00B673B3"/>
    <w:rsid w:val="00B67FD3"/>
    <w:rsid w:val="00B87123"/>
    <w:rsid w:val="00B91AA9"/>
    <w:rsid w:val="00B979D7"/>
    <w:rsid w:val="00BC10D3"/>
    <w:rsid w:val="00BC4C60"/>
    <w:rsid w:val="00BE3996"/>
    <w:rsid w:val="00BF3697"/>
    <w:rsid w:val="00C03720"/>
    <w:rsid w:val="00C143B0"/>
    <w:rsid w:val="00C15488"/>
    <w:rsid w:val="00C23C1E"/>
    <w:rsid w:val="00C750C3"/>
    <w:rsid w:val="00C7584B"/>
    <w:rsid w:val="00C922B7"/>
    <w:rsid w:val="00C93066"/>
    <w:rsid w:val="00C96AF4"/>
    <w:rsid w:val="00CB3489"/>
    <w:rsid w:val="00CB4646"/>
    <w:rsid w:val="00CC70B8"/>
    <w:rsid w:val="00CC7350"/>
    <w:rsid w:val="00CD4D46"/>
    <w:rsid w:val="00CD5563"/>
    <w:rsid w:val="00CD7EC6"/>
    <w:rsid w:val="00CF4BBA"/>
    <w:rsid w:val="00D3292B"/>
    <w:rsid w:val="00D63597"/>
    <w:rsid w:val="00D96C3B"/>
    <w:rsid w:val="00DA70EA"/>
    <w:rsid w:val="00DB7AD4"/>
    <w:rsid w:val="00DC4CB4"/>
    <w:rsid w:val="00DE3FD6"/>
    <w:rsid w:val="00DF13AC"/>
    <w:rsid w:val="00E26518"/>
    <w:rsid w:val="00E26FF8"/>
    <w:rsid w:val="00E3178B"/>
    <w:rsid w:val="00E33C5C"/>
    <w:rsid w:val="00E4780E"/>
    <w:rsid w:val="00E47FB4"/>
    <w:rsid w:val="00E57A20"/>
    <w:rsid w:val="00E60033"/>
    <w:rsid w:val="00E80E56"/>
    <w:rsid w:val="00E859AC"/>
    <w:rsid w:val="00E95A36"/>
    <w:rsid w:val="00EB2BE8"/>
    <w:rsid w:val="00EC1F6A"/>
    <w:rsid w:val="00EC6AA0"/>
    <w:rsid w:val="00ED3D93"/>
    <w:rsid w:val="00EE4422"/>
    <w:rsid w:val="00F34659"/>
    <w:rsid w:val="00F40956"/>
    <w:rsid w:val="00F50B82"/>
    <w:rsid w:val="00F5619A"/>
    <w:rsid w:val="00F61322"/>
    <w:rsid w:val="00F81FE2"/>
    <w:rsid w:val="00F84E2B"/>
    <w:rsid w:val="00F85DB8"/>
    <w:rsid w:val="00F95EA8"/>
    <w:rsid w:val="00F96495"/>
    <w:rsid w:val="00FA5B6E"/>
    <w:rsid w:val="00FE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2949">
      <w:bodyDiv w:val="1"/>
      <w:marLeft w:val="0"/>
      <w:marRight w:val="0"/>
      <w:marTop w:val="0"/>
      <w:marBottom w:val="0"/>
      <w:divBdr>
        <w:top w:val="none" w:sz="0" w:space="0" w:color="auto"/>
        <w:left w:val="none" w:sz="0" w:space="0" w:color="auto"/>
        <w:bottom w:val="none" w:sz="0" w:space="0" w:color="auto"/>
        <w:right w:val="none" w:sz="0" w:space="0" w:color="auto"/>
      </w:divBdr>
    </w:div>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847867234">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 w:id="189715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1413</Words>
  <Characters>8060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9455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shawn yap</cp:lastModifiedBy>
  <cp:revision>62</cp:revision>
  <cp:lastPrinted>2011-01-13T15:51:00Z</cp:lastPrinted>
  <dcterms:created xsi:type="dcterms:W3CDTF">2017-02-21T06:21:00Z</dcterms:created>
  <dcterms:modified xsi:type="dcterms:W3CDTF">2017-02-23T16:33:00Z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