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29C" w:rsidRPr="00673588" w:rsidRDefault="00673588" w:rsidP="00ED22E9">
      <w:pPr>
        <w:pStyle w:val="Heading1"/>
        <w:rPr>
          <w:rFonts w:ascii="Arial" w:hAnsi="Arial" w:cs="Arial"/>
          <w:sz w:val="32"/>
        </w:rPr>
      </w:pPr>
      <w:r w:rsidRPr="00673588">
        <w:rPr>
          <w:rFonts w:ascii="Arial" w:hAnsi="Arial" w:cs="Arial"/>
          <w:sz w:val="32"/>
        </w:rPr>
        <w:t>Chapter 2: Analysis</w:t>
      </w:r>
    </w:p>
    <w:p w:rsidR="00673588" w:rsidRPr="00673588" w:rsidRDefault="00673588" w:rsidP="00673588">
      <w:pPr>
        <w:rPr>
          <w:rFonts w:ascii="Arial" w:hAnsi="Arial" w:cs="Arial"/>
        </w:rPr>
      </w:pPr>
    </w:p>
    <w:p w:rsidR="00673588" w:rsidRDefault="00673588" w:rsidP="00673588">
      <w:pPr>
        <w:pStyle w:val="Heading2"/>
        <w:rPr>
          <w:rFonts w:ascii="Arial" w:hAnsi="Arial" w:cs="Arial"/>
          <w:sz w:val="24"/>
        </w:rPr>
      </w:pPr>
      <w:r w:rsidRPr="00673588">
        <w:rPr>
          <w:rFonts w:ascii="Arial" w:hAnsi="Arial" w:cs="Arial"/>
          <w:sz w:val="24"/>
        </w:rPr>
        <w:t>2.1 Introduction to analysis</w:t>
      </w:r>
    </w:p>
    <w:p w:rsidR="00673588" w:rsidRPr="00673588" w:rsidRDefault="00673588" w:rsidP="00673588">
      <w:bookmarkStart w:id="0" w:name="_GoBack"/>
      <w:bookmarkEnd w:id="0"/>
    </w:p>
    <w:p w:rsidR="00673588" w:rsidRPr="00673588" w:rsidRDefault="00673588" w:rsidP="00673588">
      <w:pPr>
        <w:pStyle w:val="Heading2"/>
        <w:rPr>
          <w:rFonts w:ascii="Arial" w:hAnsi="Arial" w:cs="Arial"/>
          <w:sz w:val="24"/>
        </w:rPr>
      </w:pPr>
      <w:r w:rsidRPr="00673588">
        <w:rPr>
          <w:rFonts w:ascii="Arial" w:hAnsi="Arial" w:cs="Arial"/>
          <w:sz w:val="24"/>
        </w:rPr>
        <w:t>2.2 Analysis Methodology</w:t>
      </w:r>
    </w:p>
    <w:p w:rsidR="00673588" w:rsidRPr="00673588" w:rsidRDefault="00673588" w:rsidP="00673588">
      <w:pPr>
        <w:pStyle w:val="Heading2"/>
        <w:rPr>
          <w:rFonts w:ascii="Arial" w:hAnsi="Arial" w:cs="Arial"/>
          <w:sz w:val="24"/>
        </w:rPr>
      </w:pPr>
      <w:r w:rsidRPr="00673588">
        <w:rPr>
          <w:rFonts w:ascii="Arial" w:hAnsi="Arial" w:cs="Arial"/>
          <w:sz w:val="24"/>
        </w:rPr>
        <w:t>2.3 Feasibility Study</w:t>
      </w:r>
    </w:p>
    <w:p w:rsidR="00673588" w:rsidRPr="00673588" w:rsidRDefault="00673588" w:rsidP="00673588">
      <w:pPr>
        <w:rPr>
          <w:rFonts w:ascii="Arial" w:hAnsi="Arial" w:cs="Arial"/>
        </w:rPr>
      </w:pPr>
    </w:p>
    <w:p w:rsidR="00673588" w:rsidRPr="00673588" w:rsidRDefault="00673588" w:rsidP="00673588">
      <w:pPr>
        <w:rPr>
          <w:rFonts w:ascii="Arial" w:hAnsi="Arial" w:cs="Arial"/>
        </w:rPr>
      </w:pPr>
    </w:p>
    <w:sectPr w:rsidR="00673588" w:rsidRPr="0067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2E9"/>
    <w:rsid w:val="00673588"/>
    <w:rsid w:val="00B46137"/>
    <w:rsid w:val="00E7329C"/>
    <w:rsid w:val="00ED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5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3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5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3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2019-04-16T06:31:00Z</dcterms:created>
  <dcterms:modified xsi:type="dcterms:W3CDTF">2019-04-16T06:51:00Z</dcterms:modified>
</cp:coreProperties>
</file>