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527CF9" w:rsidP="008E6142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1C28FD6400A24035B0FC71B58EF649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Tracer: Comunicações TCP e UDP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8E6142" w:rsidRPr="00BB73FF" w:rsidRDefault="008E6142" w:rsidP="008E6142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8E6142" w:rsidRPr="004C0909" w:rsidRDefault="008E6142" w:rsidP="008E6142">
      <w:pPr>
        <w:pStyle w:val="BodyTextL25Bold"/>
      </w:pPr>
      <w:r>
        <w:rPr>
          <w:lang w:val="pt-BR"/>
          <w:rFonts/>
        </w:rPr>
        <w:t xml:space="preserve">Parte 1: Gerar Tráfego de Rede no Modo de Simulação</w:t>
      </w:r>
    </w:p>
    <w:p w:rsidR="008E6142" w:rsidRPr="004C0909" w:rsidRDefault="008E6142" w:rsidP="008E6142">
      <w:pPr>
        <w:pStyle w:val="BodyTextL25Bold"/>
      </w:pPr>
      <w:r>
        <w:rPr>
          <w:lang w:val="pt-BR"/>
          <w:rFonts/>
        </w:rPr>
        <w:t xml:space="preserve">Parte 2: Examinar a Funcionalidade dos Protocolos TCP e UDP</w:t>
      </w:r>
    </w:p>
    <w:p w:rsidR="008E6142" w:rsidRPr="00C07FD9" w:rsidRDefault="008E6142" w:rsidP="008E6142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8E6142" w:rsidRDefault="008E6142" w:rsidP="008E6142">
      <w:pPr>
        <w:pStyle w:val="BodyTextL25"/>
      </w:pPr>
      <w:r>
        <w:rPr>
          <w:lang w:val="pt-BR"/>
          <w:rFonts/>
        </w:rPr>
        <w:t xml:space="preserve">Esta atividade de simulação visa fornecer uma base para a compreensão detalhada do TCP e UDP.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modo de simulação de rastreador de pacotes fornece a você a capacidade de visualizar o estado de diferentes PDUs à medida que elas viajam pela rede.</w:t>
      </w:r>
    </w:p>
    <w:p w:rsidR="008E6142" w:rsidRPr="00A47CC2" w:rsidRDefault="008E6142" w:rsidP="008E6142">
      <w:pPr>
        <w:pStyle w:val="BodyTextL25"/>
      </w:pPr>
      <w:r>
        <w:rPr>
          <w:lang w:val="pt-BR"/>
          <w:rFonts/>
        </w:rPr>
        <w:t xml:space="preserve">O modo Simulação do Packet Tracer permite visualizar cada um dos protocolos e as PDUs associadas.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etapas descritas abaixo o conduzem pelo processo de solicitação de serviços de rede usando vários aplicativos disponíveis em um PC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explorará a funcionalidade dos protocolos TCP e UDP, a multiplexação e a função dos números de porta para determinar qual aplicativo local solicitou os dados ou está enviando os dados.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O Tracer de Pacotes não marcará esta atividade.</w:t>
      </w:r>
    </w:p>
    <w:p w:rsidR="00D179D3" w:rsidRDefault="00D179D3" w:rsidP="00D179D3">
      <w:pPr>
        <w:pStyle w:val="Heading1"/>
      </w:pPr>
      <w:r>
        <w:rPr>
          <w:lang w:val="pt-BR"/>
          <w:rFonts/>
        </w:rPr>
        <w:t xml:space="preserve">Instruções</w:t>
      </w:r>
    </w:p>
    <w:p w:rsidR="008E6142" w:rsidRPr="00AB1ED5" w:rsidRDefault="008E6142" w:rsidP="008E6142">
      <w:pPr>
        <w:pStyle w:val="Heading2"/>
      </w:pPr>
      <w:r>
        <w:rPr>
          <w:lang w:val="pt-BR"/>
          <w:rFonts/>
        </w:rPr>
        <w:t xml:space="preserve">Gere tráfego de rede no modo de simulação e visualize multiplexação</w:t>
      </w:r>
    </w:p>
    <w:p w:rsidR="008E6142" w:rsidRPr="00AB1ED5" w:rsidRDefault="008E6142" w:rsidP="008E6142">
      <w:pPr>
        <w:pStyle w:val="Heading3"/>
      </w:pPr>
      <w:r>
        <w:rPr>
          <w:lang w:val="pt-BR"/>
          <w:rFonts/>
        </w:rPr>
        <w:t xml:space="preserve">Gerar tráfego para preencher as tabelas do protocolo ARP.</w:t>
      </w:r>
    </w:p>
    <w:p w:rsidR="008E6142" w:rsidRDefault="008E6142" w:rsidP="006B315B">
      <w:pPr>
        <w:pStyle w:val="BodyTextL25"/>
      </w:pPr>
      <w:r>
        <w:rPr>
          <w:lang w:val="pt-BR"/>
          <w:rFonts/>
        </w:rPr>
        <w:t xml:space="preserve">Execute a tarefa a seguir para reduzir a quantidade de tráfego de rede visualizado na simulação.</w:t>
      </w:r>
      <w:r>
        <w:rPr>
          <w:lang w:val="pt-BR"/>
          <w:rFonts/>
        </w:rPr>
        <w:t xml:space="preserve"> 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 w:rsidRPr="006B315B">
        <w:rPr>
          <w:b/>
          <w:lang w:val="pt-BR"/>
          <w:rFonts/>
        </w:rPr>
        <w:t xml:space="preserve">MultiServer</w:t>
      </w:r>
      <w:r>
        <w:rPr>
          <w:lang w:val="pt-BR"/>
          <w:rFonts/>
        </w:rPr>
        <w:t xml:space="preserve"> e clique na guia </w:t>
      </w:r>
      <w:r w:rsidRPr="006B315B">
        <w:rPr>
          <w:b/>
          <w:lang w:val="pt-BR"/>
          <w:rFonts/>
        </w:rPr>
        <w:t xml:space="preserve">Desktop</w:t>
      </w:r>
      <w:r>
        <w:rPr>
          <w:lang w:val="pt-BR"/>
          <w:rFonts/>
        </w:rPr>
        <w:t xml:space="preserve">&gt; </w:t>
      </w:r>
      <w:r w:rsidRPr="006B315B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8E6142" w:rsidRDefault="008E6142" w:rsidP="00076743">
      <w:pPr>
        <w:pStyle w:val="SubStepAlpha"/>
      </w:pPr>
      <w:r>
        <w:rPr>
          <w:lang w:val="pt-BR"/>
          <w:rFonts/>
        </w:rPr>
        <w:t xml:space="preserve">Digite o comando </w:t>
      </w:r>
      <w:r>
        <w:rPr>
          <w:b/>
          <w:lang w:val="pt-BR"/>
          <w:rFonts/>
        </w:rPr>
        <w:t xml:space="preserve">ping -n 1 192.168.1.255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está fazendo ping no endereço de difusão para a LAN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opção de comando enviará apenas uma solicitação de ping em vez dos quatro habituais.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levará alguns segundos, pois todos os dispositivos da rede respondem à solicitação de ping do MultiServer.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Feche a janela </w:t>
      </w:r>
      <w:r>
        <w:rPr>
          <w:b/>
          <w:lang w:val="pt-BR"/>
          <w:rFonts/>
        </w:rPr>
        <w:t xml:space="preserve">MultiServer</w:t>
      </w:r>
      <w:r>
        <w:rPr>
          <w:lang w:val="pt-BR"/>
          <w:rFonts/>
        </w:rPr>
        <w:t xml:space="preserve">.</w:t>
      </w:r>
    </w:p>
    <w:p w:rsidR="008E6142" w:rsidRPr="00AB1ED5" w:rsidRDefault="008E6142" w:rsidP="00076743">
      <w:pPr>
        <w:pStyle w:val="Heading3"/>
      </w:pPr>
      <w:r>
        <w:rPr>
          <w:lang w:val="pt-BR"/>
          <w:rFonts/>
        </w:rPr>
        <w:t xml:space="preserve">Gerar tráfego Web (HTTP).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Mude para o modo de Simulação.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 w:rsidRPr="009C7DEF">
        <w:rPr>
          <w:b/>
          <w:lang w:val="pt-BR"/>
          <w:rFonts/>
        </w:rPr>
        <w:t xml:space="preserve">Cliente HTTP</w:t>
      </w:r>
      <w:r>
        <w:rPr>
          <w:lang w:val="pt-BR"/>
          <w:rFonts/>
        </w:rPr>
        <w:t xml:space="preserve"> e abra o </w:t>
      </w:r>
      <w:r w:rsidRPr="009C7DEF">
        <w:rPr>
          <w:b/>
          <w:lang w:val="pt-BR"/>
          <w:rFonts/>
        </w:rPr>
        <w:t xml:space="preserve">navegador da Web</w:t>
      </w:r>
      <w:r>
        <w:rPr>
          <w:lang w:val="pt-BR"/>
          <w:rFonts/>
        </w:rPr>
        <w:t xml:space="preserve"> na área de trabalho.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No campo URL, insira </w:t>
      </w:r>
      <w:r w:rsidRPr="009C7DEF">
        <w:rPr>
          <w:b/>
          <w:lang w:val="pt-BR"/>
          <w:rFonts/>
        </w:rPr>
        <w:t xml:space="preserve">192.168.1.254</w:t>
      </w:r>
      <w:r>
        <w:rPr>
          <w:lang w:val="pt-BR"/>
          <w:rFonts/>
        </w:rPr>
        <w:t xml:space="preserve"> e clique em </w:t>
      </w:r>
      <w:r w:rsidRPr="009D1E61">
        <w:rPr>
          <w:b/>
          <w:lang w:val="pt-BR"/>
          <w:rFonts/>
        </w:rPr>
        <w:t xml:space="preserve">Ir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Envelopes (PDUs) aparecerão na janela de topologia.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Minimize, mas não feche, a janela de configuração do </w:t>
      </w:r>
      <w:r w:rsidRPr="00925909">
        <w:rPr>
          <w:b/>
          <w:lang w:val="pt-BR"/>
          <w:rFonts/>
        </w:rPr>
        <w:t xml:space="preserve">Cliente HTTP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8E6142" w:rsidRDefault="008E6142" w:rsidP="00076743">
      <w:pPr>
        <w:pStyle w:val="Heading3"/>
      </w:pPr>
      <w:r>
        <w:rPr>
          <w:lang w:val="pt-BR"/>
          <w:rFonts/>
        </w:rPr>
        <w:t xml:space="preserve">Gerar tráfego FTP.</w:t>
      </w:r>
    </w:p>
    <w:p w:rsidR="008E6142" w:rsidRDefault="008E6142" w:rsidP="006B315B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 w:rsidRPr="009C7DEF">
        <w:rPr>
          <w:b/>
          <w:lang w:val="pt-BR"/>
          <w:rFonts/>
        </w:rPr>
        <w:t xml:space="preserve">Cliente FTP</w:t>
      </w:r>
      <w:r>
        <w:rPr>
          <w:lang w:val="pt-BR"/>
          <w:rFonts/>
        </w:rPr>
        <w:t xml:space="preserve"> e abra o </w:t>
      </w:r>
      <w:r w:rsidRPr="009C7DEF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 na área de trabalho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Digite o comando </w:t>
      </w:r>
      <w:r>
        <w:rPr>
          <w:b w:val="true"/>
          <w:lang w:val="pt-BR"/>
          <w:rFonts/>
        </w:rPr>
        <w:t xml:space="preserve">ftp 192.168.1.254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PDUs aparecerão na janela de simulação.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Minimize, mas não feche, a janela de configuração do </w:t>
      </w:r>
      <w:r>
        <w:rPr>
          <w:b w:val="true"/>
          <w:lang w:val="pt-BR"/>
          <w:rFonts/>
        </w:rPr>
        <w:t xml:space="preserve">Cliente FTP</w:t>
      </w:r>
      <w:r>
        <w:rPr>
          <w:lang w:val="pt-BR"/>
          <w:rFonts/>
        </w:rPr>
        <w:t xml:space="preserve">.</w:t>
      </w:r>
    </w:p>
    <w:p w:rsidR="008E6142" w:rsidRDefault="008E6142" w:rsidP="006B315B">
      <w:pPr>
        <w:pStyle w:val="Heading3"/>
        <w:spacing w:before="120"/>
      </w:pPr>
      <w:r>
        <w:rPr>
          <w:lang w:val="pt-BR"/>
          <w:rFonts/>
        </w:rPr>
        <w:t xml:space="preserve">Gerar tráfego DNS.</w:t>
      </w:r>
    </w:p>
    <w:p w:rsidR="008E6142" w:rsidRDefault="008E6142" w:rsidP="00076743">
      <w:pPr>
        <w:pStyle w:val="SubStepAlpha"/>
      </w:pPr>
      <w:r>
        <w:rPr>
          <w:lang w:val="pt-BR"/>
          <w:rFonts/>
        </w:rPr>
        <w:t xml:space="preserve">Clique em cliente DNS e abra o </w:t>
      </w:r>
      <w:r w:rsidRPr="006B315B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nslookup multiserver.pt.ptu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PDU aparecerá na janela de simulação.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Minimize, mas não feche, a janela de configuração do </w:t>
      </w:r>
      <w:r>
        <w:rPr>
          <w:b w:val="true"/>
          <w:lang w:val="pt-BR"/>
          <w:rFonts/>
        </w:rPr>
        <w:t xml:space="preserve">cliente DNS</w:t>
      </w:r>
      <w:r>
        <w:rPr>
          <w:lang w:val="pt-BR"/>
          <w:rFonts/>
        </w:rPr>
        <w:t xml:space="preserve">.</w:t>
      </w:r>
    </w:p>
    <w:p w:rsidR="008E6142" w:rsidRPr="00AB1ED5" w:rsidRDefault="008E6142" w:rsidP="00076743">
      <w:pPr>
        <w:pStyle w:val="Heading3"/>
      </w:pPr>
      <w:r>
        <w:rPr>
          <w:lang w:val="pt-BR"/>
          <w:rFonts/>
        </w:rPr>
        <w:t xml:space="preserve">Gerar tráfego de e-mail.</w:t>
      </w:r>
    </w:p>
    <w:p w:rsidR="008E6142" w:rsidRDefault="008E6142" w:rsidP="006B315B">
      <w:pPr>
        <w:pStyle w:val="SubStepAlpha"/>
        <w:spacing w:before="0"/>
      </w:pPr>
      <w:r>
        <w:rPr>
          <w:lang w:val="pt-BR"/>
          <w:rFonts/>
        </w:rPr>
        <w:t xml:space="preserve">Clique em </w:t>
      </w:r>
      <w:r w:rsidRPr="00152A20">
        <w:rPr>
          <w:b/>
          <w:lang w:val="pt-BR"/>
          <w:rFonts/>
        </w:rPr>
        <w:t xml:space="preserve">Cliente de email</w:t>
      </w:r>
      <w:r>
        <w:rPr>
          <w:lang w:val="pt-BR"/>
          <w:rFonts/>
        </w:rPr>
        <w:t xml:space="preserve"> e abra a ferramenta </w:t>
      </w:r>
      <w:r w:rsidRPr="00152A20">
        <w:rPr>
          <w:b/>
          <w:lang w:val="pt-BR"/>
          <w:rFonts/>
        </w:rPr>
        <w:t xml:space="preserve">Email</w:t>
      </w:r>
      <w:r>
        <w:rPr>
          <w:lang w:val="pt-BR"/>
          <w:rFonts/>
        </w:rPr>
        <w:t xml:space="preserve"> na área de trabalho.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 w:rsidRPr="00152A20">
        <w:rPr>
          <w:b/>
          <w:lang w:val="pt-BR"/>
          <w:rFonts/>
        </w:rPr>
        <w:t xml:space="preserve">Escrever</w:t>
      </w:r>
      <w:r>
        <w:rPr>
          <w:lang w:val="pt-BR"/>
          <w:rFonts/>
        </w:rPr>
        <w:t xml:space="preserve"> e insira as seguintes informações:</w:t>
      </w:r>
    </w:p>
    <w:p w:rsidR="008E6142" w:rsidRDefault="008E6142" w:rsidP="008E6142">
      <w:pPr>
        <w:pStyle w:val="SubStepNum"/>
      </w:pPr>
      <w:r>
        <w:rPr>
          <w:b w:val="true"/>
          <w:lang w:val="pt-BR"/>
          <w:rFonts/>
        </w:rPr>
        <w:t xml:space="preserve">Para:</w:t>
      </w:r>
      <w:r>
        <w:rPr>
          <w:lang w:val="pt-BR"/>
          <w:rFonts/>
        </w:rPr>
        <w:t xml:space="preserve"> user@multiserver.pt.ptu</w:t>
      </w:r>
    </w:p>
    <w:p w:rsidR="008E6142" w:rsidRDefault="008E6142" w:rsidP="008E6142">
      <w:pPr>
        <w:pStyle w:val="SubStepNum"/>
      </w:pPr>
      <w:r>
        <w:rPr>
          <w:b w:val="true"/>
          <w:lang w:val="pt-BR"/>
          <w:rFonts/>
        </w:rPr>
        <w:t xml:space="preserve">Assunto: </w:t>
      </w:r>
      <w:r>
        <w:rPr>
          <w:lang w:val="pt-BR"/>
          <w:rFonts/>
        </w:rPr>
        <w:t xml:space="preserve">personalize a linha de assunto</w:t>
      </w:r>
    </w:p>
    <w:p w:rsidR="008E6142" w:rsidRDefault="008E6142" w:rsidP="008E6142">
      <w:pPr>
        <w:pStyle w:val="SubStepNum"/>
      </w:pPr>
      <w:r>
        <w:rPr>
          <w:b w:val="true"/>
          <w:lang w:val="pt-BR"/>
          <w:rFonts/>
        </w:rPr>
        <w:t xml:space="preserve">Corpo do email: </w:t>
      </w:r>
      <w:r>
        <w:rPr>
          <w:lang w:val="pt-BR"/>
          <w:rFonts/>
        </w:rPr>
        <w:t xml:space="preserve">personalize o email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 w:rsidRPr="00A4003B">
        <w:rPr>
          <w:b/>
          <w:lang w:val="pt-BR"/>
          <w:rFonts/>
        </w:rPr>
        <w:t xml:space="preserve">Send</w:t>
      </w:r>
      <w:r>
        <w:rPr>
          <w:lang w:val="pt-BR"/>
          <w:rFonts/>
        </w:rPr>
        <w:t xml:space="preserve"> (Enviar).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Minimize, mas não feche, a janela de configuração do </w:t>
      </w:r>
      <w:r>
        <w:rPr>
          <w:b w:val="true"/>
          <w:lang w:val="pt-BR"/>
          <w:rFonts/>
        </w:rPr>
        <w:t xml:space="preserve">Clinete de E-Mail</w:t>
      </w:r>
      <w:r>
        <w:rPr>
          <w:lang w:val="pt-BR"/>
          <w:rFonts/>
        </w:rPr>
        <w:t xml:space="preserve">.</w:t>
      </w:r>
    </w:p>
    <w:p w:rsidR="008E6142" w:rsidRDefault="008E6142" w:rsidP="00076743">
      <w:pPr>
        <w:pStyle w:val="Heading3"/>
      </w:pPr>
      <w:r>
        <w:rPr>
          <w:lang w:val="pt-BR"/>
          <w:rFonts/>
        </w:rPr>
        <w:t xml:space="preserve">Verificar se o tráfego é gerado e está pronto para a simulação.</w:t>
      </w:r>
    </w:p>
    <w:p w:rsidR="008E6142" w:rsidRDefault="008E6142" w:rsidP="008E6142">
      <w:pPr>
        <w:pStyle w:val="BodyTextL25"/>
      </w:pPr>
      <w:r>
        <w:rPr>
          <w:lang w:val="pt-BR"/>
          <w:rFonts/>
        </w:rPr>
        <w:t xml:space="preserve">Agora deve haver entradas de PDU no painel de simulação para cada um dos computadores cliente.</w:t>
      </w:r>
    </w:p>
    <w:p w:rsidR="008E6142" w:rsidRDefault="008E6142" w:rsidP="008E6142">
      <w:pPr>
        <w:pStyle w:val="Heading3"/>
      </w:pPr>
      <w:r>
        <w:rPr>
          <w:lang w:val="pt-BR"/>
          <w:rFonts/>
        </w:rPr>
        <w:t xml:space="preserve">Examine a multiplexação conforme o tráfego atravessa a rede.</w:t>
      </w:r>
    </w:p>
    <w:p w:rsidR="008E6142" w:rsidRDefault="008E6142" w:rsidP="008E6142">
      <w:pPr>
        <w:pStyle w:val="BodyTextL25"/>
      </w:pPr>
      <w:r>
        <w:rPr>
          <w:lang w:val="pt-BR"/>
          <w:rFonts/>
        </w:rPr>
        <w:t xml:space="preserve">Agora você usará o </w:t>
      </w:r>
      <w:r>
        <w:rPr>
          <w:b/>
          <w:lang w:val="pt-BR"/>
          <w:rFonts/>
        </w:rPr>
        <w:t xml:space="preserve">botão Capturar/Avançar </w:t>
      </w:r>
      <w:r>
        <w:rPr>
          <w:lang w:val="pt-BR"/>
          <w:rFonts/>
        </w:rPr>
        <w:t xml:space="preserve">no Painel de Simulação para observar os diferentes protocolos que viajam na rede.</w:t>
      </w:r>
    </w:p>
    <w:p w:rsidR="008E6142" w:rsidRDefault="008E6142" w:rsidP="008E6142">
      <w:pPr>
        <w:pStyle w:val="BodyTextL25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O </w:t>
      </w:r>
      <w:r>
        <w:rPr>
          <w:lang w:val="pt-BR"/>
          <w:rFonts/>
        </w:rPr>
        <w:t xml:space="preserve"> botão Capturar/Avançar ' </w:t>
      </w:r>
      <w:r>
        <w:rPr>
          <w:b w:val="true"/>
          <w:lang w:val="pt-BR"/>
          <w:rFonts/>
        </w:rPr>
        <w:t xml:space="preserve">&gt;|</w:t>
      </w:r>
      <w:r>
        <w:rPr>
          <w:lang w:val="pt-BR"/>
          <w:rFonts/>
        </w:rPr>
        <w:t xml:space="preserve"> ' é uma pequena seta apontando para a direita com uma barra vertical ao lado. </w:t>
      </w:r>
      <w:r>
        <w:rPr>
          <w:b w:val="true"/>
          <w:lang w:val="pt-BR"/>
          <w:rFonts/>
        </w:rPr>
        <w:t xml:space="preserve"> 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Capturar/Encaminhar</w:t>
      </w:r>
      <w:r>
        <w:rPr>
          <w:lang w:val="pt-BR"/>
          <w:rFonts/>
        </w:rPr>
        <w:t xml:space="preserve"> uma vez.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Todas as PDUs viajam para o comutador.</w:t>
      </w:r>
    </w:p>
    <w:p w:rsidR="006B315B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Capturar/Encaminhar </w:t>
      </w:r>
      <w:r>
        <w:rPr>
          <w:lang w:val="pt-BR"/>
          <w:rFonts/>
        </w:rPr>
        <w:t xml:space="preserve">seis vezes e assista às PDUs dos diferentes hosts à medida que viajam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apenas uma PDU pode atravessar um fio em cada direção em um dado momento.</w:t>
      </w:r>
    </w:p>
    <w:p w:rsidR="006B315B" w:rsidRDefault="006B315B" w:rsidP="006B315B">
      <w:pPr>
        <w:pStyle w:val="Heading4"/>
      </w:pPr>
      <w:r>
        <w:rPr>
          <w:lang w:val="pt-BR"/>
          <w:rFonts/>
        </w:rPr>
        <w:t xml:space="preserve">Perguntas:</w:t>
      </w:r>
    </w:p>
    <w:p w:rsidR="008E6142" w:rsidRDefault="008E6142" w:rsidP="006B315B">
      <w:pPr>
        <w:pStyle w:val="BodyTextL50"/>
        <w:spacing w:before="0"/>
      </w:pPr>
      <w:r>
        <w:rPr>
          <w:lang w:val="pt-BR"/>
          <w:rFonts/>
        </w:rPr>
        <w:t xml:space="preserve">Como isso se chama?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Pr="001A63F2" w:rsidRDefault="008E6142" w:rsidP="008E614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multiplexação de conversas.</w:t>
      </w:r>
    </w:p>
    <w:p w:rsidR="008E6142" w:rsidRDefault="008E6142" w:rsidP="006B315B">
      <w:pPr>
        <w:pStyle w:val="BodyTextL50"/>
      </w:pPr>
      <w:r>
        <w:rPr>
          <w:lang w:val="pt-BR"/>
          <w:rFonts/>
        </w:rPr>
        <w:t xml:space="preserve">Uma variedade de PDUs aparece na lista de eventos no Painel de Simulação.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é o significado das diferentes cores?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Elas representam protocolos diferentes.</w:t>
      </w:r>
    </w:p>
    <w:p w:rsidR="008E6142" w:rsidRPr="00AB1ED5" w:rsidRDefault="008E6142" w:rsidP="008E6142">
      <w:pPr>
        <w:pStyle w:val="Heading2"/>
      </w:pPr>
      <w:r>
        <w:rPr>
          <w:lang w:val="pt-BR"/>
          <w:rFonts/>
        </w:rPr>
        <w:t xml:space="preserve">Examinar a Funcionalidade dos Protocolos TCP e UDP</w:t>
      </w:r>
    </w:p>
    <w:p w:rsidR="008E6142" w:rsidRPr="00AB1ED5" w:rsidRDefault="008E6142" w:rsidP="008E6142">
      <w:pPr>
        <w:pStyle w:val="Heading3"/>
      </w:pPr>
      <w:r>
        <w:rPr>
          <w:lang w:val="pt-BR"/>
          <w:rFonts/>
        </w:rPr>
        <w:t xml:space="preserve">Examinar o tráfego HTTP quando os clientes se comunicam com o servidor.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 w:rsidRPr="00D179D3">
        <w:rPr>
          <w:b/>
          <w:lang w:val="pt-BR"/>
          <w:rFonts/>
        </w:rPr>
        <w:t xml:space="preserve">Reset Simulation</w:t>
      </w:r>
      <w:r>
        <w:rPr>
          <w:lang w:val="pt-BR"/>
          <w:rFonts/>
        </w:rPr>
        <w:t xml:space="preserve"> (Reiniciar simulação).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Filtrar o tráfego atualmente exibido apenas para </w:t>
      </w:r>
      <w:r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 PDUs.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filtrar o tráfego exibido no momento:</w:t>
      </w:r>
      <w:r>
        <w:rPr>
          <w:lang w:val="pt-BR"/>
          <w:rFonts/>
        </w:rPr>
        <w:t xml:space="preserve"> </w:t>
      </w:r>
    </w:p>
    <w:p w:rsidR="008E6142" w:rsidRDefault="008E6142" w:rsidP="008E6142">
      <w:pPr>
        <w:pStyle w:val="SubStepNum"/>
      </w:pPr>
      <w:r>
        <w:rPr>
          <w:lang w:val="pt-BR"/>
          <w:rFonts/>
        </w:rPr>
        <w:t xml:space="preserve">Clique em </w:t>
      </w:r>
      <w:r w:rsidRPr="00DD7285">
        <w:rPr>
          <w:b/>
          <w:lang w:val="pt-BR"/>
          <w:rFonts/>
        </w:rPr>
        <w:t xml:space="preserve">Editar filtros</w:t>
      </w:r>
      <w:r>
        <w:rPr>
          <w:lang w:val="pt-BR"/>
          <w:rFonts/>
        </w:rPr>
        <w:t xml:space="preserve"> e alterne o botão </w:t>
      </w:r>
      <w:r w:rsidRPr="00DD7285">
        <w:rPr>
          <w:b/>
          <w:lang w:val="pt-BR"/>
          <w:rFonts/>
        </w:rPr>
        <w:t xml:space="preserve">Mostrar tudo/nenhum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8E6142" w:rsidRDefault="008E6142" w:rsidP="008E6142">
      <w:pPr>
        <w:pStyle w:val="SubStepNum"/>
      </w:pPr>
      <w:r>
        <w:rPr>
          <w:lang w:val="pt-BR"/>
          <w:rFonts/>
        </w:rPr>
        <w:t xml:space="preserve">Selecione </w:t>
      </w:r>
      <w:r w:rsidRPr="00DD7285"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“x” vermelho no canto superior direito da caixa Editar filtros para fechá-lo.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Eventos visíveis agora devem exibir apenas PDUs </w:t>
      </w:r>
      <w:r w:rsidRPr="00BC221C"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.</w:t>
      </w:r>
    </w:p>
    <w:p w:rsidR="008E6142" w:rsidRDefault="008E6142" w:rsidP="008E6142">
      <w:pPr>
        <w:pStyle w:val="SubStepAlpha"/>
      </w:pPr>
      <w:r>
        <w:rPr>
          <w:lang w:val="pt-BR"/>
          <w:rFonts/>
        </w:rPr>
        <w:t xml:space="preserve">Abra o navegador no Cliente HTTP e digite </w:t>
      </w:r>
      <w:r w:rsidRPr="00A34D9D">
        <w:rPr>
          <w:b/>
          <w:lang w:val="pt-BR"/>
          <w:rFonts/>
        </w:rPr>
        <w:t xml:space="preserve">192.168.1.254</w:t>
      </w:r>
      <w:r>
        <w:rPr>
          <w:lang w:val="pt-BR"/>
          <w:rFonts/>
        </w:rPr>
        <w:t xml:space="preserve"> no campo URL.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DB00AF">
        <w:rPr>
          <w:b/>
          <w:lang w:val="pt-BR"/>
          <w:rFonts/>
        </w:rPr>
        <w:t xml:space="preserve">Ir</w:t>
      </w:r>
      <w:r>
        <w:rPr>
          <w:lang w:val="pt-BR"/>
          <w:rFonts/>
        </w:rPr>
        <w:t xml:space="preserve"> para conectar-se ao servidor por HTTP.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Minimize a janela do cliente HTTP.</w:t>
      </w:r>
    </w:p>
    <w:p w:rsidR="00A52259" w:rsidRDefault="008E6142" w:rsidP="008E6142">
      <w:pPr>
        <w:pStyle w:val="SubStepAlpha"/>
      </w:pPr>
      <w:r>
        <w:rPr>
          <w:lang w:val="pt-BR"/>
          <w:rFonts/>
        </w:rPr>
        <w:t xml:space="preserve">Clique em </w:t>
      </w:r>
      <w:r w:rsidRPr="00193A9B">
        <w:rPr>
          <w:b/>
          <w:lang w:val="pt-BR"/>
          <w:rFonts/>
        </w:rPr>
        <w:t xml:space="preserve">Capturar/Encaminhar</w:t>
      </w:r>
      <w:r>
        <w:rPr>
          <w:lang w:val="pt-BR"/>
          <w:rFonts/>
        </w:rPr>
        <w:t xml:space="preserve"> até ver uma PDU aparecer para HTTP.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a cor do envelope na janela de topologia corresponde ao código de cor da PDU HTTP no Painel de simulação.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Pergunta:</w:t>
      </w:r>
    </w:p>
    <w:p w:rsidR="00A52259" w:rsidRDefault="008E6142" w:rsidP="00A52259">
      <w:pPr>
        <w:pStyle w:val="BodyTextL50"/>
        <w:spacing w:before="0"/>
      </w:pPr>
      <w:r>
        <w:rPr>
          <w:lang w:val="pt-BR"/>
          <w:rFonts/>
        </w:rPr>
        <w:t xml:space="preserve">Por que demorou tanto para a PDU HTTP aparecer?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A52259">
      <w:pPr>
        <w:pStyle w:val="BodyTextL50"/>
      </w:pPr>
      <w:r>
        <w:rPr>
          <w:rStyle w:val="AnswerGray"/>
          <w:lang w:val="pt-BR"/>
          <w:rFonts/>
        </w:rPr>
        <w:t xml:space="preserve">Porque o TCP deve primeiro estabelecer a conexão para que o tráfego HTTP possa começar.</w:t>
      </w:r>
    </w:p>
    <w:p w:rsidR="00A52259" w:rsidRDefault="008E6142" w:rsidP="008E6142">
      <w:pPr>
        <w:pStyle w:val="SubStepAlpha"/>
      </w:pPr>
      <w:r>
        <w:rPr>
          <w:lang w:val="pt-BR"/>
          <w:rFonts/>
        </w:rPr>
        <w:t xml:space="preserve">Clique no envelope da PDU para mostrar os detalhes da PDU.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na guia </w:t>
      </w:r>
      <w:r>
        <w:rPr>
          <w:b/>
          <w:lang w:val="pt-BR"/>
          <w:rFonts/>
        </w:rPr>
        <w:t xml:space="preserve">Detalhes da PDU de saída</w:t>
      </w:r>
      <w:r>
        <w:rPr>
          <w:lang w:val="pt-BR"/>
          <w:rFonts/>
        </w:rPr>
        <w:t xml:space="preserve"> e role para baixo até a segunda e a última seção.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Perguntas:</w:t>
      </w:r>
    </w:p>
    <w:p w:rsidR="008E6142" w:rsidRDefault="00A52259" w:rsidP="00A52259">
      <w:pPr>
        <w:pStyle w:val="BodyTextL50"/>
        <w:spacing w:before="0"/>
      </w:pPr>
      <w:r>
        <w:rPr>
          <w:lang w:val="pt-BR"/>
          <w:rFonts/>
        </w:rPr>
        <w:t xml:space="preserve">Qual o rótulo da seção?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112877" w:rsidP="008E614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TCP</w:t>
      </w:r>
    </w:p>
    <w:p w:rsidR="008E6142" w:rsidRDefault="008E6142" w:rsidP="008E6142">
      <w:pPr>
        <w:pStyle w:val="BodyTextL50"/>
      </w:pPr>
      <w:r>
        <w:rPr>
          <w:lang w:val="pt-BR"/>
          <w:rFonts/>
        </w:rPr>
        <w:t xml:space="preserve">Essas comunicações são consideradas confiáveis?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Sim, o TCP está em uso.</w:t>
      </w:r>
    </w:p>
    <w:p w:rsidR="00A52259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Registre os valores </w:t>
      </w:r>
      <w:r w:rsidRPr="0013189B">
        <w:rPr>
          <w:b/>
          <w:lang w:val="pt-BR"/>
          <w:rFonts/>
        </w:rPr>
        <w:t xml:space="preserve">SRC PORT</w:t>
      </w:r>
      <w:r>
        <w:rPr>
          <w:lang w:val="pt-BR"/>
          <w:rFonts/>
        </w:rPr>
        <w:t xml:space="preserve">, </w:t>
      </w:r>
      <w:r w:rsidRPr="0013189B">
        <w:rPr>
          <w:b/>
          <w:lang w:val="pt-BR"/>
          <w:rFonts/>
        </w:rPr>
        <w:t xml:space="preserve">DEST PORT</w:t>
      </w:r>
      <w:r>
        <w:rPr>
          <w:lang w:val="pt-BR"/>
          <w:rFonts/>
        </w:rPr>
        <w:t xml:space="preserve">, </w:t>
      </w:r>
      <w:r w:rsidRPr="0013189B">
        <w:rPr>
          <w:b/>
          <w:lang w:val="pt-BR"/>
          <w:rFonts/>
        </w:rPr>
        <w:t xml:space="preserve">SEQUENCE NUM</w:t>
      </w:r>
      <w:r>
        <w:rPr>
          <w:lang w:val="pt-BR"/>
          <w:rFonts/>
        </w:rPr>
        <w:t xml:space="preserve"> e </w:t>
      </w:r>
      <w:r w:rsidRPr="0013189B">
        <w:rPr>
          <w:b/>
          <w:lang w:val="pt-BR"/>
          <w:rFonts/>
        </w:rPr>
        <w:t xml:space="preserve">ACK NUM</w:t>
      </w:r>
      <w:r>
        <w:rPr>
          <w:lang w:val="pt-BR"/>
          <w:rFonts/>
        </w:rPr>
        <w:t xml:space="preserve">.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1029 (valor pode variar), 80, 1, 1</w:t>
      </w:r>
      <w:r>
        <w:rPr>
          <w:rStyle w:val="AnswerGray"/>
          <w:lang w:val="pt-BR"/>
          <w:rFonts/>
        </w:rPr>
        <w:t xml:space="preserve"> </w:t>
      </w:r>
    </w:p>
    <w:p w:rsidR="008E6142" w:rsidRPr="00A34D9D" w:rsidRDefault="008E6142" w:rsidP="008E6142">
      <w:pPr>
        <w:pStyle w:val="SubStepAlpha"/>
      </w:pPr>
      <w:r>
        <w:rPr>
          <w:lang w:val="pt-BR"/>
          <w:rFonts/>
        </w:rPr>
        <w:t xml:space="preserve">Observe o valor no campo Sinalizadores, que está localizado ao lado do campo Janela.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valores à direita do “b” representam os sinalizadores TCP definidos para esta fase da conversa de dados.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Cada um dos seis lugares corresponde a uma bandeira.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presença de um “1” em qualquer lugar indica que a bandeira está definida.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Mais de um sinalizador pode ser definido de cada vez.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valores para as bandeiras são mostrados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ela mostrando valores para os lógicos no campo de sinalizadores de um segmento TCP."/>
      </w:tblPr>
      <w:tblGrid>
        <w:gridCol w:w="1795"/>
        <w:gridCol w:w="1260"/>
        <w:gridCol w:w="1170"/>
        <w:gridCol w:w="1080"/>
        <w:gridCol w:w="1350"/>
        <w:gridCol w:w="1260"/>
        <w:gridCol w:w="1260"/>
      </w:tblGrid>
      <w:tr w:rsidR="00A53CB4" w:rsidRPr="0013189B" w:rsidTr="00A53CB4">
        <w:trPr>
          <w:jc w:val="center"/>
        </w:trPr>
        <w:tc>
          <w:tcPr>
            <w:tcW w:w="1795" w:type="dxa"/>
          </w:tcPr>
          <w:p w:rsidR="008E6142" w:rsidRPr="0013189B" w:rsidRDefault="008E6142" w:rsidP="0028120D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Lugar da Bandeira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  <w:lang w:val="pt-BR"/>
                <w:rFonts/>
              </w:rPr>
            </w:pPr>
            <w:r>
              <w:rPr>
                <w:b w:val="true"/>
                <w:sz w:val="20"/>
                <w:lang w:val="pt-BR"/>
                <w:rFonts/>
              </w:rPr>
              <w:t xml:space="preserve">6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  <w:lang w:val="pt-BR"/>
                <w:rFonts/>
              </w:rPr>
            </w:pPr>
            <w:r>
              <w:rPr>
                <w:b w:val="true"/>
                <w:sz w:val="20"/>
                <w:lang w:val="pt-BR"/>
                <w:rFonts/>
              </w:rPr>
              <w:t xml:space="preserve">5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  <w:lang w:val="pt-BR"/>
                <w:rFonts/>
              </w:rPr>
            </w:pPr>
            <w:r>
              <w:rPr>
                <w:b w:val="true"/>
                <w:sz w:val="20"/>
                <w:lang w:val="pt-BR"/>
                <w:rFonts/>
              </w:rPr>
              <w:t xml:space="preserve">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  <w:lang w:val="pt-BR"/>
                <w:rFonts/>
              </w:rPr>
            </w:pPr>
            <w:r>
              <w:rPr>
                <w:b w:val="true"/>
                <w:sz w:val="20"/>
                <w:lang w:val="pt-BR"/>
                <w:rFonts/>
              </w:rPr>
              <w:t xml:space="preserve">3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  <w:lang w:val="pt-BR"/>
                <w:rFonts/>
              </w:rPr>
            </w:pPr>
            <w:r>
              <w:rPr>
                <w:b w:val="true"/>
                <w:sz w:val="20"/>
                <w:lang w:val="pt-BR"/>
                <w:rFonts/>
              </w:rPr>
              <w:t xml:space="preserve">2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8E6142" w:rsidRPr="0013189B" w:rsidRDefault="008E6142" w:rsidP="0028120D">
            <w:pPr>
              <w:jc w:val="center"/>
              <w:rPr>
                <w:b/>
                <w:sz w:val="20"/>
                <w:szCs w:val="20"/>
                <w:lang w:val="pt-BR"/>
                <w:rFonts/>
              </w:rPr>
            </w:pPr>
            <w:r>
              <w:rPr>
                <w:b w:val="true"/>
                <w:sz w:val="20"/>
                <w:lang w:val="pt-BR"/>
                <w:rFonts/>
              </w:rPr>
              <w:t xml:space="preserve">1</w:t>
            </w:r>
          </w:p>
        </w:tc>
      </w:tr>
      <w:tr w:rsidR="008E6142" w:rsidRPr="0013189B" w:rsidTr="00A53CB4">
        <w:trPr>
          <w:jc w:val="center"/>
        </w:trPr>
        <w:tc>
          <w:tcPr>
            <w:tcW w:w="1795" w:type="dxa"/>
          </w:tcPr>
          <w:p w:rsidR="008E6142" w:rsidRPr="0013189B" w:rsidRDefault="008E6142" w:rsidP="0028120D">
            <w:pPr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Valor</w:t>
            </w:r>
          </w:p>
        </w:tc>
        <w:tc>
          <w:tcPr>
            <w:tcW w:w="126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URG</w:t>
            </w:r>
          </w:p>
        </w:tc>
        <w:tc>
          <w:tcPr>
            <w:tcW w:w="117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ACK</w:t>
            </w:r>
          </w:p>
        </w:tc>
        <w:tc>
          <w:tcPr>
            <w:tcW w:w="108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PSH</w:t>
            </w:r>
          </w:p>
        </w:tc>
        <w:tc>
          <w:tcPr>
            <w:tcW w:w="135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RST</w:t>
            </w:r>
          </w:p>
        </w:tc>
        <w:tc>
          <w:tcPr>
            <w:tcW w:w="126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SYN</w:t>
            </w:r>
          </w:p>
        </w:tc>
        <w:tc>
          <w:tcPr>
            <w:tcW w:w="1260" w:type="dxa"/>
          </w:tcPr>
          <w:p w:rsidR="008E6142" w:rsidRPr="0013189B" w:rsidRDefault="008E6142" w:rsidP="0028120D">
            <w:pPr>
              <w:jc w:val="center"/>
              <w:rPr>
                <w:sz w:val="20"/>
                <w:szCs w:val="20"/>
                <w:lang w:val="pt-BR"/>
                <w:rFonts/>
              </w:rPr>
            </w:pPr>
            <w:r>
              <w:rPr>
                <w:sz w:val="20"/>
                <w:lang w:val="pt-BR"/>
                <w:rFonts/>
              </w:rPr>
              <w:t xml:space="preserve">FIN</w:t>
            </w:r>
          </w:p>
        </w:tc>
      </w:tr>
    </w:tbl>
    <w:p w:rsidR="00112877" w:rsidRDefault="00112877" w:rsidP="00112877">
      <w:pPr>
        <w:pStyle w:val="Heading4"/>
      </w:pPr>
      <w:r>
        <w:rPr>
          <w:lang w:val="pt-BR"/>
          <w:rFonts/>
        </w:rPr>
        <w:t xml:space="preserve">Pergunta:</w:t>
      </w:r>
    </w:p>
    <w:p w:rsidR="00112877" w:rsidRDefault="008E6142" w:rsidP="00112877">
      <w:pPr>
        <w:pStyle w:val="BodyTextL50"/>
        <w:spacing w:before="0"/>
      </w:pPr>
      <w:r>
        <w:rPr>
          <w:lang w:val="pt-BR"/>
          <w:rFonts/>
        </w:rPr>
        <w:t xml:space="preserve">Quais sinalizadores TCP são definidos nesta PDU?</w:t>
      </w:r>
    </w:p>
    <w:p w:rsidR="00112877" w:rsidRDefault="00112877" w:rsidP="0011287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112877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ACK e PSH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Feche a PDU e clique em </w:t>
      </w:r>
      <w:r w:rsidRPr="00193A9B">
        <w:rPr>
          <w:b/>
          <w:lang w:val="pt-BR"/>
          <w:rFonts/>
        </w:rPr>
        <w:t xml:space="preserve">Capturar/Encaminhar</w:t>
      </w:r>
      <w:r>
        <w:rPr>
          <w:lang w:val="pt-BR"/>
          <w:rFonts/>
        </w:rPr>
        <w:t xml:space="preserve"> até que uma PDU com uma marca de seleção retorne ao </w:t>
      </w:r>
      <w:r>
        <w:rPr>
          <w:b/>
          <w:lang w:val="pt-BR"/>
          <w:rFonts/>
        </w:rPr>
        <w:t xml:space="preserve">Cliente HTTP</w:t>
      </w:r>
      <w:r>
        <w:rPr>
          <w:lang w:val="pt-BR"/>
          <w:rFonts/>
        </w:rPr>
        <w:t xml:space="preserve">.</w:t>
      </w:r>
    </w:p>
    <w:p w:rsidR="00A52259" w:rsidRDefault="008E6142" w:rsidP="00A53CB4">
      <w:pPr>
        <w:pStyle w:val="SubStepAlpha"/>
      </w:pPr>
      <w:r>
        <w:rPr>
          <w:lang w:val="pt-BR"/>
          <w:rFonts/>
        </w:rPr>
        <w:t xml:space="preserve">Clique no envelope da PDU e selecione </w:t>
      </w:r>
      <w:r>
        <w:rPr>
          <w:b/>
          <w:lang w:val="pt-BR"/>
          <w:rFonts/>
        </w:rPr>
        <w:t xml:space="preserve">Detalhes da PDU de entrada</w:t>
      </w:r>
      <w:r>
        <w:rPr>
          <w:lang w:val="pt-BR"/>
          <w:rFonts/>
        </w:rPr>
        <w:t xml:space="preserve">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A52259">
      <w:pPr>
        <w:pStyle w:val="BodyTextL50"/>
        <w:spacing w:before="0"/>
      </w:pPr>
      <w:r>
        <w:rPr>
          <w:lang w:val="pt-BR"/>
          <w:rFonts/>
        </w:rPr>
        <w:t xml:space="preserve">Que diferença há nos números de porta e de sequência?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As portas origem e destino estão invertidas, e o número de confirmação é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Os sinalizadores foram alterados para SYN + ACK.</w:t>
      </w:r>
      <w:r>
        <w:rPr>
          <w:rStyle w:val="AnswerGray"/>
          <w:lang w:val="pt-BR"/>
          <w:rFonts/>
        </w:rPr>
        <w:t xml:space="preserve"> </w:t>
      </w:r>
    </w:p>
    <w:p w:rsidR="008E6142" w:rsidRPr="00AC69E7" w:rsidRDefault="008E6142" w:rsidP="00A53CB4">
      <w:pPr>
        <w:pStyle w:val="SubStepAlpha"/>
      </w:pPr>
      <w:r>
        <w:rPr>
          <w:lang w:val="pt-BR"/>
          <w:rFonts/>
        </w:rPr>
        <w:t xml:space="preserve">Clique na PDU HTTP que o </w:t>
      </w:r>
      <w:r>
        <w:rPr>
          <w:b/>
          <w:lang w:val="pt-BR"/>
          <w:rFonts/>
        </w:rPr>
        <w:t xml:space="preserve">cliente HTTP </w:t>
      </w:r>
      <w:r>
        <w:rPr>
          <w:lang w:val="pt-BR"/>
          <w:rFonts/>
        </w:rPr>
        <w:t xml:space="preserve">preparou para enviar ao </w:t>
      </w:r>
      <w:r>
        <w:rPr>
          <w:b/>
          <w:lang w:val="pt-BR"/>
          <w:rFonts/>
        </w:rPr>
        <w:t xml:space="preserve">MultiServer 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é o começo da comunicação HTTP.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neste segundo envelope de PDU e selecione </w:t>
      </w:r>
      <w:r>
        <w:rPr>
          <w:b w:val="true"/>
          <w:lang w:val="pt-BR"/>
          <w:rFonts/>
        </w:rPr>
        <w:t xml:space="preserve">Outbound PDU Details (Detalhes da PDU de Saída)</w:t>
      </w:r>
      <w:r>
        <w:rPr>
          <w:lang w:val="pt-BR"/>
          <w:rFonts/>
        </w:rPr>
        <w:t xml:space="preserve">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A52259">
      <w:pPr>
        <w:pStyle w:val="BodyTextL50"/>
        <w:spacing w:before="0"/>
      </w:pPr>
      <w:r>
        <w:rPr>
          <w:lang w:val="pt-BR"/>
          <w:rFonts/>
        </w:rPr>
        <w:t xml:space="preserve">Quais informações estão contidas agora na seção TCP?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diferença há entre os números de porta e de sequência com relação às duas PDUs anteriores?</w:t>
      </w:r>
    </w:p>
    <w:p w:rsidR="00A52259" w:rsidRPr="00494DBD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portas de origem e de destino são invertidas, o número de sequência é 1, o número de confirmação é 103 (valor pode variar) e os sinalizadores são PSH e ACK.</w:t>
      </w:r>
    </w:p>
    <w:p w:rsidR="008E6142" w:rsidRPr="004D64E2" w:rsidRDefault="008E6142" w:rsidP="00A53CB4">
      <w:pPr>
        <w:pStyle w:val="SubStepAlpha"/>
      </w:pPr>
      <w:r>
        <w:rPr>
          <w:lang w:val="pt-BR"/>
          <w:rFonts/>
        </w:rPr>
        <w:t xml:space="preserve">Redefina a simulação.</w:t>
      </w:r>
    </w:p>
    <w:p w:rsidR="008E6142" w:rsidRPr="00AB1ED5" w:rsidRDefault="008E6142" w:rsidP="008E6142">
      <w:pPr>
        <w:pStyle w:val="Heading3"/>
      </w:pPr>
      <w:r>
        <w:rPr>
          <w:lang w:val="pt-BR"/>
          <w:rFonts/>
        </w:rPr>
        <w:t xml:space="preserve">Examinar o tráfego FTP quando os clientes se comunicam com o servidor.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Abra o prompt de comando na área de trabalho do cliente FTP.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Inicie uma conexão FTP inserindo </w:t>
      </w:r>
      <w:r w:rsidRPr="00C506C1">
        <w:rPr>
          <w:b/>
          <w:lang w:val="pt-BR"/>
          <w:rFonts/>
        </w:rPr>
        <w:t xml:space="preserve">ftp 192.168.1.254</w:t>
      </w:r>
      <w:r>
        <w:rPr>
          <w:lang w:val="pt-BR"/>
          <w:rFonts/>
        </w:rPr>
        <w:t xml:space="preserve">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No Painel de Simulação, altere </w:t>
      </w:r>
      <w:r>
        <w:rPr>
          <w:b/>
          <w:lang w:val="pt-BR"/>
          <w:rFonts/>
        </w:rPr>
        <w:t xml:space="preserve">Editar Filtros</w:t>
      </w:r>
      <w:r>
        <w:rPr>
          <w:lang w:val="pt-BR"/>
          <w:rFonts/>
        </w:rPr>
        <w:t xml:space="preserve"> para exibir apenas </w:t>
      </w:r>
      <w:r>
        <w:rPr>
          <w:b w:val="true"/>
          <w:lang w:val="pt-BR"/>
          <w:rFonts/>
        </w:rPr>
        <w:t xml:space="preserve">FTP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Clique em </w:t>
      </w:r>
      <w:r w:rsidRPr="00193A9B"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segundo envelope da PDU para abri-lo.</w:t>
      </w:r>
    </w:p>
    <w:p w:rsidR="00A52259" w:rsidRDefault="008E6142" w:rsidP="008E6142">
      <w:pPr>
        <w:pStyle w:val="BodyTextL50"/>
      </w:pPr>
      <w:r>
        <w:rPr>
          <w:lang w:val="pt-BR"/>
          <w:rFonts/>
        </w:rPr>
        <w:t xml:space="preserve">Clique na guia </w:t>
      </w:r>
      <w:r>
        <w:rPr>
          <w:b/>
          <w:lang w:val="pt-BR"/>
          <w:rFonts/>
        </w:rPr>
        <w:t xml:space="preserve">Detalhes da PDU de saída</w:t>
      </w:r>
      <w:r>
        <w:rPr>
          <w:lang w:val="pt-BR"/>
          <w:rFonts/>
        </w:rPr>
        <w:t xml:space="preserve"> e role para baixo até a seção TCP.</w:t>
      </w:r>
    </w:p>
    <w:p w:rsidR="00A52259" w:rsidRDefault="00A52259" w:rsidP="00076743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076743">
      <w:pPr>
        <w:pStyle w:val="BodyTextL50"/>
        <w:spacing w:before="0"/>
      </w:pPr>
      <w:r>
        <w:rPr>
          <w:lang w:val="pt-BR"/>
          <w:rFonts/>
        </w:rPr>
        <w:t xml:space="preserve">Essas comunicações são consideradas confiáveis?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Sim.</w:t>
      </w:r>
    </w:p>
    <w:p w:rsidR="00A52259" w:rsidRDefault="008E6142" w:rsidP="00A53CB4">
      <w:pPr>
        <w:pStyle w:val="SubStepAlpha"/>
      </w:pPr>
      <w:r>
        <w:rPr>
          <w:lang w:val="pt-BR"/>
          <w:rFonts/>
        </w:rPr>
        <w:t xml:space="preserve">Registre os valores </w:t>
      </w:r>
      <w:r w:rsidRPr="00D52FEB">
        <w:rPr>
          <w:b/>
          <w:lang w:val="pt-BR"/>
          <w:rFonts/>
        </w:rPr>
        <w:t xml:space="preserve">SRC PORT</w:t>
      </w:r>
      <w:r>
        <w:rPr>
          <w:lang w:val="pt-BR"/>
          <w:rFonts/>
        </w:rPr>
        <w:t xml:space="preserve">, </w:t>
      </w:r>
      <w:r w:rsidRPr="00D52FEB">
        <w:rPr>
          <w:b/>
          <w:lang w:val="pt-BR"/>
          <w:rFonts/>
        </w:rPr>
        <w:t xml:space="preserve">DEST PORT</w:t>
      </w:r>
      <w:r>
        <w:rPr>
          <w:lang w:val="pt-BR"/>
          <w:rFonts/>
        </w:rPr>
        <w:t xml:space="preserve">, </w:t>
      </w:r>
      <w:r w:rsidRPr="00D52FEB">
        <w:rPr>
          <w:b/>
          <w:lang w:val="pt-BR"/>
          <w:rFonts/>
        </w:rPr>
        <w:t xml:space="preserve">SEQUENCE NUM</w:t>
      </w:r>
      <w:r>
        <w:rPr>
          <w:lang w:val="pt-BR"/>
          <w:rFonts/>
        </w:rPr>
        <w:t xml:space="preserve"> e </w:t>
      </w:r>
      <w:r w:rsidRPr="00D52FEB">
        <w:rPr>
          <w:b/>
          <w:lang w:val="pt-BR"/>
          <w:rFonts/>
        </w:rPr>
        <w:t xml:space="preserve">ACK NUM</w:t>
      </w:r>
      <w:r>
        <w:rPr>
          <w:lang w:val="pt-BR"/>
          <w:rFonts/>
        </w:rPr>
        <w:t xml:space="preserve">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A52259">
      <w:pPr>
        <w:pStyle w:val="BodyTextL50"/>
        <w:spacing w:before="0"/>
      </w:pPr>
      <w:r>
        <w:rPr>
          <w:lang w:val="pt-BR"/>
          <w:rFonts/>
        </w:rPr>
        <w:t xml:space="preserve">Qual é o valor no campo de sinalização?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1025, 21, 0, 0.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SYN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Feche a PDU e clique em </w:t>
      </w:r>
      <w:r w:rsidRPr="00193A9B">
        <w:rPr>
          <w:b/>
          <w:lang w:val="pt-BR"/>
          <w:rFonts/>
        </w:rPr>
        <w:t xml:space="preserve">Capture/Forward (Capturar/Avançar)</w:t>
      </w:r>
      <w:r>
        <w:rPr>
          <w:lang w:val="pt-BR"/>
          <w:rFonts/>
        </w:rPr>
        <w:t xml:space="preserve"> até que uma PDU retorne ao </w:t>
      </w:r>
      <w:r>
        <w:rPr>
          <w:b/>
          <w:lang w:val="pt-BR"/>
          <w:rFonts/>
        </w:rPr>
        <w:t xml:space="preserve">FTP Client (Cliente FTP)</w:t>
      </w:r>
      <w:r>
        <w:rPr>
          <w:lang w:val="pt-BR"/>
          <w:rFonts/>
        </w:rPr>
        <w:t xml:space="preserve"> com um sinal.</w:t>
      </w:r>
    </w:p>
    <w:p w:rsidR="00A52259" w:rsidRDefault="008E6142" w:rsidP="00A53CB4">
      <w:pPr>
        <w:pStyle w:val="SubStepAlpha"/>
      </w:pPr>
      <w:r>
        <w:rPr>
          <w:lang w:val="pt-BR"/>
          <w:rFonts/>
        </w:rPr>
        <w:t xml:space="preserve">Clique no envelope da PDU e selecione </w:t>
      </w:r>
      <w:r>
        <w:rPr>
          <w:b/>
          <w:lang w:val="pt-BR"/>
          <w:rFonts/>
        </w:rPr>
        <w:t xml:space="preserve">Detalhes da PDU de entrada</w:t>
      </w:r>
      <w:r>
        <w:rPr>
          <w:lang w:val="pt-BR"/>
          <w:rFonts/>
        </w:rPr>
        <w:t xml:space="preserve">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A52259">
      <w:pPr>
        <w:pStyle w:val="BodyTextL50"/>
        <w:spacing w:before="0"/>
      </w:pPr>
      <w:r>
        <w:rPr>
          <w:lang w:val="pt-BR"/>
          <w:rFonts/>
        </w:rPr>
        <w:t xml:space="preserve">Que diferença há nos números de porta e de sequência?</w:t>
      </w:r>
    </w:p>
    <w:p w:rsidR="00A52259" w:rsidRP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21, 1025, 0, 1.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SYN+ACK.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origem e destino estão invertidas, e o número de confirmação é 1.</w:t>
      </w:r>
    </w:p>
    <w:p w:rsidR="00A52259" w:rsidRDefault="008E6142" w:rsidP="00A53CB4">
      <w:pPr>
        <w:pStyle w:val="SubStepAlpha"/>
      </w:pPr>
      <w:r>
        <w:rPr>
          <w:lang w:val="pt-BR"/>
          <w:rFonts/>
        </w:rPr>
        <w:t xml:space="preserve">Clique na guia </w:t>
      </w:r>
      <w:r>
        <w:rPr>
          <w:b w:val="true"/>
          <w:lang w:val="pt-BR"/>
          <w:rFonts/>
        </w:rPr>
        <w:t xml:space="preserve">Outbound PDU Details</w:t>
      </w:r>
      <w:r>
        <w:rPr>
          <w:lang w:val="pt-BR"/>
          <w:rFonts/>
        </w:rPr>
        <w:t xml:space="preserve"> (Detalhes da PDU de Saída).</w:t>
      </w:r>
    </w:p>
    <w:p w:rsidR="00A52259" w:rsidRDefault="00A52259" w:rsidP="00A52259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A52259">
      <w:pPr>
        <w:pStyle w:val="BodyTextL50"/>
        <w:spacing w:before="0"/>
      </w:pPr>
      <w:r>
        <w:rPr>
          <w:lang w:val="pt-BR"/>
          <w:rFonts/>
        </w:rPr>
        <w:t xml:space="preserve">Como os números de porta e sequência são diferentes dos resultados anteriores?</w:t>
      </w:r>
    </w:p>
    <w:p w:rsidR="00A52259" w:rsidRDefault="00A52259" w:rsidP="00A5225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1025, 21, 1, 1.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origem e destino estão invertidas, e o número de confirmação e sequência é 1.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Feche a PDU e clique em </w:t>
      </w:r>
      <w:r w:rsidRPr="00193A9B">
        <w:rPr>
          <w:b/>
          <w:lang w:val="pt-BR"/>
          <w:rFonts/>
        </w:rPr>
        <w:t xml:space="preserve">Capturar/Encaminhar</w:t>
      </w:r>
      <w:r>
        <w:rPr>
          <w:lang w:val="pt-BR"/>
          <w:rFonts/>
        </w:rPr>
        <w:t xml:space="preserve"> até que uma segunda PDU retorne ao </w:t>
      </w:r>
      <w:r>
        <w:rPr>
          <w:b/>
          <w:lang w:val="pt-BR"/>
          <w:rFonts/>
        </w:rPr>
        <w:t xml:space="preserve">cliente FTP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cor da PDU é diferente.</w:t>
      </w:r>
      <w:r>
        <w:rPr>
          <w:lang w:val="pt-BR"/>
          <w:rFonts/>
        </w:rPr>
        <w:t xml:space="preserve"> </w:t>
      </w:r>
    </w:p>
    <w:p w:rsidR="005F66FB" w:rsidRDefault="008E6142" w:rsidP="00A53CB4">
      <w:pPr>
        <w:pStyle w:val="SubStepAlpha"/>
      </w:pPr>
      <w:r>
        <w:rPr>
          <w:lang w:val="pt-BR"/>
          <w:rFonts/>
        </w:rPr>
        <w:t xml:space="preserve">Abra a PDU e selecione </w:t>
      </w:r>
      <w:r>
        <w:rPr>
          <w:b/>
          <w:lang w:val="pt-BR"/>
          <w:rFonts/>
        </w:rPr>
        <w:t xml:space="preserve">Detalhes da PDU de entrada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Role para baixo após a seção TCP.</w:t>
      </w:r>
    </w:p>
    <w:p w:rsidR="005F66FB" w:rsidRDefault="005F66FB" w:rsidP="005F66FB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5F66FB">
      <w:pPr>
        <w:pStyle w:val="BodyTextL50"/>
        <w:spacing w:before="0"/>
      </w:pPr>
      <w:r>
        <w:rPr>
          <w:lang w:val="pt-BR"/>
          <w:rFonts/>
        </w:rPr>
        <w:t xml:space="preserve">Qual é a mensagem do servidor?</w:t>
      </w:r>
    </w:p>
    <w:p w:rsidR="005F66FB" w:rsidRDefault="005F66FB" w:rsidP="005F66F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Pr="00F14483" w:rsidRDefault="008E6142" w:rsidP="008E614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“Bem-vindo ao servidor PT FTP”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Clique em Reset Simulation (Reiniciar simulação).</w:t>
      </w:r>
    </w:p>
    <w:p w:rsidR="008E6142" w:rsidRPr="00AB1ED5" w:rsidRDefault="008E6142" w:rsidP="008E6142">
      <w:pPr>
        <w:pStyle w:val="Heading3"/>
      </w:pPr>
      <w:r>
        <w:rPr>
          <w:lang w:val="pt-BR"/>
          <w:rFonts/>
        </w:rPr>
        <w:t xml:space="preserve">Examinar o tráfego DNS quando os clientes se comunicam com o servidor.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Repita as etapas na Parte 1 para criar tráfego DNS.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No painel de simulação, altere </w:t>
      </w:r>
      <w:r>
        <w:rPr>
          <w:b/>
          <w:lang w:val="pt-BR"/>
          <w:rFonts/>
        </w:rPr>
        <w:t xml:space="preserve">Edit Filters (Editar Filtros)</w:t>
      </w:r>
      <w:r>
        <w:rPr>
          <w:lang w:val="pt-BR"/>
          <w:rFonts/>
        </w:rPr>
        <w:t xml:space="preserve"> para exibir apenas o </w:t>
      </w:r>
      <w:r>
        <w:rPr>
          <w:b/>
          <w:lang w:val="pt-BR"/>
          <w:rFonts/>
        </w:rPr>
        <w:t xml:space="preserve">DNS </w:t>
      </w:r>
      <w:r>
        <w:rPr>
          <w:lang w:val="pt-BR"/>
          <w:rFonts/>
        </w:rPr>
        <w:t xml:space="preserve">e o </w:t>
      </w:r>
      <w:r>
        <w:rPr>
          <w:b/>
          <w:lang w:val="pt-BR"/>
          <w:rFonts/>
        </w:rPr>
        <w:t xml:space="preserve">UDP</w:t>
      </w:r>
      <w:r>
        <w:rPr>
          <w:lang w:val="pt-BR"/>
          <w:rFonts/>
        </w:rPr>
        <w:t xml:space="preserve">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Clique no envelope de PDU para abri-lo.</w:t>
      </w:r>
    </w:p>
    <w:p w:rsidR="005F66FB" w:rsidRDefault="008E6142" w:rsidP="00A53CB4">
      <w:pPr>
        <w:pStyle w:val="SubStepAlpha"/>
      </w:pPr>
      <w:r>
        <w:rPr>
          <w:lang w:val="pt-BR"/>
          <w:rFonts/>
        </w:rPr>
        <w:t xml:space="preserve">Veja os detalhes do modelo OSI para a PDU de saída.</w:t>
      </w:r>
    </w:p>
    <w:p w:rsidR="005F66FB" w:rsidRDefault="005F66FB" w:rsidP="005F66FB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5F66FB">
      <w:pPr>
        <w:pStyle w:val="BodyTextL50"/>
        <w:spacing w:before="0"/>
      </w:pPr>
      <w:r>
        <w:rPr>
          <w:lang w:val="pt-BR"/>
          <w:rFonts/>
        </w:rPr>
        <w:t xml:space="preserve">O que é o protocolo da Camada 4?</w:t>
      </w:r>
    </w:p>
    <w:p w:rsidR="005F66FB" w:rsidRDefault="005F66FB" w:rsidP="005F66F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5F66FB" w:rsidP="008E614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UDP</w:t>
      </w:r>
    </w:p>
    <w:p w:rsidR="008E6142" w:rsidRDefault="008E6142" w:rsidP="008E6142">
      <w:pPr>
        <w:pStyle w:val="BodyTextL50"/>
      </w:pPr>
      <w:r>
        <w:rPr>
          <w:lang w:val="pt-BR"/>
          <w:rFonts/>
        </w:rPr>
        <w:t xml:space="preserve">Essas comunicações são consideradas confiáveis?</w:t>
      </w:r>
    </w:p>
    <w:p w:rsidR="005F66FB" w:rsidRDefault="005F66FB" w:rsidP="005F66FB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Não</w:t>
      </w:r>
    </w:p>
    <w:p w:rsidR="005F66FB" w:rsidRDefault="008E6142" w:rsidP="00A53CB4">
      <w:pPr>
        <w:pStyle w:val="SubStepAlpha"/>
      </w:pPr>
      <w:r>
        <w:rPr>
          <w:lang w:val="pt-BR"/>
          <w:rFonts/>
        </w:rPr>
        <w:t xml:space="preserve">Abra a guia Detalhes da PDU de saída e localize a seção UDP dos formatos de PDU.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Registre os valores </w:t>
      </w:r>
      <w:r w:rsidRPr="00D52FEB">
        <w:rPr>
          <w:b/>
          <w:lang w:val="pt-BR"/>
          <w:rFonts/>
        </w:rPr>
        <w:t xml:space="preserve">SRC PORT</w:t>
      </w:r>
      <w:r>
        <w:rPr>
          <w:lang w:val="pt-BR"/>
          <w:rFonts/>
        </w:rPr>
        <w:t xml:space="preserve"> e </w:t>
      </w:r>
      <w:r w:rsidRPr="00D52FEB">
        <w:rPr>
          <w:b/>
          <w:lang w:val="pt-BR"/>
          <w:rFonts/>
        </w:rPr>
        <w:t xml:space="preserve">DEST PORT</w:t>
      </w:r>
      <w:r>
        <w:rPr>
          <w:lang w:val="pt-BR"/>
          <w:rFonts/>
        </w:rPr>
        <w:t xml:space="preserve">.</w:t>
      </w:r>
    </w:p>
    <w:p w:rsidR="005F66FB" w:rsidRDefault="005F66FB" w:rsidP="005F66FB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6B4943">
      <w:pPr>
        <w:pStyle w:val="BodyTextL50"/>
        <w:spacing w:before="0"/>
      </w:pPr>
      <w:r>
        <w:rPr>
          <w:lang w:val="pt-BR"/>
          <w:rFonts/>
        </w:rPr>
        <w:t xml:space="preserve">Por que não há números de sequência e reconhecimento?</w:t>
      </w:r>
    </w:p>
    <w:p w:rsidR="006B4943" w:rsidRDefault="006B4943" w:rsidP="006B494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1025 (o valor pode variar) e 53.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Porque o UDP não precisa estabelecer uma conexão confiável.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Feche a </w:t>
      </w:r>
      <w:r>
        <w:rPr>
          <w:b/>
          <w:lang w:val="pt-BR"/>
          <w:rFonts/>
        </w:rPr>
        <w:t xml:space="preserve">PDU</w:t>
      </w:r>
      <w:r>
        <w:rPr>
          <w:lang w:val="pt-BR"/>
          <w:rFonts/>
        </w:rPr>
        <w:t xml:space="preserve"> e clique em </w:t>
      </w:r>
      <w:r w:rsidRPr="00193A9B">
        <w:rPr>
          <w:b/>
          <w:lang w:val="pt-BR"/>
          <w:rFonts/>
        </w:rPr>
        <w:t xml:space="preserve">Capturar/Encaminhar</w:t>
      </w:r>
      <w:r>
        <w:rPr>
          <w:lang w:val="pt-BR"/>
          <w:rFonts/>
        </w:rPr>
        <w:t xml:space="preserve"> até que uma PDU com uma marca de seleção retorne ao </w:t>
      </w:r>
      <w:r>
        <w:rPr>
          <w:b/>
          <w:lang w:val="pt-BR"/>
          <w:rFonts/>
        </w:rPr>
        <w:t xml:space="preserve">cliente DNS</w:t>
      </w:r>
      <w:r>
        <w:rPr>
          <w:lang w:val="pt-BR"/>
          <w:rFonts/>
        </w:rPr>
        <w:t xml:space="preserve">.</w:t>
      </w:r>
    </w:p>
    <w:p w:rsidR="006B4943" w:rsidRDefault="008E6142" w:rsidP="00A53CB4">
      <w:pPr>
        <w:pStyle w:val="SubStepAlpha"/>
      </w:pPr>
      <w:r>
        <w:rPr>
          <w:lang w:val="pt-BR"/>
          <w:rFonts/>
        </w:rPr>
        <w:t xml:space="preserve">Clique no envelope da PDU e selecione </w:t>
      </w:r>
      <w:r>
        <w:rPr>
          <w:b/>
          <w:lang w:val="pt-BR"/>
          <w:rFonts/>
        </w:rPr>
        <w:t xml:space="preserve">Detalhes da PDU de entrada</w:t>
      </w:r>
      <w:r>
        <w:rPr>
          <w:lang w:val="pt-BR"/>
          <w:rFonts/>
        </w:rPr>
        <w:t xml:space="preserve">.</w:t>
      </w:r>
    </w:p>
    <w:p w:rsidR="006B4943" w:rsidRDefault="006B4943" w:rsidP="006B4943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6B4943">
      <w:pPr>
        <w:pStyle w:val="BodyTextL50"/>
        <w:spacing w:before="0"/>
      </w:pPr>
      <w:r>
        <w:rPr>
          <w:lang w:val="pt-BR"/>
          <w:rFonts/>
        </w:rPr>
        <w:t xml:space="preserve">Que diferença há nos números de porta e de sequência?</w:t>
      </w:r>
    </w:p>
    <w:p w:rsidR="006B4943" w:rsidRDefault="006B4943" w:rsidP="006B494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53, 1025.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origem e destino estão invertidas.</w:t>
      </w:r>
    </w:p>
    <w:p w:rsidR="008E6142" w:rsidRDefault="008E6142" w:rsidP="006B4943">
      <w:pPr>
        <w:pStyle w:val="BodyTextL50"/>
      </w:pPr>
      <w:r>
        <w:rPr>
          <w:lang w:val="pt-BR"/>
          <w:rFonts/>
        </w:rPr>
        <w:t xml:space="preserve">Como é chamada a última seção da </w:t>
      </w:r>
      <w:r>
        <w:rPr>
          <w:b/>
          <w:lang w:val="pt-BR"/>
          <w:rFonts/>
        </w:rPr>
        <w:t xml:space="preserve">PDU</w:t>
      </w:r>
      <w:r>
        <w:rPr>
          <w:lang w:val="pt-BR"/>
          <w:rFonts/>
        </w:rPr>
        <w:t xml:space="preserve">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é o endereço IP do nome </w:t>
      </w:r>
      <w:r w:rsidRPr="00470FF9">
        <w:rPr>
          <w:b/>
          <w:lang w:val="pt-BR"/>
          <w:rFonts/>
        </w:rPr>
        <w:t xml:space="preserve">multiserver.pt.ptu</w:t>
      </w:r>
      <w:r>
        <w:rPr>
          <w:lang w:val="pt-BR"/>
          <w:rFonts/>
        </w:rPr>
        <w:t xml:space="preserve">?</w:t>
      </w:r>
    </w:p>
    <w:p w:rsidR="006B4943" w:rsidRDefault="006B4943" w:rsidP="006B494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DNS RESPOSTA, 192.1681.254.</w:t>
      </w:r>
    </w:p>
    <w:p w:rsidR="008E6142" w:rsidRDefault="008E6142" w:rsidP="00A53CB4">
      <w:pPr>
        <w:pStyle w:val="SubStepAlpha"/>
      </w:pPr>
      <w:r>
        <w:rPr>
          <w:lang w:val="pt-BR"/>
          <w:rFonts/>
        </w:rPr>
        <w:t xml:space="preserve">Clique em Reset Simulation (Reiniciar simulação).</w:t>
      </w:r>
    </w:p>
    <w:p w:rsidR="008E6142" w:rsidRPr="00AB1ED5" w:rsidRDefault="008E6142" w:rsidP="008E6142">
      <w:pPr>
        <w:pStyle w:val="Heading3"/>
      </w:pPr>
      <w:r>
        <w:rPr>
          <w:lang w:val="pt-BR"/>
          <w:rFonts/>
        </w:rPr>
        <w:t xml:space="preserve">Examinar o tráfego de e-mail quando os clientes se comunicam com o servidor.</w:t>
      </w:r>
    </w:p>
    <w:p w:rsidR="008E6142" w:rsidRDefault="008E6142" w:rsidP="00EB04F5">
      <w:pPr>
        <w:pStyle w:val="SubStepAlpha"/>
      </w:pPr>
      <w:r>
        <w:rPr>
          <w:lang w:val="pt-BR"/>
          <w:rFonts/>
        </w:rPr>
        <w:t xml:space="preserve">Repita as etapas na Parte 1 para enviar um email para </w:t>
      </w:r>
      <w:r w:rsidRPr="009A0071">
        <w:rPr>
          <w:b/>
          <w:lang w:val="pt-BR"/>
          <w:rFonts/>
        </w:rPr>
        <w:t xml:space="preserve">user@multiserver.pt.ptu</w:t>
      </w:r>
      <w:r>
        <w:rPr>
          <w:lang w:val="pt-BR"/>
          <w:rFonts/>
        </w:rPr>
        <w:t xml:space="preserve">.</w:t>
      </w:r>
    </w:p>
    <w:p w:rsidR="008E6142" w:rsidRDefault="008E6142" w:rsidP="00EB04F5">
      <w:pPr>
        <w:pStyle w:val="SubStepAlpha"/>
      </w:pPr>
      <w:r>
        <w:rPr>
          <w:lang w:val="pt-BR"/>
          <w:rFonts/>
        </w:rPr>
        <w:t xml:space="preserve">No painel de simulação, altere </w:t>
      </w:r>
      <w:r>
        <w:rPr>
          <w:b/>
          <w:lang w:val="pt-BR"/>
          <w:rFonts/>
        </w:rPr>
        <w:t xml:space="preserve">Edit Filters (Editar Filtros)</w:t>
      </w:r>
      <w:r>
        <w:rPr>
          <w:lang w:val="pt-BR"/>
          <w:rFonts/>
        </w:rPr>
        <w:t xml:space="preserve"> para exibir apenas </w:t>
      </w:r>
      <w:r>
        <w:rPr>
          <w:b/>
          <w:lang w:val="pt-BR"/>
          <w:rFonts/>
        </w:rPr>
        <w:t xml:space="preserve">POP3, SMTP </w:t>
      </w:r>
      <w:r>
        <w:rPr>
          <w:lang w:val="pt-BR"/>
          <w:rFonts/>
        </w:rPr>
        <w:t xml:space="preserve">e o </w:t>
      </w:r>
      <w:r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.</w:t>
      </w:r>
    </w:p>
    <w:p w:rsidR="008E6142" w:rsidRDefault="008E6142" w:rsidP="00EB04F5">
      <w:pPr>
        <w:pStyle w:val="SubStepAlpha"/>
      </w:pPr>
      <w:r>
        <w:rPr>
          <w:lang w:val="pt-BR"/>
          <w:rFonts/>
        </w:rPr>
        <w:t xml:space="preserve">Clique no primeiro envelope da PDU para abri-lo.</w:t>
      </w:r>
    </w:p>
    <w:p w:rsidR="006B4943" w:rsidRDefault="008E6142" w:rsidP="00EB04F5">
      <w:pPr>
        <w:pStyle w:val="SubStepAlpha"/>
      </w:pPr>
      <w:r>
        <w:rPr>
          <w:lang w:val="pt-BR"/>
          <w:rFonts/>
        </w:rPr>
        <w:t xml:space="preserve">Clique na guia </w:t>
      </w:r>
      <w:r>
        <w:rPr>
          <w:b/>
          <w:lang w:val="pt-BR"/>
          <w:rFonts/>
        </w:rPr>
        <w:t xml:space="preserve">Detalhes da PDU de Saída</w:t>
      </w:r>
      <w:r>
        <w:rPr>
          <w:lang w:val="pt-BR"/>
          <w:rFonts/>
        </w:rPr>
        <w:t xml:space="preserve"> e role para baixo até a última seção.</w:t>
      </w:r>
    </w:p>
    <w:p w:rsidR="006B4943" w:rsidRDefault="006B4943" w:rsidP="006B4943">
      <w:pPr>
        <w:pStyle w:val="Heading4"/>
      </w:pPr>
      <w:r>
        <w:rPr>
          <w:lang w:val="pt-BR"/>
          <w:rFonts/>
        </w:rPr>
        <w:t xml:space="preserve">Perguntas:</w:t>
      </w:r>
    </w:p>
    <w:p w:rsidR="008E6142" w:rsidRDefault="008E6142" w:rsidP="006B4943">
      <w:pPr>
        <w:pStyle w:val="BodyTextL50"/>
        <w:spacing w:before="0"/>
      </w:pPr>
      <w:r>
        <w:rPr>
          <w:lang w:val="pt-BR"/>
          <w:rFonts/>
        </w:rPr>
        <w:t xml:space="preserve">Qual protocolo de camada de transporte o tráfego de e-mail utiliza?</w:t>
      </w:r>
    </w:p>
    <w:p w:rsidR="006B4943" w:rsidRDefault="006B4943" w:rsidP="006B494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6B4943" w:rsidP="008E614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TCP</w:t>
      </w:r>
    </w:p>
    <w:p w:rsidR="008E6142" w:rsidRDefault="008E6142" w:rsidP="008E6142">
      <w:pPr>
        <w:pStyle w:val="BodyTextL50"/>
      </w:pPr>
      <w:r>
        <w:rPr>
          <w:lang w:val="pt-BR"/>
          <w:rFonts/>
        </w:rPr>
        <w:t xml:space="preserve">Essas comunicações são consideradas confiáveis?</w:t>
      </w:r>
    </w:p>
    <w:p w:rsidR="006B4943" w:rsidRDefault="006B4943" w:rsidP="006B494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Sim.</w:t>
      </w:r>
    </w:p>
    <w:p w:rsidR="008E6142" w:rsidRDefault="008E6142" w:rsidP="00EB04F5">
      <w:pPr>
        <w:pStyle w:val="SubStepAlpha"/>
      </w:pPr>
      <w:r>
        <w:rPr>
          <w:lang w:val="pt-BR"/>
          <w:rFonts/>
        </w:rPr>
        <w:t xml:space="preserve">Registre os valores </w:t>
      </w:r>
      <w:r w:rsidRPr="00526B19">
        <w:rPr>
          <w:b/>
          <w:lang w:val="pt-BR"/>
          <w:rFonts/>
        </w:rPr>
        <w:t xml:space="preserve">SRC PORT</w:t>
      </w:r>
      <w:r>
        <w:rPr>
          <w:lang w:val="pt-BR"/>
          <w:rFonts/>
        </w:rPr>
        <w:t xml:space="preserve">, </w:t>
      </w:r>
      <w:r w:rsidRPr="00526B19">
        <w:rPr>
          <w:b/>
          <w:lang w:val="pt-BR"/>
          <w:rFonts/>
        </w:rPr>
        <w:t xml:space="preserve">DEST PORT</w:t>
      </w:r>
      <w:r>
        <w:rPr>
          <w:lang w:val="pt-BR"/>
          <w:rFonts/>
        </w:rPr>
        <w:t xml:space="preserve">, </w:t>
      </w:r>
      <w:r w:rsidRPr="00526B19">
        <w:rPr>
          <w:b/>
          <w:lang w:val="pt-BR"/>
          <w:rFonts/>
        </w:rPr>
        <w:t xml:space="preserve">SEQUENCE NUM</w:t>
      </w:r>
      <w:r>
        <w:rPr>
          <w:lang w:val="pt-BR"/>
          <w:rFonts/>
        </w:rPr>
        <w:t xml:space="preserve"> e </w:t>
      </w:r>
      <w:r w:rsidRPr="00526B19">
        <w:rPr>
          <w:b/>
          <w:lang w:val="pt-BR"/>
          <w:rFonts/>
        </w:rPr>
        <w:t xml:space="preserve">ACK NUM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é o valor do campo de sinalização?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1025 (valor pode variar), 25, 0, 0.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SYN</w:t>
      </w:r>
    </w:p>
    <w:p w:rsidR="008E6142" w:rsidRDefault="008E6142" w:rsidP="00EB04F5">
      <w:pPr>
        <w:pStyle w:val="SubStepAlpha"/>
      </w:pPr>
      <w:r>
        <w:rPr>
          <w:lang w:val="pt-BR"/>
          <w:rFonts/>
        </w:rPr>
        <w:t xml:space="preserve">Feche a </w:t>
      </w:r>
      <w:r>
        <w:rPr>
          <w:b/>
          <w:lang w:val="pt-BR"/>
          <w:rFonts/>
        </w:rPr>
        <w:t xml:space="preserve">PDU</w:t>
      </w:r>
      <w:r>
        <w:rPr>
          <w:lang w:val="pt-BR"/>
          <w:rFonts/>
        </w:rPr>
        <w:t xml:space="preserve"> e clique em </w:t>
      </w:r>
      <w:r w:rsidRPr="00193A9B">
        <w:rPr>
          <w:b/>
          <w:lang w:val="pt-BR"/>
          <w:rFonts/>
        </w:rPr>
        <w:t xml:space="preserve">Capturar/Encaminhar</w:t>
      </w:r>
      <w:r>
        <w:rPr>
          <w:lang w:val="pt-BR"/>
          <w:rFonts/>
        </w:rPr>
        <w:t xml:space="preserve"> até que uma PDU retorne ao </w:t>
      </w:r>
      <w:r>
        <w:rPr>
          <w:b/>
          <w:lang w:val="pt-BR"/>
          <w:rFonts/>
        </w:rPr>
        <w:t xml:space="preserve">Client de E-Mail</w:t>
      </w:r>
      <w:r>
        <w:rPr>
          <w:lang w:val="pt-BR"/>
          <w:rFonts/>
        </w:rPr>
        <w:t xml:space="preserve"> com uma marca de seleção.</w:t>
      </w:r>
    </w:p>
    <w:p w:rsidR="00112877" w:rsidRDefault="008E6142" w:rsidP="00EB04F5">
      <w:pPr>
        <w:pStyle w:val="SubStepAlpha"/>
      </w:pPr>
      <w:r>
        <w:rPr>
          <w:lang w:val="pt-BR"/>
          <w:rFonts/>
        </w:rPr>
        <w:t xml:space="preserve">Clique no envelope da PDU TCP e selecione </w:t>
      </w:r>
      <w:r>
        <w:rPr>
          <w:b/>
          <w:lang w:val="pt-BR"/>
          <w:rFonts/>
        </w:rPr>
        <w:t xml:space="preserve">Detalhes da PDU de Entrada</w:t>
      </w:r>
      <w:r>
        <w:rPr>
          <w:lang w:val="pt-BR"/>
          <w:rFonts/>
        </w:rPr>
        <w:t xml:space="preserve">.</w:t>
      </w:r>
    </w:p>
    <w:p w:rsidR="00112877" w:rsidRDefault="00112877" w:rsidP="00112877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112877">
      <w:pPr>
        <w:pStyle w:val="BodyTextL50"/>
        <w:spacing w:before="0"/>
      </w:pPr>
      <w:r>
        <w:rPr>
          <w:lang w:val="pt-BR"/>
          <w:rFonts/>
        </w:rPr>
        <w:t xml:space="preserve">Que diferença há nos números de porta e de sequência?</w:t>
      </w:r>
    </w:p>
    <w:p w:rsidR="00112877" w:rsidRDefault="00112877" w:rsidP="0011287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25, 1025, 0, 1.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SYN+ACK.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origem e destino estão invertidas, e o número de confirmação é 1.</w:t>
      </w:r>
    </w:p>
    <w:p w:rsidR="00112877" w:rsidRDefault="008E6142" w:rsidP="00EB04F5">
      <w:pPr>
        <w:pStyle w:val="SubStepAlpha"/>
      </w:pPr>
      <w:r>
        <w:rPr>
          <w:lang w:val="pt-BR"/>
          <w:rFonts/>
        </w:rPr>
        <w:t xml:space="preserve">Clique na guia </w:t>
      </w:r>
      <w:r>
        <w:rPr>
          <w:b w:val="true"/>
          <w:lang w:val="pt-BR"/>
          <w:rFonts/>
        </w:rPr>
        <w:t xml:space="preserve">Outbound PDU Details</w:t>
      </w:r>
      <w:r>
        <w:rPr>
          <w:lang w:val="pt-BR"/>
          <w:rFonts/>
        </w:rPr>
        <w:t xml:space="preserve"> (Detalhes da PDU de Saída).</w:t>
      </w:r>
    </w:p>
    <w:p w:rsidR="00112877" w:rsidRDefault="00112877" w:rsidP="00112877">
      <w:pPr>
        <w:pStyle w:val="Heading4"/>
      </w:pPr>
      <w:r>
        <w:rPr>
          <w:lang w:val="pt-BR"/>
          <w:rFonts/>
        </w:rPr>
        <w:t xml:space="preserve">Pergunta:</w:t>
      </w:r>
    </w:p>
    <w:p w:rsidR="008E6142" w:rsidRDefault="008E6142" w:rsidP="00112877">
      <w:pPr>
        <w:pStyle w:val="BodyTextL50"/>
        <w:spacing w:before="0"/>
      </w:pPr>
      <w:r>
        <w:rPr>
          <w:lang w:val="pt-BR"/>
          <w:rFonts/>
        </w:rPr>
        <w:t xml:space="preserve">Que diferença há entre os números de porta e de sequência e os dois resultados anteriores?</w:t>
      </w:r>
    </w:p>
    <w:p w:rsidR="00112877" w:rsidRDefault="00112877" w:rsidP="0011287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1025, 25, 1, 1.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ACK.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origem e destino estão invertidas, e o número de confirmação e sequência é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ACK</w:t>
      </w:r>
    </w:p>
    <w:p w:rsidR="008E6142" w:rsidRDefault="008E6142" w:rsidP="00EB04F5">
      <w:pPr>
        <w:pStyle w:val="SubStepAlpha"/>
      </w:pPr>
      <w:r>
        <w:rPr>
          <w:lang w:val="pt-BR"/>
          <w:rFonts/>
        </w:rPr>
        <w:t xml:space="preserve">Há uma segunda </w:t>
      </w:r>
      <w:r>
        <w:rPr>
          <w:b/>
          <w:lang w:val="pt-BR"/>
          <w:rFonts/>
        </w:rPr>
        <w:t xml:space="preserve">PDU</w:t>
      </w:r>
      <w:r>
        <w:rPr>
          <w:lang w:val="pt-BR"/>
          <w:rFonts/>
        </w:rPr>
        <w:t xml:space="preserve"> de uma cor diferente que o </w:t>
      </w:r>
      <w:r>
        <w:rPr>
          <w:b/>
          <w:lang w:val="pt-BR"/>
          <w:rFonts/>
        </w:rPr>
        <w:t xml:space="preserve">Cliente de E-Mail</w:t>
      </w:r>
      <w:r>
        <w:rPr>
          <w:lang w:val="pt-BR"/>
          <w:rFonts/>
        </w:rPr>
        <w:t xml:space="preserve"> preparou para enviar ao </w:t>
      </w:r>
      <w:r>
        <w:rPr>
          <w:b/>
          <w:lang w:val="pt-BR"/>
          <w:rFonts/>
        </w:rPr>
        <w:t xml:space="preserve">MultiServer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é o começo da comunicação de e-mail.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neste segundo envelope de PDU e selecione </w:t>
      </w:r>
      <w:r>
        <w:rPr>
          <w:b w:val="true"/>
          <w:lang w:val="pt-BR"/>
          <w:rFonts/>
        </w:rPr>
        <w:t xml:space="preserve">Outbound PDU Details (Detalhes da PDU de Saída)</w:t>
      </w:r>
      <w:r>
        <w:rPr>
          <w:lang w:val="pt-BR"/>
          <w:rFonts/>
        </w:rPr>
        <w:t xml:space="preserve">.</w:t>
      </w:r>
    </w:p>
    <w:p w:rsidR="00112877" w:rsidRPr="00AC69E7" w:rsidRDefault="00112877" w:rsidP="00112877">
      <w:pPr>
        <w:pStyle w:val="Heading4"/>
      </w:pPr>
      <w:r>
        <w:rPr>
          <w:lang w:val="pt-BR"/>
          <w:rFonts/>
        </w:rPr>
        <w:t xml:space="preserve">Perguntas:</w:t>
      </w:r>
    </w:p>
    <w:p w:rsidR="008E6142" w:rsidRDefault="008E6142" w:rsidP="00112877">
      <w:pPr>
        <w:pStyle w:val="BodyTextL50"/>
        <w:spacing w:before="0"/>
      </w:pPr>
      <w:r>
        <w:rPr>
          <w:lang w:val="pt-BR"/>
          <w:rFonts/>
        </w:rPr>
        <w:t xml:space="preserve">Que diferença há entre os números de porta e de sequência em relação às duas </w:t>
      </w:r>
      <w:r>
        <w:rPr>
          <w:b/>
          <w:lang w:val="pt-BR"/>
          <w:rFonts/>
        </w:rPr>
        <w:t xml:space="preserve">PDUs</w:t>
      </w:r>
      <w:r>
        <w:rPr>
          <w:lang w:val="pt-BR"/>
          <w:rFonts/>
        </w:rPr>
        <w:t xml:space="preserve"> anteriores?</w:t>
      </w:r>
    </w:p>
    <w:p w:rsidR="00112877" w:rsidRDefault="00112877" w:rsidP="0011287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1025, 25, 1, 1.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PSH+ACK.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portas origem e destino estão invertidas, e o número de confirmação e sequência é 1.</w:t>
      </w:r>
    </w:p>
    <w:p w:rsidR="008E6142" w:rsidRDefault="008E6142" w:rsidP="00EB04F5">
      <w:pPr>
        <w:pStyle w:val="BodyTextL50"/>
      </w:pPr>
      <w:r>
        <w:rPr>
          <w:lang w:val="pt-BR"/>
          <w:rFonts/>
        </w:rPr>
        <w:t xml:space="preserve">Que protocolo de e-mail está associado à porta 25 do TCP?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protocolo de e-mail está associado à porta 110 do TCP?</w:t>
      </w:r>
    </w:p>
    <w:p w:rsidR="00112877" w:rsidRDefault="00112877" w:rsidP="0011287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E6142" w:rsidRDefault="008E6142" w:rsidP="008E6142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SMTP.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POP3.</w:t>
      </w:r>
    </w:p>
    <w:p w:rsidR="008E6142" w:rsidRPr="00D179D3" w:rsidRDefault="00112877" w:rsidP="00D179D3">
      <w:pPr>
        <w:pStyle w:val="ConfigWindow"/>
        <w:rPr>
          <w:sz w:val="20"/>
          <w:lang w:val="pt-BR"/>
          <w:rFonts/>
        </w:rPr>
      </w:pPr>
      <w:r>
        <w:rPr>
          <w:lang w:val="pt-BR"/>
          <w:rFonts/>
        </w:rPr>
        <w:t xml:space="preserve">Fim do documento</w:t>
      </w:r>
    </w:p>
    <w:sectPr w:rsidR="008E6142" w:rsidRPr="00D179D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CF9" w:rsidRDefault="00527CF9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527CF9" w:rsidRDefault="00527CF9"/>
  </w:endnote>
  <w:endnote w:type="continuationSeparator" w:id="0">
    <w:p w:rsidR="00527CF9" w:rsidRDefault="00527CF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527CF9" w:rsidRDefault="00527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7674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73771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73771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7674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73771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73771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CF9" w:rsidRDefault="00527CF9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527CF9" w:rsidRDefault="00527CF9"/>
  </w:footnote>
  <w:footnote w:type="continuationSeparator" w:id="0">
    <w:p w:rsidR="00527CF9" w:rsidRDefault="00527CF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527CF9" w:rsidRDefault="00527C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1C28FD6400A24035B0FC71B58EF649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15448E" w:rsidP="008402F2">
        <w:pPr>
          <w:pStyle w:val="PageHead"/>
        </w:pPr>
        <w:r>
          <w:rPr>
            <w:lang w:val="pt-BR"/>
            <w:rFonts/>
          </w:rPr>
          <w:t xml:space="preserve">Packet Tracer: Comunicações TCP e UDP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51915E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8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743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877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48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771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7C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6FB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15B"/>
    <w:rsid w:val="006B4943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14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3DF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259"/>
    <w:rsid w:val="00A53CB4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F20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9D3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4F5"/>
    <w:rsid w:val="00EB3082"/>
    <w:rsid w:val="00EB6C33"/>
    <w:rsid w:val="00EC6F62"/>
    <w:rsid w:val="00ED2EA2"/>
    <w:rsid w:val="00ED6019"/>
    <w:rsid w:val="00ED7830"/>
    <w:rsid w:val="00EE2BFF"/>
    <w:rsid w:val="00EE3909"/>
    <w:rsid w:val="00EF2D4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E12"/>
    <w:rsid w:val="00F6280E"/>
    <w:rsid w:val="00F666EC"/>
    <w:rsid w:val="00F7050A"/>
    <w:rsid w:val="00F75533"/>
    <w:rsid w:val="00F8036D"/>
    <w:rsid w:val="00F809DC"/>
    <w:rsid w:val="00F86EB0"/>
    <w:rsid w:val="00FA154B"/>
    <w:rsid w:val="00FA2DC3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74CA6"/>
  <w15:docId w15:val="{6513C27E-65C8-45BD-91C2-24B0983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614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7377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2D4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7674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7377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28FD6400A24035B0FC71B58EF6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ED04-CDC4-4EFA-8982-91E3ACE9B8A7}"/>
      </w:docPartPr>
      <w:docPartBody>
        <w:p w:rsidR="009A001B" w:rsidRDefault="00D70792">
          <w:pPr>
            <w:pStyle w:val="1C28FD6400A24035B0FC71B58EF649DF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92"/>
    <w:rsid w:val="003F0CC0"/>
    <w:rsid w:val="004902EA"/>
    <w:rsid w:val="009A001B"/>
    <w:rsid w:val="00D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28FD6400A24035B0FC71B58EF649DF">
    <w:name w:val="1C28FD6400A24035B0FC71B58EF64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270D4-2D50-4450-B0AE-B09D5201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6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TCP and UDP Communications</vt:lpstr>
    </vt:vector>
  </TitlesOfParts>
  <Company>Cisco Systems, Inc.</Company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Comunicações TCP e UDP</dc:title>
  <dc:creator>SP</dc:creator>
  <dc:description>2013</dc:description>
  <cp:lastModifiedBy>Suk-Yi Pennock -X (spennock - UNICON INC at Cisco)</cp:lastModifiedBy>
  <cp:revision>5</cp:revision>
  <dcterms:created xsi:type="dcterms:W3CDTF">2019-09-30T18:55:00Z</dcterms:created>
  <dcterms:modified xsi:type="dcterms:W3CDTF">2019-12-03T19:44:00Z</dcterms:modified>
</cp:coreProperties>
</file>