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6A1051" w:rsidP="00BD645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5796000611AE4EB18B3E8B6130068C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Configure o SSH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BD6450" w:rsidRPr="00E70096" w:rsidRDefault="00BD6450" w:rsidP="00BD6450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BD6450" w:rsidTr="00D25BD8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6450" w:rsidRPr="00E87D62" w:rsidRDefault="00BD6450" w:rsidP="00D25BD8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6450" w:rsidRPr="00E87D62" w:rsidRDefault="00BD6450" w:rsidP="00D25BD8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6450" w:rsidRPr="00E87D62" w:rsidRDefault="00BD6450" w:rsidP="00D25BD8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6450" w:rsidRPr="00E87D62" w:rsidRDefault="00BD6450" w:rsidP="00D25BD8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</w:tr>
      <w:tr w:rsidR="00BD6450" w:rsidTr="00D25BD8">
        <w:trPr>
          <w:cantSplit/>
          <w:jc w:val="center"/>
        </w:trPr>
        <w:tc>
          <w:tcPr>
            <w:tcW w:w="2337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430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706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10.10.10.2</w:t>
            </w:r>
          </w:p>
        </w:tc>
        <w:tc>
          <w:tcPr>
            <w:tcW w:w="2332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BD6450" w:rsidTr="00D25BD8">
        <w:trPr>
          <w:cantSplit/>
          <w:jc w:val="center"/>
        </w:trPr>
        <w:tc>
          <w:tcPr>
            <w:tcW w:w="2337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430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706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10.10.10.10</w:t>
            </w:r>
          </w:p>
        </w:tc>
        <w:tc>
          <w:tcPr>
            <w:tcW w:w="2332" w:type="dxa"/>
            <w:vAlign w:val="bottom"/>
          </w:tcPr>
          <w:p w:rsidR="00BD6450" w:rsidRPr="008B68E7" w:rsidRDefault="00BD6450" w:rsidP="00D25BD8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</w:tbl>
    <w:p w:rsidR="00BD6450" w:rsidRPr="00BB73FF" w:rsidRDefault="00BD6450" w:rsidP="00BD6450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BD6450" w:rsidRPr="004C0909" w:rsidRDefault="00BD6450" w:rsidP="00BD6450">
      <w:pPr>
        <w:pStyle w:val="BodyTextL25Bold"/>
      </w:pPr>
      <w:r>
        <w:rPr>
          <w:lang w:val="pt-BR"/>
          <w:rFonts/>
        </w:rPr>
        <w:t xml:space="preserve">Parte 1: Proteger senhas</w:t>
      </w:r>
    </w:p>
    <w:p w:rsidR="00BD6450" w:rsidRPr="004C0909" w:rsidRDefault="00BD6450" w:rsidP="00BD6450">
      <w:pPr>
        <w:pStyle w:val="BodyTextL25Bold"/>
      </w:pPr>
      <w:r>
        <w:rPr>
          <w:lang w:val="pt-BR"/>
          <w:rFonts/>
        </w:rPr>
        <w:t xml:space="preserve">Parte 2: Criptografar comunicações</w:t>
      </w:r>
    </w:p>
    <w:p w:rsidR="00BD6450" w:rsidRPr="004C0909" w:rsidRDefault="00BD6450" w:rsidP="00BD6450">
      <w:pPr>
        <w:pStyle w:val="BodyTextL25Bold"/>
      </w:pPr>
      <w:r>
        <w:rPr>
          <w:lang w:val="pt-BR"/>
          <w:rFonts/>
        </w:rPr>
        <w:t xml:space="preserve">Parte 3: Verificar a implementação SSH</w:t>
      </w:r>
    </w:p>
    <w:p w:rsidR="00BD6450" w:rsidRPr="00C07FD9" w:rsidRDefault="00BD6450" w:rsidP="00BD6450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BD6450" w:rsidRPr="008C2EE6" w:rsidRDefault="00BD6450" w:rsidP="00BD6450">
      <w:pPr>
        <w:pStyle w:val="BodyTextL25"/>
        <w:rPr>
          <w:rStyle w:val="AnswerGray"/>
          <w:lang w:val="pt-BR"/>
          <w:rFonts/>
        </w:rPr>
      </w:pPr>
      <w:r>
        <w:rPr>
          <w:lang w:val="pt-BR"/>
          <w:rFonts/>
        </w:rPr>
        <w:t xml:space="preserve">O SSH deve substituir o Telnet nas conexões de gerenciamento.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Telnet utiliza a comunicações em texto claro de forma não segura.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SSH fornece segurança para conexões remotas, fornecendo criptografia forte de todos os dados transmitidos entre 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atividade, você protegerá um switch remoto com criptografia de senha e SSH.</w:t>
      </w:r>
    </w:p>
    <w:p w:rsidR="00297281" w:rsidRDefault="00297281" w:rsidP="007605A5">
      <w:pPr>
        <w:pStyle w:val="Heading1"/>
      </w:pPr>
      <w:r>
        <w:rPr>
          <w:lang w:val="pt-BR"/>
          <w:rFonts/>
        </w:rPr>
        <w:t xml:space="preserve">Instruções</w:t>
      </w:r>
    </w:p>
    <w:p w:rsidR="00BD6450" w:rsidRDefault="00BD6450" w:rsidP="00BD6450">
      <w:pPr>
        <w:pStyle w:val="Heading2"/>
      </w:pPr>
      <w:r>
        <w:rPr>
          <w:lang w:val="pt-BR"/>
          <w:rFonts/>
        </w:rPr>
        <w:t xml:space="preserve">Proteger senhas</w:t>
      </w:r>
    </w:p>
    <w:p w:rsidR="00BD6450" w:rsidRDefault="00BD6450" w:rsidP="00BD6450">
      <w:pPr>
        <w:pStyle w:val="SubStepAlpha"/>
        <w:spacing w:before="0"/>
      </w:pPr>
      <w:r>
        <w:rPr>
          <w:lang w:val="pt-BR"/>
          <w:rFonts/>
        </w:rPr>
        <w:t xml:space="preserve">Usando o prompt de comando em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execute Telnet para </w:t>
      </w:r>
      <w:r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senha do EXEC do usuário e do EXEC privilegiado é </w:t>
      </w:r>
      <w:r>
        <w:rPr>
          <w:b/>
          <w:lang w:val="pt-BR"/>
          <w:rFonts/>
        </w:rPr>
        <w:t xml:space="preserve">cisco</w:t>
      </w:r>
      <w:r>
        <w:rPr>
          <w:lang w:val="pt-BR"/>
          <w:rFonts/>
        </w:rPr>
        <w:t xml:space="preserve">.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Salve a configuração atual de forma que todos os erros que você cometa possam ser revertidos ligando e desligando</w:t>
      </w:r>
      <w:r>
        <w:rPr>
          <w:b/>
          <w:lang w:val="pt-BR"/>
          <w:rFonts/>
        </w:rPr>
        <w:t xml:space="preserve"> S1</w:t>
      </w:r>
      <w:r>
        <w:rPr>
          <w:lang w:val="pt-BR"/>
          <w:rFonts/>
        </w:rPr>
        <w:t xml:space="preserve">.</w:t>
      </w:r>
    </w:p>
    <w:p w:rsidR="00BD6450" w:rsidRPr="0086566D" w:rsidRDefault="00BD6450" w:rsidP="00BD6450">
      <w:pPr>
        <w:pStyle w:val="SubStepAlpha"/>
      </w:pPr>
      <w:r>
        <w:rPr>
          <w:lang w:val="pt-BR"/>
          <w:rFonts/>
        </w:rPr>
        <w:t xml:space="preserve">Exiba a configuração atual e observe que as senhas estão em texto claro.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o comando que criptografa senhas em texto simples:</w:t>
      </w:r>
    </w:p>
    <w:p w:rsidR="00BD6450" w:rsidRPr="006A659B" w:rsidRDefault="00BD6450" w:rsidP="00BD6450">
      <w:pPr>
        <w:pStyle w:val="CMD"/>
      </w:pPr>
      <w:r>
        <w:rPr>
          <w:lang w:val="pt-BR"/>
          <w:rFonts/>
        </w:rPr>
        <w:t xml:space="preserve">S1(config)#</w:t>
      </w:r>
      <w:r w:rsidRPr="006A659B">
        <w:rPr>
          <w:b/>
          <w:lang w:val="pt-BR"/>
          <w:rFonts/>
        </w:rPr>
        <w:t xml:space="preserve">service password-encryption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Verifique se as senhas estão criptografadas.</w:t>
      </w:r>
    </w:p>
    <w:p w:rsidR="00BD6450" w:rsidRDefault="00BD6450" w:rsidP="00BD6450">
      <w:pPr>
        <w:pStyle w:val="Heading2"/>
      </w:pPr>
      <w:r>
        <w:rPr>
          <w:lang w:val="pt-BR"/>
          <w:rFonts/>
        </w:rPr>
        <w:t xml:space="preserve">Criptografar comunicações</w:t>
      </w:r>
    </w:p>
    <w:p w:rsidR="00BD6450" w:rsidRPr="00CF02AB" w:rsidRDefault="00BD6450" w:rsidP="00BD6450">
      <w:pPr>
        <w:pStyle w:val="Heading3"/>
      </w:pPr>
      <w:r>
        <w:rPr>
          <w:lang w:val="pt-BR"/>
          <w:rFonts/>
        </w:rPr>
        <w:t xml:space="preserve">Defina o nome de domínio IP e gere chaves de segurança.</w:t>
      </w:r>
    </w:p>
    <w:p w:rsidR="00BD6450" w:rsidRDefault="00BD6450" w:rsidP="00BD6450">
      <w:pPr>
        <w:pStyle w:val="BodyTextL25"/>
      </w:pPr>
      <w:r>
        <w:rPr>
          <w:lang w:val="pt-BR"/>
          <w:rFonts/>
        </w:rPr>
        <w:t xml:space="preserve">Geralmente não é seguro usar o Telnet, pois os dados são transferidos em texto claro.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Portanto, use SSH sempre que estiver disponível.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Configure o nome de domínio como</w:t>
      </w:r>
      <w:r>
        <w:rPr>
          <w:b/>
          <w:lang w:val="pt-BR"/>
          <w:rFonts/>
        </w:rPr>
        <w:t xml:space="preserve"> netacad.pka.</w:t>
      </w:r>
    </w:p>
    <w:p w:rsidR="00BD6450" w:rsidRPr="00FF3E15" w:rsidRDefault="00BD6450" w:rsidP="00FF3E15">
      <w:pPr>
        <w:pStyle w:val="CMDRed"/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ip domain-name netacad.pka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As chaves seguras são necessárias para criptografar os dados.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Gere as chaves RSA usando um comprimento de chave de 1024.</w:t>
      </w:r>
    </w:p>
    <w:p w:rsidR="00BD6450" w:rsidRPr="00FF3E15" w:rsidRDefault="00BD6450" w:rsidP="00FF3E15">
      <w:pPr>
        <w:pStyle w:val="CMDRed"/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crypto key generate rsa</w:t>
      </w:r>
    </w:p>
    <w:p w:rsidR="00BD6450" w:rsidRPr="00FF3E15" w:rsidRDefault="00BD6450" w:rsidP="00FF3E15">
      <w:pPr>
        <w:pStyle w:val="CMDOutputRed"/>
      </w:pPr>
      <w:r>
        <w:rPr>
          <w:lang w:val="pt-BR"/>
          <w:rFonts/>
        </w:rPr>
        <w:t xml:space="preserve">The name for the keys will be: S1.netacad.pka</w:t>
      </w:r>
    </w:p>
    <w:p w:rsidR="00BD6450" w:rsidRPr="00FF3E15" w:rsidRDefault="00BD6450" w:rsidP="00FF3E15">
      <w:pPr>
        <w:pStyle w:val="CMDOutputRed"/>
      </w:pPr>
      <w:r>
        <w:rPr>
          <w:lang w:val="pt-BR"/>
          <w:rFonts/>
        </w:rPr>
        <w:t xml:space="preserve">Choose the size of the key modulus in the range of 360 to 2048 for your</w:t>
      </w:r>
    </w:p>
    <w:p w:rsidR="00BD6450" w:rsidRPr="00FF3E15" w:rsidRDefault="00BD6450" w:rsidP="00FF3E15">
      <w:pPr>
        <w:pStyle w:val="CMDOutputRed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General Purpose Keys.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Choosing a key modulus greater than 512 may take</w:t>
      </w:r>
    </w:p>
    <w:p w:rsidR="00BD6450" w:rsidRPr="00FF3E15" w:rsidRDefault="00BD6450" w:rsidP="00FF3E15">
      <w:pPr>
        <w:pStyle w:val="CMDOutputRed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a few minutes.</w:t>
      </w:r>
    </w:p>
    <w:p w:rsidR="00BD6450" w:rsidRPr="00FF3E15" w:rsidRDefault="00BD6450" w:rsidP="00FF3E15">
      <w:pPr>
        <w:pStyle w:val="CMDOutputRed"/>
      </w:pPr>
    </w:p>
    <w:p w:rsidR="00BD6450" w:rsidRPr="00FF3E15" w:rsidRDefault="00BD6450" w:rsidP="00FF3E15">
      <w:pPr>
        <w:pStyle w:val="CMDOutputRed"/>
      </w:pPr>
      <w:r>
        <w:rPr>
          <w:lang w:val="pt-BR"/>
          <w:rFonts/>
        </w:rPr>
        <w:t xml:space="preserve">How many bits in the modulus [512]: 1024</w:t>
      </w:r>
    </w:p>
    <w:p w:rsidR="00BD6450" w:rsidRPr="00FF3E15" w:rsidRDefault="00BD6450" w:rsidP="00FF3E15">
      <w:pPr>
        <w:pStyle w:val="CMDOutputRed"/>
      </w:pPr>
      <w:r>
        <w:rPr>
          <w:lang w:val="pt-BR"/>
          <w:rFonts/>
        </w:rPr>
        <w:t xml:space="preserve">% Generating 1024 bit RSA keys, keys will be non-exportable...[OK]</w:t>
      </w:r>
    </w:p>
    <w:p w:rsidR="00BD6450" w:rsidRPr="00CF02AB" w:rsidRDefault="00BD6450" w:rsidP="00BD6450">
      <w:pPr>
        <w:pStyle w:val="Heading3"/>
      </w:pPr>
      <w:r>
        <w:rPr>
          <w:lang w:val="pt-BR"/>
          <w:rFonts/>
        </w:rPr>
        <w:t xml:space="preserve">Crie um usuário do SSH e reconfigure as linhas de VTY para somente acesso SSH.</w:t>
      </w:r>
      <w:r>
        <w:rPr>
          <w:lang w:val="pt-BR"/>
          <w:rFonts/>
        </w:rPr>
        <w:t xml:space="preserve"> 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Crie um usuário </w:t>
      </w:r>
      <w:r w:rsidRPr="00A975E4">
        <w:rPr>
          <w:b/>
          <w:lang w:val="pt-BR"/>
          <w:rFonts/>
        </w:rPr>
        <w:t xml:space="preserve">administrator</w:t>
      </w:r>
      <w:r>
        <w:rPr>
          <w:lang w:val="pt-BR"/>
          <w:rFonts/>
        </w:rPr>
        <w:t xml:space="preserve"> com a senha </w:t>
      </w:r>
      <w:r>
        <w:rPr>
          <w:b/>
          <w:lang w:val="pt-BR"/>
          <w:rFonts/>
        </w:rPr>
        <w:t xml:space="preserve">cisco</w:t>
      </w:r>
      <w:r>
        <w:rPr>
          <w:lang w:val="pt-BR"/>
          <w:rFonts/>
        </w:rPr>
        <w:t xml:space="preserve">.</w:t>
      </w:r>
    </w:p>
    <w:p w:rsidR="00BD6450" w:rsidRPr="00FF3E15" w:rsidRDefault="00BD6450" w:rsidP="00FF3E15">
      <w:pPr>
        <w:pStyle w:val="CMDRed"/>
      </w:pPr>
      <w:r>
        <w:rPr>
          <w:lang w:val="pt-BR"/>
          <w:rFonts/>
        </w:rPr>
        <w:t xml:space="preserve">S1(config)# </w:t>
      </w:r>
      <w:r w:rsidRPr="00FF3E15">
        <w:rPr>
          <w:b/>
          <w:lang w:val="pt-BR"/>
          <w:rFonts/>
        </w:rPr>
        <w:t xml:space="preserve">username administrator secret cisco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Configure as linhas VTY para verificar o banco de dados de nome de usuário local para ver se há credenciais de login e para permitir acesso remoto apenas para SSH.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Remova a senha da linha vty existente.</w:t>
      </w:r>
    </w:p>
    <w:p w:rsidR="001454B7" w:rsidRDefault="001454B7" w:rsidP="00FF3E15">
      <w:pPr>
        <w:pStyle w:val="CMDRed"/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line vty 0 15</w:t>
      </w:r>
    </w:p>
    <w:p w:rsidR="00BD6450" w:rsidRPr="00FF3E15" w:rsidRDefault="00BD6450" w:rsidP="00FF3E15">
      <w:pPr>
        <w:pStyle w:val="CMDRed"/>
      </w:pPr>
      <w:r>
        <w:rPr>
          <w:lang w:val="pt-BR"/>
          <w:rFonts/>
        </w:rPr>
        <w:t xml:space="preserve">S1(config-line)#</w:t>
      </w:r>
      <w:r w:rsidRPr="00FF3E15">
        <w:rPr>
          <w:b/>
          <w:lang w:val="pt-BR"/>
          <w:rFonts/>
        </w:rPr>
        <w:t xml:space="preserve"> login local</w:t>
      </w:r>
    </w:p>
    <w:p w:rsidR="00BD6450" w:rsidRPr="00FF3E15" w:rsidRDefault="00BD6450" w:rsidP="00FF3E15">
      <w:pPr>
        <w:pStyle w:val="CMDRed"/>
      </w:pPr>
      <w:r>
        <w:rPr>
          <w:lang w:val="pt-BR"/>
          <w:rFonts/>
        </w:rPr>
        <w:t xml:space="preserve">S1(config-line)#</w:t>
      </w:r>
      <w:r>
        <w:rPr>
          <w:b w:val="true"/>
          <w:lang w:val="pt-BR"/>
          <w:rFonts/>
        </w:rPr>
        <w:t xml:space="preserve">transport input ssh</w:t>
      </w:r>
    </w:p>
    <w:p w:rsidR="00BD6450" w:rsidRPr="00FF3E15" w:rsidRDefault="00BD6450" w:rsidP="00FF3E15">
      <w:pPr>
        <w:pStyle w:val="CMDRed"/>
      </w:pPr>
      <w:r>
        <w:rPr>
          <w:lang w:val="pt-BR"/>
          <w:rFonts/>
        </w:rPr>
        <w:t xml:space="preserve">S1(config-line)# </w:t>
      </w:r>
      <w:r w:rsidRPr="00FF3E15">
        <w:rPr>
          <w:b/>
          <w:lang w:val="pt-BR"/>
          <w:rFonts/>
        </w:rPr>
        <w:t xml:space="preserve">no password cisco</w:t>
      </w:r>
    </w:p>
    <w:p w:rsidR="00BD6450" w:rsidRDefault="00BD6450" w:rsidP="00BD6450">
      <w:pPr>
        <w:pStyle w:val="Heading3"/>
      </w:pPr>
      <w:r>
        <w:rPr>
          <w:lang w:val="pt-BR"/>
          <w:rFonts/>
        </w:rPr>
        <w:t xml:space="preserve">Verificar a implementação SSH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Saia da sessão Telnet e tente fazer logon em usar o Telnet.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tentativa deverá falhar.</w:t>
      </w:r>
    </w:p>
    <w:p w:rsidR="00BD6450" w:rsidRDefault="00BD6450" w:rsidP="00BD6450">
      <w:pPr>
        <w:pStyle w:val="SubStepAlpha"/>
      </w:pPr>
      <w:r>
        <w:rPr>
          <w:lang w:val="pt-BR"/>
          <w:rFonts/>
        </w:rPr>
        <w:t xml:space="preserve">Tente fazer login usando o SSH.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</w:t>
      </w:r>
      <w:r w:rsidRPr="000048FA">
        <w:rPr>
          <w:b/>
          <w:lang w:val="pt-BR"/>
          <w:rFonts/>
        </w:rPr>
        <w:t xml:space="preserve">ssh </w:t>
      </w:r>
      <w:r>
        <w:rPr>
          <w:lang w:val="pt-BR"/>
          <w:rFonts/>
        </w:rPr>
        <w:t xml:space="preserve">e pressione </w:t>
      </w:r>
      <w:r w:rsidRPr="008071E6">
        <w:rPr>
          <w:b/>
          <w:lang w:val="pt-BR"/>
          <w:rFonts/>
        </w:rPr>
        <w:t xml:space="preserve">Enter </w:t>
      </w:r>
      <w:r>
        <w:rPr>
          <w:lang w:val="pt-BR"/>
          <w:rFonts/>
        </w:rPr>
        <w:t xml:space="preserve">sem nenhum parâmetro para revelar as instruções de uso de comando.</w:t>
      </w:r>
      <w:r>
        <w:rPr>
          <w:lang w:val="pt-BR"/>
          <w:rFonts/>
        </w:rPr>
        <w:t xml:space="preserve"> </w:t>
      </w:r>
      <w:r w:rsidRPr="006A659B">
        <w:rPr>
          <w:b/>
          <w:lang w:val="pt-BR"/>
          <w:rFonts/>
        </w:rPr>
        <w:t xml:space="preserve">Dica</w:t>
      </w:r>
      <w:r>
        <w:rPr>
          <w:lang w:val="pt-BR"/>
          <w:rFonts/>
        </w:rPr>
        <w:t xml:space="preserve">: a opção </w:t>
      </w:r>
      <w:r w:rsidRPr="001B459E">
        <w:rPr>
          <w:rFonts w:ascii="Courier New" w:hAnsi="Courier New"/>
          <w:b/>
          <w:lang w:val="pt-BR"/>
        </w:rPr>
        <w:t xml:space="preserve">-l</w:t>
      </w:r>
      <w:r>
        <w:rPr>
          <w:lang w:val="pt-BR"/>
          <w:rFonts/>
        </w:rPr>
        <w:t xml:space="preserve"> é a letra “L”, não o número 1.</w:t>
      </w:r>
    </w:p>
    <w:p w:rsidR="001454B7" w:rsidRDefault="001454B7" w:rsidP="001454B7">
      <w:pPr>
        <w:pStyle w:val="CMDRed"/>
      </w:pPr>
      <w:r>
        <w:rPr>
          <w:lang w:val="pt-BR"/>
          <w:rFonts/>
        </w:rPr>
        <w:t xml:space="preserve">C: &gt;</w:t>
      </w:r>
      <w:r>
        <w:rPr>
          <w:b w:val="true"/>
          <w:lang w:val="pt-BR"/>
          <w:rFonts/>
        </w:rPr>
        <w:t xml:space="preserve"> ssh -l administrador 10.10.10.2</w:t>
      </w:r>
    </w:p>
    <w:p w:rsidR="001454B7" w:rsidRDefault="00BD6450" w:rsidP="001454B7">
      <w:pPr>
        <w:pStyle w:val="SubStepAlpha"/>
      </w:pPr>
      <w:r>
        <w:rPr>
          <w:lang w:val="pt-BR"/>
          <w:rFonts/>
        </w:rPr>
        <w:t xml:space="preserve">Após o login com êxito, entre no modo EXEC privilegiado e salve as configurações.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você não conseguir acessar </w:t>
      </w:r>
      <w:r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, desligue e ligue S1 e comece novamente na Parte 1.</w:t>
      </w:r>
    </w:p>
    <w:p w:rsidR="00216880" w:rsidRPr="00216880" w:rsidRDefault="001454B7" w:rsidP="00216880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216880" w:rsidRPr="0021688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051" w:rsidRDefault="006A1051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6A1051" w:rsidRDefault="006A1051"/>
  </w:endnote>
  <w:endnote w:type="continuationSeparator" w:id="0">
    <w:p w:rsidR="006A1051" w:rsidRDefault="006A105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6A1051" w:rsidRDefault="006A1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5D6AA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5D6AA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051" w:rsidRDefault="006A1051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6A1051" w:rsidRDefault="006A1051"/>
  </w:footnote>
  <w:footnote w:type="continuationSeparator" w:id="0">
    <w:p w:rsidR="006A1051" w:rsidRDefault="006A105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6A1051" w:rsidRDefault="006A10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5796000611AE4EB18B3E8B6130068C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D6450" w:rsidP="008402F2">
        <w:pPr>
          <w:pStyle w:val="PageHead"/>
        </w:pPr>
        <w:r>
          <w:rPr>
            <w:lang w:val="pt-BR"/>
            <w:rFonts/>
          </w:rPr>
          <w:t xml:space="preserve">Packet Tracer – Configure o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34F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B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880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81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6E37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AA3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051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5A5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45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2197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C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0296"/>
    <w:rsid w:val="00ED2EA2"/>
    <w:rsid w:val="00ED6019"/>
    <w:rsid w:val="00ED7830"/>
    <w:rsid w:val="00EE2BFF"/>
    <w:rsid w:val="00EE3909"/>
    <w:rsid w:val="00EF1182"/>
    <w:rsid w:val="00EF4205"/>
    <w:rsid w:val="00EF5939"/>
    <w:rsid w:val="00F01714"/>
    <w:rsid w:val="00F0258F"/>
    <w:rsid w:val="00F02D06"/>
    <w:rsid w:val="00F056E5"/>
    <w:rsid w:val="00F0589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3E15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EB3C9"/>
  <w15:docId w15:val="{64EEA29D-0609-4E32-AF10-FE49DDC6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D6AA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6000611AE4EB18B3E8B613006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7D1B-2C51-4BC9-A022-4253B85ADCE3}"/>
      </w:docPartPr>
      <w:docPartBody>
        <w:p w:rsidR="001F0E26" w:rsidRDefault="008C39BB">
          <w:pPr>
            <w:pStyle w:val="5796000611AE4EB18B3E8B6130068C76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BB"/>
    <w:rsid w:val="001F0E26"/>
    <w:rsid w:val="00441D28"/>
    <w:rsid w:val="004B7764"/>
    <w:rsid w:val="008C39BB"/>
    <w:rsid w:val="009700C5"/>
    <w:rsid w:val="00B1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96000611AE4EB18B3E8B6130068C76">
    <w:name w:val="5796000611AE4EB18B3E8B6130068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580F4-C69E-4806-8DF7-81C625EB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SSH</vt:lpstr>
    </vt:vector>
  </TitlesOfParts>
  <Company>Cisco Systems, Inc.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Configure o SSH</dc:title>
  <dc:creator>SP</dc:creator>
  <dc:description>2013</dc:description>
  <cp:lastModifiedBy>Suk-Yi Pennock -X (spennock - UNICON INC at Cisco)</cp:lastModifiedBy>
  <cp:revision>5</cp:revision>
  <dcterms:created xsi:type="dcterms:W3CDTF">2019-10-08T14:33:00Z</dcterms:created>
  <dcterms:modified xsi:type="dcterms:W3CDTF">2019-12-02T21:29:00Z</dcterms:modified>
</cp:coreProperties>
</file>