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CBA3" w14:textId="77777777" w:rsidR="004D36D7" w:rsidRPr="00FD4A68" w:rsidRDefault="00324E32" w:rsidP="00DB698B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Quem ouve o broadcast?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39DEE10A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66C18A5" w14:textId="77777777" w:rsidR="00F11F95" w:rsidRPr="007C21C9" w:rsidRDefault="00F11F95" w:rsidP="00F11F95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6BFA4DE0" w14:textId="77777777" w:rsidR="00F11F95" w:rsidRDefault="00F11F95" w:rsidP="00F11F95">
      <w:pPr>
        <w:pStyle w:val="BodyTextL25Bold"/>
      </w:pPr>
      <w:r>
        <w:rPr>
          <w:lang w:val="pt-BR"/>
          <w:rFonts/>
        </w:rPr>
        <w:t xml:space="preserve">Parte 1: Observar o tráfego de broadcast em uma implementação de VLAN</w:t>
      </w:r>
    </w:p>
    <w:p w14:paraId="7C8A85B4" w14:textId="77777777" w:rsidR="00F11F95" w:rsidRDefault="00F11F95" w:rsidP="00F11F95">
      <w:pPr>
        <w:pStyle w:val="BodyTextL25Bold"/>
      </w:pPr>
      <w:r>
        <w:rPr>
          <w:lang w:val="pt-BR"/>
          <w:rFonts/>
        </w:rPr>
        <w:t xml:space="preserve">Parte 2: Preencher as questões de revisão</w:t>
      </w:r>
    </w:p>
    <w:p w14:paraId="693849FE" w14:textId="77777777" w:rsidR="00F11F95" w:rsidRPr="00FC0C26" w:rsidRDefault="00F11F95" w:rsidP="00F11F95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Cenário</w:t>
      </w:r>
    </w:p>
    <w:p w14:paraId="2F7B7C00" w14:textId="77777777" w:rsidR="00F11F95" w:rsidRDefault="00F11F95" w:rsidP="00F11F95">
      <w:pPr>
        <w:pStyle w:val="BodyTextL25"/>
      </w:pPr>
      <w:r>
        <w:rPr>
          <w:lang w:val="pt-BR"/>
          <w:rFonts/>
        </w:rPr>
        <w:t xml:space="preserve">Nesta atividade, um switch Catalyst 2960 de 24 portas é totalmente preenchido.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Todas as portas estão em uso.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observará o tráfego de transmissão em uma implementação de VLAN e responderá a algumas perguntas de reflexão.</w:t>
      </w:r>
    </w:p>
    <w:p w14:paraId="2F50E6F7" w14:textId="77777777" w:rsidR="00866E89" w:rsidRDefault="00866E89" w:rsidP="00866E89">
      <w:pPr>
        <w:pStyle w:val="Heading1"/>
      </w:pPr>
      <w:r>
        <w:rPr>
          <w:lang w:val="pt-BR"/>
          <w:rFonts/>
        </w:rPr>
        <w:t xml:space="preserve">Instruções</w:t>
      </w:r>
    </w:p>
    <w:p w14:paraId="4DB958D6" w14:textId="77777777" w:rsidR="00F11F95" w:rsidRDefault="00F11F95" w:rsidP="005142F4">
      <w:pPr>
        <w:pStyle w:val="Heading2"/>
      </w:pPr>
      <w:r>
        <w:rPr>
          <w:lang w:val="pt-BR"/>
          <w:rFonts/>
        </w:rPr>
        <w:t xml:space="preserve">Use ping para gerar tráfego.</w:t>
      </w:r>
    </w:p>
    <w:p w14:paraId="5A91F20B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PC0 </w:t>
      </w:r>
      <w:r>
        <w:rPr>
          <w:lang w:val="pt-BR"/>
          <w:rFonts/>
        </w:rPr>
        <w:t xml:space="preserve">e clique em guia </w:t>
      </w:r>
      <w:r>
        <w:rPr>
          <w:b/>
          <w:lang w:val="pt-BR"/>
          <w:rFonts/>
        </w:rPr>
        <w:t xml:space="preserve">Desktop </w:t>
      </w:r>
      <w:r>
        <w:rPr>
          <w:lang w:val="pt-BR"/>
          <w:rFonts/>
        </w:rPr>
        <w:t xml:space="preserve">&gt; </w:t>
      </w:r>
      <w:r>
        <w:rPr>
          <w:b/>
          <w:lang w:val="pt-BR"/>
          <w:rFonts/>
        </w:rPr>
        <w:t xml:space="preserve">Command Prompt</w:t>
      </w:r>
      <w:r>
        <w:rPr>
          <w:lang w:val="pt-BR"/>
          <w:rFonts/>
        </w:rPr>
        <w:t xml:space="preserve">.</w:t>
      </w:r>
    </w:p>
    <w:p w14:paraId="2BFF63D8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/>
          <w:lang w:val="pt-BR"/>
          <w:rFonts/>
        </w:rPr>
        <w:t xml:space="preserve">ping 192.168.1.8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deve ser bem-sucedido.</w:t>
      </w:r>
    </w:p>
    <w:p w14:paraId="7FA612C2" w14:textId="77777777" w:rsidR="00F11F95" w:rsidRDefault="00F11F95" w:rsidP="004F15AD">
      <w:pPr>
        <w:pStyle w:val="BodyTextL50"/>
      </w:pPr>
      <w:r>
        <w:rPr>
          <w:lang w:val="pt-BR"/>
          <w:rFonts/>
        </w:rPr>
        <w:t xml:space="preserve">Diferentemente de uma LAN, uma VLAN é um domínio de broadcast criado por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Usando o modo </w:t>
      </w:r>
      <w:r w:rsidRPr="00D014E6">
        <w:rPr>
          <w:b/>
          <w:lang w:val="pt-BR"/>
          <w:rFonts/>
        </w:rPr>
        <w:t xml:space="preserve">Simulation </w:t>
      </w:r>
      <w:r>
        <w:rPr>
          <w:lang w:val="pt-BR"/>
          <w:rFonts/>
        </w:rPr>
        <w:t xml:space="preserve">do Packet Tracer, faça ping dos dispositivos finais na sua própria VLAN.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base na sua observação, responda às perguntas na Etapa 2.</w:t>
      </w:r>
    </w:p>
    <w:p w14:paraId="212A8CA5" w14:textId="77777777" w:rsidR="00F11F95" w:rsidRDefault="00F11F95" w:rsidP="005142F4">
      <w:pPr>
        <w:pStyle w:val="Heading2"/>
      </w:pPr>
      <w:r>
        <w:rPr>
          <w:lang w:val="pt-BR"/>
          <w:rFonts/>
        </w:rPr>
        <w:t xml:space="preserve">Gere e examine o tráfego de broadcast em uma implementação de VLAN.</w:t>
      </w:r>
    </w:p>
    <w:p w14:paraId="78626CA1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Mude para o modo </w:t>
      </w:r>
      <w:r w:rsidRPr="00025AF5">
        <w:rPr>
          <w:b/>
          <w:lang w:val="pt-BR"/>
          <w:rFonts/>
        </w:rPr>
        <w:t xml:space="preserve">Simulation</w:t>
      </w:r>
      <w:r>
        <w:rPr>
          <w:lang w:val="pt-BR"/>
          <w:rFonts/>
        </w:rPr>
        <w:t xml:space="preserve">.</w:t>
      </w:r>
    </w:p>
    <w:p w14:paraId="72EE62C2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Clique em</w:t>
      </w:r>
      <w:r>
        <w:rPr>
          <w:b/>
          <w:lang w:val="pt-BR"/>
          <w:rFonts/>
        </w:rPr>
        <w:t xml:space="preserve"> Edit Filters</w:t>
      </w:r>
      <w:r>
        <w:rPr>
          <w:lang w:val="pt-BR"/>
          <w:rFonts/>
        </w:rPr>
        <w:t xml:space="preserve"> no painel Simulation.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Desmarque a caixa de seleção </w:t>
      </w:r>
      <w:r>
        <w:rPr>
          <w:b/>
          <w:lang w:val="pt-BR"/>
          <w:rFonts/>
        </w:rPr>
        <w:t xml:space="preserve">Show All/None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Marque a caixa de seleção </w:t>
      </w:r>
      <w:r>
        <w:rPr>
          <w:b/>
          <w:lang w:val="pt-BR"/>
          <w:rFonts/>
        </w:rPr>
        <w:t xml:space="preserve">ICMP</w:t>
      </w:r>
      <w:r>
        <w:rPr>
          <w:lang w:val="pt-BR"/>
          <w:rFonts/>
        </w:rPr>
        <w:t xml:space="preserve">.</w:t>
      </w:r>
    </w:p>
    <w:p w14:paraId="3E4F997F" w14:textId="77777777" w:rsidR="00F11F95" w:rsidRDefault="00F11F95" w:rsidP="00F11F95">
      <w:pPr>
        <w:pStyle w:val="SubStepAlpha"/>
      </w:pPr>
      <w:r>
        <w:rPr>
          <w:color w:val="000000"/>
          <w:lang w:val="pt-BR"/>
          <w:rFonts/>
        </w:rPr>
        <w:t xml:space="preserve">Clique na ferramenta </w:t>
      </w:r>
      <w:r w:rsidRPr="003F6066">
        <w:rPr>
          <w:b/>
          <w:color w:val="000000"/>
          <w:szCs w:val="20"/>
          <w:lang w:val="pt-BR"/>
          <w:rFonts/>
        </w:rPr>
        <w:t xml:space="preserve">Adicionar PDU Complexo</w:t>
      </w:r>
      <w:r>
        <w:rPr>
          <w:color w:val="000000"/>
          <w:lang w:val="pt-BR"/>
          <w:rFonts/>
        </w:rPr>
        <w:t xml:space="preserve">, representado pelo ícone de envelope aberto na barra de ferramentas à direita.</w:t>
      </w:r>
    </w:p>
    <w:p w14:paraId="0EC08212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Passe o cursor do mouse sobre a topologia e o ponteiro do mouse mudará para um envelope com um sinal de mais (+).</w:t>
      </w:r>
    </w:p>
    <w:p w14:paraId="0A4A935B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 w:val="true"/>
          <w:lang w:val="pt-BR"/>
          <w:rFonts/>
        </w:rPr>
        <w:t xml:space="preserve">PC0</w:t>
      </w:r>
      <w:r>
        <w:rPr>
          <w:lang w:val="pt-BR"/>
          <w:rFonts/>
        </w:rPr>
        <w:t xml:space="preserve"> para atuar como a origem dessa mensagem de teste e a janela de diálogo </w:t>
      </w:r>
      <w:r>
        <w:rPr>
          <w:b/>
          <w:lang w:val="pt-BR"/>
          <w:rFonts/>
        </w:rPr>
        <w:t xml:space="preserve">Create Complex PDU</w:t>
      </w:r>
      <w:r>
        <w:rPr>
          <w:lang w:val="pt-BR"/>
          <w:rFonts/>
        </w:rPr>
        <w:t xml:space="preserve"> será aberta.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os seguintes valores:</w:t>
      </w:r>
    </w:p>
    <w:p w14:paraId="6A03C0FB" w14:textId="77777777" w:rsidR="00F11F95" w:rsidRPr="004F15AD" w:rsidRDefault="00F11F95" w:rsidP="00781E21">
      <w:pPr>
        <w:pStyle w:val="Bulletlevel2"/>
      </w:pPr>
      <w:r>
        <w:rPr>
          <w:lang w:val="pt-BR"/>
          <w:rFonts/>
        </w:rPr>
        <w:t xml:space="preserve">Endereço IP de destino: 255.255.255.255 (endereço de broadcast)</w:t>
      </w:r>
    </w:p>
    <w:p w14:paraId="2D0F3C7E" w14:textId="77777777" w:rsidR="00F11F95" w:rsidRPr="004F15AD" w:rsidRDefault="00F11F95" w:rsidP="00781E21">
      <w:pPr>
        <w:pStyle w:val="Bulletlevel2"/>
      </w:pPr>
      <w:r>
        <w:rPr>
          <w:lang w:val="pt-BR"/>
          <w:rFonts/>
        </w:rPr>
        <w:t xml:space="preserve">Sequence Number (Número de Sequência): 1</w:t>
      </w:r>
    </w:p>
    <w:p w14:paraId="3C908969" w14:textId="77777777" w:rsidR="00F11F95" w:rsidRPr="004F15AD" w:rsidRDefault="00F11F95" w:rsidP="00781E21">
      <w:pPr>
        <w:pStyle w:val="Bulletlevel2"/>
      </w:pPr>
      <w:r>
        <w:rPr>
          <w:lang w:val="pt-BR"/>
          <w:rFonts/>
        </w:rPr>
        <w:t xml:space="preserve">Disparo único por hora: 0</w:t>
      </w:r>
    </w:p>
    <w:p w14:paraId="0FF4609B" w14:textId="77777777" w:rsidR="00866E89" w:rsidRDefault="00F11F95" w:rsidP="00F11F95">
      <w:pPr>
        <w:pStyle w:val="BodyTextL50"/>
      </w:pPr>
      <w:r>
        <w:rPr>
          <w:lang w:val="pt-BR"/>
          <w:rFonts/>
        </w:rPr>
        <w:t xml:space="preserve">Nas configurações da PDU, o padrão para </w:t>
      </w:r>
      <w:r>
        <w:rPr>
          <w:b w:val="true"/>
          <w:lang w:val="pt-BR"/>
          <w:rFonts/>
        </w:rPr>
        <w:t xml:space="preserve">Select Application:</w:t>
      </w:r>
      <w:r>
        <w:rPr>
          <w:lang w:val="pt-BR"/>
          <w:rFonts/>
        </w:rPr>
        <w:t xml:space="preserve"> (Selecionar Aplicação) é PING.</w:t>
      </w:r>
    </w:p>
    <w:p w14:paraId="2D2ADD85" w14:textId="77777777" w:rsidR="00866E89" w:rsidRDefault="00866E89" w:rsidP="005142F4">
      <w:pPr>
        <w:pStyle w:val="Heading3"/>
      </w:pPr>
      <w:r>
        <w:rPr>
          <w:lang w:val="pt-BR"/>
          <w:rFonts/>
        </w:rPr>
        <w:t xml:space="preserve">Pergunta:</w:t>
      </w:r>
    </w:p>
    <w:p w14:paraId="60810E88" w14:textId="77777777" w:rsidR="00F11F95" w:rsidRDefault="00F11F95" w:rsidP="00866E89">
      <w:pPr>
        <w:pStyle w:val="BodyTextL50"/>
        <w:spacing w:before="0"/>
      </w:pPr>
      <w:r>
        <w:rPr>
          <w:lang w:val="pt-BR"/>
          <w:rFonts/>
        </w:rPr>
        <w:t xml:space="preserve">Cite pelo menos outras três aplicações disponíveis para uso.</w:t>
      </w:r>
    </w:p>
    <w:p w14:paraId="521761BB" w14:textId="77777777" w:rsidR="00866E89" w:rsidRDefault="00866E89" w:rsidP="00866E89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60D131B" w14:textId="77777777" w:rsidR="00F11F95" w:rsidRPr="00DD2C04" w:rsidRDefault="00F11F95" w:rsidP="00F11F95">
      <w:pPr>
        <w:pStyle w:val="BodyTextL50"/>
      </w:pPr>
      <w:r>
        <w:rPr>
          <w:rStyle w:val="AnswerGray"/>
          <w:lang w:val="pt-BR"/>
          <w:rFonts/>
        </w:rPr>
        <w:t xml:space="preserve">DNS, FINGER, FTP, HTTP, HTTPS, IMAP, NETBIOS, PING, POP3, SFTP, SMTP, SNMP, SSH, TELNET, TFTP e OTHER</w:t>
      </w:r>
    </w:p>
    <w:p w14:paraId="1EA2DA49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 w:val="true"/>
          <w:lang w:val="pt-BR"/>
          <w:rFonts/>
        </w:rPr>
        <w:t xml:space="preserve">Create PDU</w:t>
      </w:r>
      <w:r>
        <w:rPr>
          <w:lang w:val="pt-BR"/>
          <w:rFonts/>
        </w:rPr>
        <w:t xml:space="preserve"> (Criar PDU).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pacote broadcast de teste será exibido na </w:t>
      </w:r>
      <w:r w:rsidRPr="003022DA">
        <w:rPr>
          <w:b/>
          <w:bCs/>
          <w:lang w:val="pt-BR"/>
          <w:rFonts/>
        </w:rPr>
        <w:t xml:space="preserve">Simulation Panel Event List.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 também aparece na janela PDU List (Lista de PDUs).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a primeira PDU do Cenário 0.</w:t>
      </w:r>
    </w:p>
    <w:p w14:paraId="689CF670" w14:textId="77777777" w:rsidR="00866E89" w:rsidRDefault="00F11F95" w:rsidP="00F11F95">
      <w:pPr>
        <w:pStyle w:val="SubStepAlpha"/>
      </w:pPr>
      <w:r>
        <w:rPr>
          <w:lang w:val="pt-BR"/>
          <w:rFonts/>
        </w:rPr>
        <w:t xml:space="preserve">Clique duas vezes em </w:t>
      </w:r>
      <w:r>
        <w:rPr>
          <w:b w:val="true"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(Capturar/Encaminhar).</w:t>
      </w:r>
    </w:p>
    <w:p w14:paraId="68A7114F" w14:textId="77777777" w:rsidR="00866E89" w:rsidRDefault="00866E89" w:rsidP="005142F4">
      <w:pPr>
        <w:pStyle w:val="Heading3"/>
      </w:pPr>
      <w:r>
        <w:rPr>
          <w:lang w:val="pt-BR"/>
          <w:rFonts/>
        </w:rPr>
        <w:t xml:space="preserve">Pergunta:</w:t>
      </w:r>
    </w:p>
    <w:p w14:paraId="6C4FEFBE" w14:textId="77777777" w:rsidR="00866E89" w:rsidRDefault="00F11F95" w:rsidP="00866E89">
      <w:pPr>
        <w:pStyle w:val="BodyTextL50"/>
        <w:spacing w:before="0"/>
      </w:pPr>
      <w:r>
        <w:rPr>
          <w:lang w:val="pt-BR"/>
          <w:rFonts/>
        </w:rPr>
        <w:t xml:space="preserve">O que aconteceu com o pacote?</w:t>
      </w:r>
    </w:p>
    <w:p w14:paraId="51AD4961" w14:textId="77777777" w:rsidR="00866E89" w:rsidRDefault="00866E89" w:rsidP="00866E89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FE4E3BA" w14:textId="77777777" w:rsidR="00F11F95" w:rsidRPr="001B3748" w:rsidRDefault="00F11F95" w:rsidP="00866E89">
      <w:pPr>
        <w:pStyle w:val="BodyTextL50"/>
      </w:pPr>
      <w:r>
        <w:rPr>
          <w:rStyle w:val="AnswerGray"/>
          <w:lang w:val="pt-BR"/>
          <w:rFonts/>
        </w:rPr>
        <w:t xml:space="preserve">O pacote é enviado ao switch e depois transmitido a todos os PCs que pertencem à mesma VLAN e, nesse caso, à VLAN 10..</w:t>
      </w:r>
    </w:p>
    <w:p w14:paraId="0B016071" w14:textId="77777777" w:rsidR="00F11F95" w:rsidRDefault="00F11F95" w:rsidP="00F11F95">
      <w:pPr>
        <w:pStyle w:val="SubStepAlpha"/>
      </w:pPr>
      <w:r>
        <w:rPr>
          <w:lang w:val="pt-BR"/>
          <w:rFonts/>
        </w:rPr>
        <w:t xml:space="preserve">Repita esse processo para</w:t>
      </w:r>
      <w:r>
        <w:rPr>
          <w:b/>
          <w:lang w:val="pt-BR"/>
          <w:rFonts/>
        </w:rPr>
        <w:t xml:space="preserve"> PC8</w:t>
      </w:r>
      <w:r>
        <w:rPr>
          <w:lang w:val="pt-BR"/>
          <w:rFonts/>
        </w:rPr>
        <w:t xml:space="preserve"> e</w:t>
      </w:r>
      <w:r>
        <w:rPr>
          <w:b/>
          <w:lang w:val="pt-BR"/>
          <w:rFonts/>
        </w:rPr>
        <w:t xml:space="preserve"> PC16</w:t>
      </w:r>
      <w:r>
        <w:rPr>
          <w:lang w:val="pt-BR"/>
          <w:rFonts/>
        </w:rPr>
        <w:t xml:space="preserve">.</w:t>
      </w:r>
    </w:p>
    <w:p w14:paraId="4EDD8AEB" w14:textId="77777777" w:rsidR="00F11F95" w:rsidRDefault="004F15AD" w:rsidP="004F15AD">
      <w:pPr>
        <w:pStyle w:val="Heading1"/>
      </w:pPr>
      <w:r>
        <w:rPr>
          <w:lang w:val="pt-BR"/>
          <w:rFonts/>
        </w:rPr>
        <w:t xml:space="preserve">Perguntas para reflexão</w:t>
      </w:r>
    </w:p>
    <w:p w14:paraId="2427383B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Se um PC na VLAN 10 envia uma mensagem de broadcast, quais dispositivos a receberão?</w:t>
      </w:r>
    </w:p>
    <w:p w14:paraId="0FA507A1" w14:textId="77777777" w:rsid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492256F2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Todos os dispositivos finais na VLAN 10</w:t>
      </w:r>
    </w:p>
    <w:p w14:paraId="456E693D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Se um PC na VLAN 20 envia uma mensagem de broadcast, quais dispositivos a receberão?</w:t>
      </w:r>
    </w:p>
    <w:p w14:paraId="37C83582" w14:textId="77777777" w:rsid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16B988BB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Todos os dispositivos finais na VLAN 20</w:t>
      </w:r>
    </w:p>
    <w:p w14:paraId="66BF32DE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Se um PC na VLAN 30 envia uma mensagem de broadcast, quais dispositivos a receberão?</w:t>
      </w:r>
    </w:p>
    <w:p w14:paraId="500F4CAF" w14:textId="77777777" w:rsidR="00413F3E" w:rsidRP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75FDADD6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Todos os dispositivos finais na VLAN 30</w:t>
      </w:r>
    </w:p>
    <w:p w14:paraId="2002E9E6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O que acontece com um quadro enviado de um PC na VLAN 10 para um PC na VLAN 30?</w:t>
      </w:r>
    </w:p>
    <w:p w14:paraId="2AD3D979" w14:textId="77777777" w:rsidR="00413F3E" w:rsidRP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1C4AC449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Será eliminado porque não estão na mesma VLAN.</w:t>
      </w:r>
    </w:p>
    <w:p w14:paraId="7B58E960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Quais portas no switch se acendem, se um PC conectado à porta 11 envia uma mensagem unicast para um PC conectado à porta 13?</w:t>
      </w:r>
    </w:p>
    <w:p w14:paraId="1CFE054F" w14:textId="77777777" w:rsid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581E5DDF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As portas 11 e 13 serão acesas.</w:t>
      </w:r>
    </w:p>
    <w:p w14:paraId="20041A5E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Quais portas no switch se acendem, se um PC conectado à porta 2 envia uma mensagem unicast para um PC conectado à porta 23?</w:t>
      </w:r>
    </w:p>
    <w:p w14:paraId="58744045" w14:textId="77777777" w:rsid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7ED272C6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O pacote será descartado.</w:t>
      </w:r>
    </w:p>
    <w:p w14:paraId="6A8A22B8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Com relação às portas, o que são os domínios de colisão no switch?</w:t>
      </w:r>
    </w:p>
    <w:p w14:paraId="5062D25F" w14:textId="77777777" w:rsidR="00413F3E" w:rsidRP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7A2D6511" w14:textId="77777777" w:rsidR="00F11F95" w:rsidRPr="00DD2C04" w:rsidRDefault="00F11F95" w:rsidP="00413F3E">
      <w:pPr>
        <w:pStyle w:val="BodyTextL25"/>
      </w:pPr>
      <w:r>
        <w:rPr>
          <w:rStyle w:val="AnswerGray"/>
          <w:lang w:val="pt-BR"/>
          <w:rFonts/>
        </w:rPr>
        <w:t xml:space="preserve">Cada porta é o seu próprio domínio de colisão.</w:t>
      </w:r>
    </w:p>
    <w:p w14:paraId="3A8B4638" w14:textId="77777777" w:rsidR="00413F3E" w:rsidRDefault="00F11F95" w:rsidP="00413F3E">
      <w:pPr>
        <w:pStyle w:val="ReflectionQ"/>
      </w:pPr>
      <w:r>
        <w:rPr>
          <w:lang w:val="pt-BR"/>
          <w:rFonts/>
        </w:rPr>
        <w:t xml:space="preserve">Com relação às portas, o que são os domínios de broadcast no switch?</w:t>
      </w:r>
    </w:p>
    <w:p w14:paraId="0C11B4BA" w14:textId="77777777" w:rsidR="00413F3E" w:rsidRDefault="00413F3E" w:rsidP="00413F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1E4F0A01" w14:textId="77777777" w:rsidR="00F11F95" w:rsidRPr="00866E89" w:rsidRDefault="00F11F95" w:rsidP="00413F3E">
      <w:pPr>
        <w:pStyle w:val="BodyTextL25"/>
        <w:rPr>
          <w:rStyle w:val="AnswerGray"/>
          <w:b w:val="0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Cada VLAN é o seu próprio domínio de broadcast.</w:t>
      </w:r>
    </w:p>
    <w:p w14:paraId="593F9850" w14:textId="77777777" w:rsidR="00F11F95" w:rsidRPr="004F15AD" w:rsidRDefault="00866E89" w:rsidP="004F15AD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F11F95" w:rsidRPr="004F15A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7CA38" w14:textId="77777777" w:rsidR="00324E32" w:rsidRDefault="00324E32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615A0A2" w14:textId="77777777" w:rsidR="00324E32" w:rsidRDefault="00324E32"/>
  </w:endnote>
  <w:endnote w:type="continuationSeparator" w:id="0">
    <w:p w14:paraId="47C9801F" w14:textId="77777777" w:rsidR="00324E32" w:rsidRDefault="00324E3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844F5D0" w14:textId="77777777" w:rsidR="00324E32" w:rsidRDefault="00324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DCC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8D3BF" w14:textId="4EDED04E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F5D3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54DCD" w14:textId="1A1116B5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EF5D36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B329E" w14:textId="77777777" w:rsidR="00324E32" w:rsidRDefault="00324E32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721A720" w14:textId="77777777" w:rsidR="00324E32" w:rsidRDefault="00324E32"/>
  </w:footnote>
  <w:footnote w:type="continuationSeparator" w:id="0">
    <w:p w14:paraId="2583E788" w14:textId="77777777" w:rsidR="00324E32" w:rsidRDefault="00324E3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0560E6B" w14:textId="77777777" w:rsidR="00324E32" w:rsidRDefault="00324E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E7C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rPr>
            <w:lang w:val="pt-BR"/>
            <w:rFonts/>
          </w:rPr>
          <w:t xml:space="preserve">Packet Tracer – Quem ouve o broadcast?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4AA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BEC52D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EFA755A"/>
    <w:multiLevelType w:val="multilevel"/>
    <w:tmpl w:val="9FC02C7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1BC235B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E3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F1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FEC7"/>
  <w15:docId w15:val="{D1E44060-5E07-4D4D-BFD2-68B03D5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142F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142F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5142F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30CA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30CA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5D3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142F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30C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142F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142F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5142F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142F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30CA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30CA4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9"/>
    <w:rsid w:val="009628A9"/>
    <w:rsid w:val="009640A1"/>
    <w:rsid w:val="00A2725F"/>
    <w:rsid w:val="00E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E043E-1C9D-4129-9A34-3A104300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Who Hears the Broadcast?</vt:lpstr>
    </vt:vector>
  </TitlesOfParts>
  <Company>Cisco Systems, Inc.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Quem ouve o broadcast?</dc:title>
  <dc:creator>SP</dc:creator>
  <dc:description>2013</dc:description>
  <cp:lastModifiedBy>Suk-Yi Pennock -X (spennock - UNICON INC at Cisco)</cp:lastModifiedBy>
  <cp:revision>4</cp:revision>
  <cp:lastPrinted>2019-10-16T19:19:00Z</cp:lastPrinted>
  <dcterms:created xsi:type="dcterms:W3CDTF">2019-10-16T19:18:00Z</dcterms:created>
  <dcterms:modified xsi:type="dcterms:W3CDTF">2019-12-02T19:01:00Z</dcterms:modified>
</cp:coreProperties>
</file>