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02" w:rsidRPr="00BE640D" w:rsidRDefault="002A0202" w:rsidP="002A0202">
      <w:pPr>
        <w:spacing w:line="360" w:lineRule="auto"/>
        <w:rPr>
          <w:rFonts w:eastAsia="Times New Roman" w:cs="Times New Roman"/>
          <w:b/>
          <w:sz w:val="40"/>
          <w:szCs w:val="40"/>
        </w:rPr>
      </w:pPr>
      <w:r w:rsidRPr="00BE640D">
        <w:rPr>
          <w:rFonts w:cs="Times New Roman"/>
          <w:noProof/>
        </w:rPr>
        <w:drawing>
          <wp:anchor distT="0" distB="0" distL="114300" distR="114300" simplePos="0" relativeHeight="251659264" behindDoc="0" locked="0" layoutInCell="1" hidden="0" allowOverlap="1" wp14:anchorId="17E2F664" wp14:editId="79131585">
            <wp:simplePos x="0" y="0"/>
            <wp:positionH relativeFrom="column">
              <wp:posOffset>1202074</wp:posOffset>
            </wp:positionH>
            <wp:positionV relativeFrom="paragraph">
              <wp:posOffset>493</wp:posOffset>
            </wp:positionV>
            <wp:extent cx="3729990" cy="71120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223" t="5895" r="6135" b="12059"/>
                    <a:stretch>
                      <a:fillRect/>
                    </a:stretch>
                  </pic:blipFill>
                  <pic:spPr>
                    <a:xfrm>
                      <a:off x="0" y="0"/>
                      <a:ext cx="3729990" cy="711200"/>
                    </a:xfrm>
                    <a:prstGeom prst="rect">
                      <a:avLst/>
                    </a:prstGeom>
                    <a:ln/>
                  </pic:spPr>
                </pic:pic>
              </a:graphicData>
            </a:graphic>
          </wp:anchor>
        </w:drawing>
      </w:r>
    </w:p>
    <w:p w:rsidR="002A0202" w:rsidRPr="00BE640D" w:rsidRDefault="002A0202" w:rsidP="002A0202">
      <w:pPr>
        <w:tabs>
          <w:tab w:val="left" w:pos="4056"/>
        </w:tabs>
        <w:spacing w:line="360" w:lineRule="auto"/>
        <w:rPr>
          <w:rFonts w:eastAsia="Times New Roman" w:cs="Times New Roman"/>
          <w:b/>
          <w:sz w:val="40"/>
          <w:szCs w:val="40"/>
        </w:rPr>
      </w:pPr>
    </w:p>
    <w:p w:rsidR="002A0202" w:rsidRPr="00BE640D" w:rsidRDefault="002A0202" w:rsidP="002A0202">
      <w:pPr>
        <w:tabs>
          <w:tab w:val="left" w:pos="4056"/>
        </w:tabs>
        <w:spacing w:line="360" w:lineRule="auto"/>
        <w:rPr>
          <w:rFonts w:eastAsia="Times New Roman" w:cs="Times New Roman"/>
          <w:b/>
          <w:sz w:val="40"/>
          <w:szCs w:val="40"/>
        </w:rPr>
      </w:pPr>
    </w:p>
    <w:p w:rsidR="002A0202" w:rsidRPr="00BE640D" w:rsidRDefault="002A0202" w:rsidP="002A0202">
      <w:pPr>
        <w:tabs>
          <w:tab w:val="left" w:pos="4056"/>
        </w:tabs>
        <w:spacing w:line="360" w:lineRule="auto"/>
        <w:jc w:val="center"/>
        <w:rPr>
          <w:rFonts w:eastAsia="Times New Roman" w:cs="Times New Roman"/>
          <w:b/>
          <w:sz w:val="40"/>
          <w:szCs w:val="40"/>
        </w:rPr>
      </w:pPr>
      <w:r w:rsidRPr="00BE640D">
        <w:rPr>
          <w:rFonts w:eastAsia="Times New Roman" w:cs="Times New Roman"/>
          <w:b/>
          <w:sz w:val="40"/>
          <w:szCs w:val="40"/>
        </w:rPr>
        <w:t>Professionalism</w:t>
      </w:r>
      <w:r>
        <w:rPr>
          <w:rFonts w:eastAsia="Times New Roman" w:cs="Times New Roman"/>
          <w:b/>
          <w:sz w:val="40"/>
          <w:szCs w:val="40"/>
        </w:rPr>
        <w:t xml:space="preserve"> Assessment</w:t>
      </w:r>
    </w:p>
    <w:p w:rsidR="002A0202" w:rsidRPr="00BE640D" w:rsidRDefault="002A0202" w:rsidP="002A0202">
      <w:pPr>
        <w:tabs>
          <w:tab w:val="left" w:pos="4056"/>
        </w:tabs>
        <w:spacing w:line="360" w:lineRule="auto"/>
        <w:rPr>
          <w:rFonts w:eastAsia="Times New Roman" w:cs="Times New Roman"/>
          <w:b/>
          <w:sz w:val="28"/>
          <w:szCs w:val="28"/>
        </w:rPr>
      </w:pPr>
    </w:p>
    <w:p w:rsidR="002A0202" w:rsidRPr="00BE640D" w:rsidRDefault="002A0202" w:rsidP="002A0202">
      <w:pPr>
        <w:spacing w:line="360" w:lineRule="auto"/>
        <w:rPr>
          <w:rFonts w:eastAsia="Times New Roman" w:cs="Times New Roman"/>
          <w:sz w:val="40"/>
          <w:szCs w:val="40"/>
        </w:rPr>
      </w:pPr>
    </w:p>
    <w:tbl>
      <w:tblPr>
        <w:tblW w:w="10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7"/>
        <w:gridCol w:w="7200"/>
      </w:tblGrid>
      <w:tr w:rsidR="002A0202" w:rsidRPr="00BE640D" w:rsidTr="00572412">
        <w:trPr>
          <w:trHeight w:val="448"/>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Student Id</w:t>
            </w: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 xml:space="preserve">: </w:t>
            </w:r>
            <w:r>
              <w:rPr>
                <w:rFonts w:eastAsia="Times New Roman" w:cs="Times New Roman"/>
                <w:sz w:val="32"/>
                <w:szCs w:val="32"/>
              </w:rPr>
              <w:t>2049822</w:t>
            </w: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 xml:space="preserve">Student Name </w:t>
            </w: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 Sashank Dulal</w:t>
            </w: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Supervisor</w:t>
            </w: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  Sangay Lama</w:t>
            </w: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2A0202">
            <w:pPr>
              <w:spacing w:line="360" w:lineRule="auto"/>
              <w:rPr>
                <w:rFonts w:eastAsia="Times New Roman" w:cs="Times New Roman"/>
                <w:sz w:val="32"/>
                <w:szCs w:val="32"/>
              </w:rPr>
            </w:pPr>
          </w:p>
        </w:tc>
      </w:tr>
      <w:tr w:rsidR="002A0202" w:rsidRPr="00BE640D" w:rsidTr="00572412">
        <w:trPr>
          <w:trHeight w:val="20"/>
        </w:trPr>
        <w:tc>
          <w:tcPr>
            <w:tcW w:w="3017"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sidRPr="00BE640D">
              <w:rPr>
                <w:rFonts w:eastAsia="Times New Roman" w:cs="Times New Roman"/>
                <w:sz w:val="32"/>
                <w:szCs w:val="32"/>
              </w:rPr>
              <w:t>Submitted on</w:t>
            </w:r>
          </w:p>
        </w:tc>
        <w:tc>
          <w:tcPr>
            <w:tcW w:w="7200" w:type="dxa"/>
            <w:tcBorders>
              <w:top w:val="single" w:sz="4" w:space="0" w:color="FFFFFF"/>
              <w:left w:val="single" w:sz="4" w:space="0" w:color="FFFFFF"/>
              <w:bottom w:val="single" w:sz="4" w:space="0" w:color="FFFFFF"/>
              <w:right w:val="single" w:sz="4" w:space="0" w:color="FFFFFF"/>
            </w:tcBorders>
            <w:vAlign w:val="center"/>
          </w:tcPr>
          <w:p w:rsidR="002A0202" w:rsidRPr="00BE640D" w:rsidRDefault="002A0202" w:rsidP="00572412">
            <w:pPr>
              <w:spacing w:line="360" w:lineRule="auto"/>
              <w:ind w:left="347"/>
              <w:rPr>
                <w:rFonts w:eastAsia="Times New Roman" w:cs="Times New Roman"/>
                <w:sz w:val="32"/>
                <w:szCs w:val="32"/>
              </w:rPr>
            </w:pPr>
            <w:r>
              <w:rPr>
                <w:rFonts w:eastAsia="Times New Roman" w:cs="Times New Roman"/>
                <w:sz w:val="32"/>
                <w:szCs w:val="32"/>
              </w:rPr>
              <w:t>: Tuesday, November 16</w:t>
            </w:r>
            <w:r w:rsidRPr="00BE640D">
              <w:rPr>
                <w:rFonts w:eastAsia="Times New Roman" w:cs="Times New Roman"/>
                <w:sz w:val="32"/>
                <w:szCs w:val="32"/>
              </w:rPr>
              <w:t>,2021</w:t>
            </w:r>
          </w:p>
        </w:tc>
      </w:tr>
    </w:tbl>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Pr="00BE640D" w:rsidRDefault="002A0202" w:rsidP="002A0202">
      <w:pPr>
        <w:spacing w:line="360" w:lineRule="auto"/>
        <w:rPr>
          <w:rFonts w:eastAsia="Times New Roman" w:cs="Times New Roman"/>
          <w:b/>
          <w:sz w:val="40"/>
          <w:szCs w:val="40"/>
        </w:rPr>
      </w:pPr>
      <w:r w:rsidRPr="00BE640D">
        <w:rPr>
          <w:rFonts w:eastAsia="Times New Roman" w:cs="Times New Roman"/>
          <w:b/>
          <w:sz w:val="40"/>
          <w:szCs w:val="40"/>
        </w:rPr>
        <w:lastRenderedPageBreak/>
        <w:t>Acknowledgements</w:t>
      </w:r>
    </w:p>
    <w:p w:rsidR="002A0202" w:rsidRPr="00BE640D" w:rsidRDefault="002A0202" w:rsidP="002A0202">
      <w:pPr>
        <w:spacing w:line="360" w:lineRule="auto"/>
      </w:pPr>
      <w:r>
        <w:t>My sincere gratitude goes towards University of Wolverhampton and Herald College Kathmandu for this programme and course availability. Secondly, I would like to thank module leaders Mr. Nirmal Thapa and Mr. Biraj Dulal for such experience regarding the project and for much needed guidance. Finally, special thanks to our supervisor Mr. Sangay Lama for his time and effort to make this project better with his knowledge and support.</w:t>
      </w:r>
    </w:p>
    <w:p w:rsidR="002A0202" w:rsidRPr="00BE640D" w:rsidRDefault="002A0202" w:rsidP="002A0202">
      <w:pPr>
        <w:spacing w:line="360" w:lineRule="auto"/>
        <w:rPr>
          <w:rFonts w:eastAsia="Times New Roman" w:cs="Times New Roman"/>
          <w:b/>
          <w:sz w:val="40"/>
          <w:szCs w:val="40"/>
        </w:rPr>
      </w:pPr>
    </w:p>
    <w:p w:rsidR="002A0202" w:rsidRPr="00BE640D" w:rsidRDefault="002A0202" w:rsidP="002A0202">
      <w:pPr>
        <w:spacing w:line="360" w:lineRule="auto"/>
        <w:rPr>
          <w:rFonts w:eastAsia="Times New Roman" w:cs="Times New Roman"/>
          <w:b/>
          <w:sz w:val="40"/>
          <w:szCs w:val="40"/>
        </w:rPr>
      </w:pPr>
    </w:p>
    <w:p w:rsidR="002A0202" w:rsidRPr="00BE640D"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DE5D32" w:rsidRDefault="00DE5D32" w:rsidP="002A0202">
      <w:pPr>
        <w:spacing w:line="360" w:lineRule="auto"/>
        <w:rPr>
          <w:rFonts w:eastAsia="Times New Roman" w:cs="Times New Roman"/>
          <w:b/>
          <w:sz w:val="40"/>
          <w:szCs w:val="40"/>
        </w:rPr>
      </w:pPr>
    </w:p>
    <w:p w:rsidR="002A0202" w:rsidRPr="001C2B70" w:rsidRDefault="002A0202" w:rsidP="002A0202">
      <w:pPr>
        <w:spacing w:line="360" w:lineRule="auto"/>
        <w:rPr>
          <w:rFonts w:eastAsia="Times New Roman" w:cs="Times New Roman"/>
          <w:b/>
          <w:sz w:val="40"/>
          <w:szCs w:val="40"/>
        </w:rPr>
      </w:pPr>
      <w:r w:rsidRPr="00BE640D">
        <w:rPr>
          <w:rFonts w:eastAsia="Times New Roman" w:cs="Times New Roman"/>
          <w:b/>
          <w:sz w:val="40"/>
          <w:szCs w:val="40"/>
        </w:rPr>
        <w:lastRenderedPageBreak/>
        <w:t>Table of Contents</w:t>
      </w:r>
    </w:p>
    <w:sdt>
      <w:sdtPr>
        <w:rPr>
          <w:rFonts w:cs="Times New Roman"/>
        </w:rPr>
        <w:id w:val="539246918"/>
        <w:docPartObj>
          <w:docPartGallery w:val="Table of Contents"/>
          <w:docPartUnique/>
        </w:docPartObj>
      </w:sdtPr>
      <w:sdtContent>
        <w:p w:rsidR="002F3540" w:rsidRDefault="002A0202">
          <w:pPr>
            <w:pStyle w:val="TOC1"/>
            <w:tabs>
              <w:tab w:val="right" w:pos="9350"/>
            </w:tabs>
            <w:rPr>
              <w:rFonts w:asciiTheme="minorHAnsi" w:eastAsiaTheme="minorEastAsia" w:hAnsiTheme="minorHAnsi"/>
              <w:noProof/>
              <w:sz w:val="22"/>
            </w:rPr>
          </w:pPr>
          <w:r w:rsidRPr="00BE640D">
            <w:rPr>
              <w:rFonts w:cs="Times New Roman"/>
            </w:rPr>
            <w:fldChar w:fldCharType="begin"/>
          </w:r>
          <w:r w:rsidRPr="00BE640D">
            <w:rPr>
              <w:rFonts w:cs="Times New Roman"/>
            </w:rPr>
            <w:instrText xml:space="preserve"> TOC \h \u \z </w:instrText>
          </w:r>
          <w:r w:rsidRPr="00BE640D">
            <w:rPr>
              <w:rFonts w:cs="Times New Roman"/>
            </w:rPr>
            <w:fldChar w:fldCharType="separate"/>
          </w:r>
          <w:bookmarkStart w:id="0" w:name="_GoBack"/>
          <w:bookmarkEnd w:id="0"/>
          <w:r w:rsidR="002F3540" w:rsidRPr="0055283F">
            <w:rPr>
              <w:rStyle w:val="Hyperlink"/>
              <w:noProof/>
            </w:rPr>
            <w:fldChar w:fldCharType="begin"/>
          </w:r>
          <w:r w:rsidR="002F3540" w:rsidRPr="0055283F">
            <w:rPr>
              <w:rStyle w:val="Hyperlink"/>
              <w:noProof/>
            </w:rPr>
            <w:instrText xml:space="preserve"> </w:instrText>
          </w:r>
          <w:r w:rsidR="002F3540">
            <w:rPr>
              <w:noProof/>
            </w:rPr>
            <w:instrText>HYPERLINK \l "_Toc96891982"</w:instrText>
          </w:r>
          <w:r w:rsidR="002F3540" w:rsidRPr="0055283F">
            <w:rPr>
              <w:rStyle w:val="Hyperlink"/>
              <w:noProof/>
            </w:rPr>
            <w:instrText xml:space="preserve"> </w:instrText>
          </w:r>
          <w:r w:rsidR="002F3540" w:rsidRPr="0055283F">
            <w:rPr>
              <w:rStyle w:val="Hyperlink"/>
              <w:noProof/>
            </w:rPr>
          </w:r>
          <w:r w:rsidR="002F3540" w:rsidRPr="0055283F">
            <w:rPr>
              <w:rStyle w:val="Hyperlink"/>
              <w:noProof/>
            </w:rPr>
            <w:fldChar w:fldCharType="separate"/>
          </w:r>
          <w:r w:rsidR="002F3540" w:rsidRPr="0055283F">
            <w:rPr>
              <w:rStyle w:val="Hyperlink"/>
              <w:noProof/>
            </w:rPr>
            <w:t>Introduction</w:t>
          </w:r>
          <w:r w:rsidR="002F3540">
            <w:rPr>
              <w:noProof/>
              <w:webHidden/>
            </w:rPr>
            <w:tab/>
          </w:r>
          <w:r w:rsidR="002F3540">
            <w:rPr>
              <w:noProof/>
              <w:webHidden/>
            </w:rPr>
            <w:fldChar w:fldCharType="begin"/>
          </w:r>
          <w:r w:rsidR="002F3540">
            <w:rPr>
              <w:noProof/>
              <w:webHidden/>
            </w:rPr>
            <w:instrText xml:space="preserve"> PAGEREF _Toc96891982 \h </w:instrText>
          </w:r>
          <w:r w:rsidR="002F3540">
            <w:rPr>
              <w:noProof/>
              <w:webHidden/>
            </w:rPr>
          </w:r>
          <w:r w:rsidR="002F3540">
            <w:rPr>
              <w:noProof/>
              <w:webHidden/>
            </w:rPr>
            <w:fldChar w:fldCharType="separate"/>
          </w:r>
          <w:r w:rsidR="002F3540">
            <w:rPr>
              <w:noProof/>
              <w:webHidden/>
            </w:rPr>
            <w:t>1</w:t>
          </w:r>
          <w:r w:rsidR="002F3540">
            <w:rPr>
              <w:noProof/>
              <w:webHidden/>
            </w:rPr>
            <w:fldChar w:fldCharType="end"/>
          </w:r>
          <w:r w:rsidR="002F3540" w:rsidRPr="0055283F">
            <w:rPr>
              <w:rStyle w:val="Hyperlink"/>
              <w:noProof/>
            </w:rPr>
            <w:fldChar w:fldCharType="end"/>
          </w:r>
        </w:p>
        <w:p w:rsidR="002F3540" w:rsidRDefault="002F3540">
          <w:pPr>
            <w:pStyle w:val="TOC2"/>
            <w:tabs>
              <w:tab w:val="right" w:pos="9350"/>
            </w:tabs>
            <w:rPr>
              <w:rFonts w:asciiTheme="minorHAnsi" w:eastAsiaTheme="minorEastAsia" w:hAnsiTheme="minorHAnsi"/>
              <w:noProof/>
              <w:sz w:val="22"/>
            </w:rPr>
          </w:pPr>
          <w:hyperlink w:anchor="_Toc96891983" w:history="1">
            <w:r w:rsidRPr="0055283F">
              <w:rPr>
                <w:rStyle w:val="Hyperlink"/>
                <w:noProof/>
              </w:rPr>
              <w:t>Social Impact</w:t>
            </w:r>
            <w:r>
              <w:rPr>
                <w:noProof/>
                <w:webHidden/>
              </w:rPr>
              <w:tab/>
            </w:r>
            <w:r>
              <w:rPr>
                <w:noProof/>
                <w:webHidden/>
              </w:rPr>
              <w:fldChar w:fldCharType="begin"/>
            </w:r>
            <w:r>
              <w:rPr>
                <w:noProof/>
                <w:webHidden/>
              </w:rPr>
              <w:instrText xml:space="preserve"> PAGEREF _Toc96891983 \h </w:instrText>
            </w:r>
            <w:r>
              <w:rPr>
                <w:noProof/>
                <w:webHidden/>
              </w:rPr>
            </w:r>
            <w:r>
              <w:rPr>
                <w:noProof/>
                <w:webHidden/>
              </w:rPr>
              <w:fldChar w:fldCharType="separate"/>
            </w:r>
            <w:r>
              <w:rPr>
                <w:noProof/>
                <w:webHidden/>
              </w:rPr>
              <w:t>1</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4" w:history="1">
            <w:r w:rsidRPr="0055283F">
              <w:rPr>
                <w:rStyle w:val="Hyperlink"/>
                <w:noProof/>
              </w:rPr>
              <w:t>Radicalization</w:t>
            </w:r>
            <w:r>
              <w:rPr>
                <w:noProof/>
                <w:webHidden/>
              </w:rPr>
              <w:tab/>
            </w:r>
            <w:r>
              <w:rPr>
                <w:noProof/>
                <w:webHidden/>
              </w:rPr>
              <w:fldChar w:fldCharType="begin"/>
            </w:r>
            <w:r>
              <w:rPr>
                <w:noProof/>
                <w:webHidden/>
              </w:rPr>
              <w:instrText xml:space="preserve"> PAGEREF _Toc96891984 \h </w:instrText>
            </w:r>
            <w:r>
              <w:rPr>
                <w:noProof/>
                <w:webHidden/>
              </w:rPr>
            </w:r>
            <w:r>
              <w:rPr>
                <w:noProof/>
                <w:webHidden/>
              </w:rPr>
              <w:fldChar w:fldCharType="separate"/>
            </w:r>
            <w:r>
              <w:rPr>
                <w:noProof/>
                <w:webHidden/>
              </w:rPr>
              <w:t>1</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5" w:history="1">
            <w:r w:rsidRPr="0055283F">
              <w:rPr>
                <w:rStyle w:val="Hyperlink"/>
                <w:noProof/>
              </w:rPr>
              <w:t>Easiness for Newcomers/Hobbyists</w:t>
            </w:r>
            <w:r>
              <w:rPr>
                <w:noProof/>
                <w:webHidden/>
              </w:rPr>
              <w:tab/>
            </w:r>
            <w:r>
              <w:rPr>
                <w:noProof/>
                <w:webHidden/>
              </w:rPr>
              <w:fldChar w:fldCharType="begin"/>
            </w:r>
            <w:r>
              <w:rPr>
                <w:noProof/>
                <w:webHidden/>
              </w:rPr>
              <w:instrText xml:space="preserve"> PAGEREF _Toc96891985 \h </w:instrText>
            </w:r>
            <w:r>
              <w:rPr>
                <w:noProof/>
                <w:webHidden/>
              </w:rPr>
            </w:r>
            <w:r>
              <w:rPr>
                <w:noProof/>
                <w:webHidden/>
              </w:rPr>
              <w:fldChar w:fldCharType="separate"/>
            </w:r>
            <w:r>
              <w:rPr>
                <w:noProof/>
                <w:webHidden/>
              </w:rPr>
              <w:t>2</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6" w:history="1">
            <w:r w:rsidRPr="0055283F">
              <w:rPr>
                <w:rStyle w:val="Hyperlink"/>
                <w:noProof/>
              </w:rPr>
              <w:t>Cheating and scamming</w:t>
            </w:r>
            <w:r>
              <w:rPr>
                <w:noProof/>
                <w:webHidden/>
              </w:rPr>
              <w:tab/>
            </w:r>
            <w:r>
              <w:rPr>
                <w:noProof/>
                <w:webHidden/>
              </w:rPr>
              <w:fldChar w:fldCharType="begin"/>
            </w:r>
            <w:r>
              <w:rPr>
                <w:noProof/>
                <w:webHidden/>
              </w:rPr>
              <w:instrText xml:space="preserve"> PAGEREF _Toc96891986 \h </w:instrText>
            </w:r>
            <w:r>
              <w:rPr>
                <w:noProof/>
                <w:webHidden/>
              </w:rPr>
            </w:r>
            <w:r>
              <w:rPr>
                <w:noProof/>
                <w:webHidden/>
              </w:rPr>
              <w:fldChar w:fldCharType="separate"/>
            </w:r>
            <w:r>
              <w:rPr>
                <w:noProof/>
                <w:webHidden/>
              </w:rPr>
              <w:t>2</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7" w:history="1">
            <w:r w:rsidRPr="0055283F">
              <w:rPr>
                <w:rStyle w:val="Hyperlink"/>
                <w:noProof/>
              </w:rPr>
              <w:t>Extensibility to other board games</w:t>
            </w:r>
            <w:r>
              <w:rPr>
                <w:noProof/>
                <w:webHidden/>
              </w:rPr>
              <w:tab/>
            </w:r>
            <w:r>
              <w:rPr>
                <w:noProof/>
                <w:webHidden/>
              </w:rPr>
              <w:fldChar w:fldCharType="begin"/>
            </w:r>
            <w:r>
              <w:rPr>
                <w:noProof/>
                <w:webHidden/>
              </w:rPr>
              <w:instrText xml:space="preserve"> PAGEREF _Toc96891987 \h </w:instrText>
            </w:r>
            <w:r>
              <w:rPr>
                <w:noProof/>
                <w:webHidden/>
              </w:rPr>
            </w:r>
            <w:r>
              <w:rPr>
                <w:noProof/>
                <w:webHidden/>
              </w:rPr>
              <w:fldChar w:fldCharType="separate"/>
            </w:r>
            <w:r>
              <w:rPr>
                <w:noProof/>
                <w:webHidden/>
              </w:rPr>
              <w:t>2</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88" w:history="1">
            <w:r w:rsidRPr="0055283F">
              <w:rPr>
                <w:rStyle w:val="Hyperlink"/>
                <w:noProof/>
              </w:rPr>
              <w:t>Business Impact</w:t>
            </w:r>
            <w:r>
              <w:rPr>
                <w:noProof/>
                <w:webHidden/>
              </w:rPr>
              <w:tab/>
            </w:r>
            <w:r>
              <w:rPr>
                <w:noProof/>
                <w:webHidden/>
              </w:rPr>
              <w:fldChar w:fldCharType="begin"/>
            </w:r>
            <w:r>
              <w:rPr>
                <w:noProof/>
                <w:webHidden/>
              </w:rPr>
              <w:instrText xml:space="preserve"> PAGEREF _Toc96891988 \h </w:instrText>
            </w:r>
            <w:r>
              <w:rPr>
                <w:noProof/>
                <w:webHidden/>
              </w:rPr>
            </w:r>
            <w:r>
              <w:rPr>
                <w:noProof/>
                <w:webHidden/>
              </w:rPr>
              <w:fldChar w:fldCharType="separate"/>
            </w:r>
            <w:r>
              <w:rPr>
                <w:noProof/>
                <w:webHidden/>
              </w:rPr>
              <w:t>3</w:t>
            </w:r>
            <w:r>
              <w:rPr>
                <w:noProof/>
                <w:webHidden/>
              </w:rPr>
              <w:fldChar w:fldCharType="end"/>
            </w:r>
          </w:hyperlink>
        </w:p>
        <w:p w:rsidR="002F3540" w:rsidRDefault="002F3540">
          <w:pPr>
            <w:pStyle w:val="TOC2"/>
            <w:tabs>
              <w:tab w:val="right" w:pos="9350"/>
            </w:tabs>
            <w:rPr>
              <w:rFonts w:asciiTheme="minorHAnsi" w:eastAsiaTheme="minorEastAsia" w:hAnsiTheme="minorHAnsi"/>
              <w:noProof/>
              <w:sz w:val="22"/>
            </w:rPr>
          </w:pPr>
          <w:hyperlink w:anchor="_Toc96891989" w:history="1">
            <w:r w:rsidRPr="0055283F">
              <w:rPr>
                <w:rStyle w:val="Hyperlink"/>
                <w:noProof/>
              </w:rPr>
              <w:t>Ethical Issues</w:t>
            </w:r>
            <w:r>
              <w:rPr>
                <w:noProof/>
                <w:webHidden/>
              </w:rPr>
              <w:tab/>
            </w:r>
            <w:r>
              <w:rPr>
                <w:noProof/>
                <w:webHidden/>
              </w:rPr>
              <w:fldChar w:fldCharType="begin"/>
            </w:r>
            <w:r>
              <w:rPr>
                <w:noProof/>
                <w:webHidden/>
              </w:rPr>
              <w:instrText xml:space="preserve"> PAGEREF _Toc96891989 \h </w:instrText>
            </w:r>
            <w:r>
              <w:rPr>
                <w:noProof/>
                <w:webHidden/>
              </w:rPr>
            </w:r>
            <w:r>
              <w:rPr>
                <w:noProof/>
                <w:webHidden/>
              </w:rPr>
              <w:fldChar w:fldCharType="separate"/>
            </w:r>
            <w:r>
              <w:rPr>
                <w:noProof/>
                <w:webHidden/>
              </w:rPr>
              <w:t>3</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0" w:history="1">
            <w:r w:rsidRPr="0055283F">
              <w:rPr>
                <w:rStyle w:val="Hyperlink"/>
                <w:noProof/>
              </w:rPr>
              <w:t>Autonomy</w:t>
            </w:r>
            <w:r>
              <w:rPr>
                <w:noProof/>
                <w:webHidden/>
              </w:rPr>
              <w:tab/>
            </w:r>
            <w:r>
              <w:rPr>
                <w:noProof/>
                <w:webHidden/>
              </w:rPr>
              <w:fldChar w:fldCharType="begin"/>
            </w:r>
            <w:r>
              <w:rPr>
                <w:noProof/>
                <w:webHidden/>
              </w:rPr>
              <w:instrText xml:space="preserve"> PAGEREF _Toc96891990 \h </w:instrText>
            </w:r>
            <w:r>
              <w:rPr>
                <w:noProof/>
                <w:webHidden/>
              </w:rPr>
            </w:r>
            <w:r>
              <w:rPr>
                <w:noProof/>
                <w:webHidden/>
              </w:rPr>
              <w:fldChar w:fldCharType="separate"/>
            </w:r>
            <w:r>
              <w:rPr>
                <w:noProof/>
                <w:webHidden/>
              </w:rPr>
              <w:t>3</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1" w:history="1">
            <w:r w:rsidRPr="0055283F">
              <w:rPr>
                <w:rStyle w:val="Hyperlink"/>
                <w:noProof/>
              </w:rPr>
              <w:t>Chess becomes synonymous with winning at any cost</w:t>
            </w:r>
            <w:r>
              <w:rPr>
                <w:noProof/>
                <w:webHidden/>
              </w:rPr>
              <w:tab/>
            </w:r>
            <w:r>
              <w:rPr>
                <w:noProof/>
                <w:webHidden/>
              </w:rPr>
              <w:fldChar w:fldCharType="begin"/>
            </w:r>
            <w:r>
              <w:rPr>
                <w:noProof/>
                <w:webHidden/>
              </w:rPr>
              <w:instrText xml:space="preserve"> PAGEREF _Toc96891991 \h </w:instrText>
            </w:r>
            <w:r>
              <w:rPr>
                <w:noProof/>
                <w:webHidden/>
              </w:rPr>
            </w:r>
            <w:r>
              <w:rPr>
                <w:noProof/>
                <w:webHidden/>
              </w:rPr>
              <w:fldChar w:fldCharType="separate"/>
            </w:r>
            <w:r>
              <w:rPr>
                <w:noProof/>
                <w:webHidden/>
              </w:rPr>
              <w:t>3</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2" w:history="1">
            <w:r w:rsidRPr="0055283F">
              <w:rPr>
                <w:rStyle w:val="Hyperlink"/>
                <w:noProof/>
              </w:rPr>
              <w:t>Replacement of Jobs</w:t>
            </w:r>
            <w:r>
              <w:rPr>
                <w:noProof/>
                <w:webHidden/>
              </w:rPr>
              <w:tab/>
            </w:r>
            <w:r>
              <w:rPr>
                <w:noProof/>
                <w:webHidden/>
              </w:rPr>
              <w:fldChar w:fldCharType="begin"/>
            </w:r>
            <w:r>
              <w:rPr>
                <w:noProof/>
                <w:webHidden/>
              </w:rPr>
              <w:instrText xml:space="preserve"> PAGEREF _Toc96891992 \h </w:instrText>
            </w:r>
            <w:r>
              <w:rPr>
                <w:noProof/>
                <w:webHidden/>
              </w:rPr>
            </w:r>
            <w:r>
              <w:rPr>
                <w:noProof/>
                <w:webHidden/>
              </w:rPr>
              <w:fldChar w:fldCharType="separate"/>
            </w:r>
            <w:r>
              <w:rPr>
                <w:noProof/>
                <w:webHidden/>
              </w:rPr>
              <w:t>3</w:t>
            </w:r>
            <w:r>
              <w:rPr>
                <w:noProof/>
                <w:webHidden/>
              </w:rPr>
              <w:fldChar w:fldCharType="end"/>
            </w:r>
          </w:hyperlink>
        </w:p>
        <w:p w:rsidR="002F3540" w:rsidRDefault="002F3540">
          <w:pPr>
            <w:pStyle w:val="TOC2"/>
            <w:tabs>
              <w:tab w:val="right" w:pos="9350"/>
            </w:tabs>
            <w:rPr>
              <w:rFonts w:asciiTheme="minorHAnsi" w:eastAsiaTheme="minorEastAsia" w:hAnsiTheme="minorHAnsi"/>
              <w:noProof/>
              <w:sz w:val="22"/>
            </w:rPr>
          </w:pPr>
          <w:hyperlink w:anchor="_Toc96891993" w:history="1">
            <w:r w:rsidRPr="0055283F">
              <w:rPr>
                <w:rStyle w:val="Hyperlink"/>
                <w:noProof/>
              </w:rPr>
              <w:t>Legal Issues</w:t>
            </w:r>
            <w:r>
              <w:rPr>
                <w:noProof/>
                <w:webHidden/>
              </w:rPr>
              <w:tab/>
            </w:r>
            <w:r>
              <w:rPr>
                <w:noProof/>
                <w:webHidden/>
              </w:rPr>
              <w:fldChar w:fldCharType="begin"/>
            </w:r>
            <w:r>
              <w:rPr>
                <w:noProof/>
                <w:webHidden/>
              </w:rPr>
              <w:instrText xml:space="preserve"> PAGEREF _Toc96891993 \h </w:instrText>
            </w:r>
            <w:r>
              <w:rPr>
                <w:noProof/>
                <w:webHidden/>
              </w:rPr>
            </w:r>
            <w:r>
              <w:rPr>
                <w:noProof/>
                <w:webHidden/>
              </w:rPr>
              <w:fldChar w:fldCharType="separate"/>
            </w:r>
            <w:r>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4" w:history="1">
            <w:r w:rsidRPr="0055283F">
              <w:rPr>
                <w:rStyle w:val="Hyperlink"/>
                <w:noProof/>
              </w:rPr>
              <w:t>Copyright</w:t>
            </w:r>
            <w:r>
              <w:rPr>
                <w:noProof/>
                <w:webHidden/>
              </w:rPr>
              <w:tab/>
            </w:r>
            <w:r>
              <w:rPr>
                <w:noProof/>
                <w:webHidden/>
              </w:rPr>
              <w:fldChar w:fldCharType="begin"/>
            </w:r>
            <w:r>
              <w:rPr>
                <w:noProof/>
                <w:webHidden/>
              </w:rPr>
              <w:instrText xml:space="preserve"> PAGEREF _Toc96891994 \h </w:instrText>
            </w:r>
            <w:r>
              <w:rPr>
                <w:noProof/>
                <w:webHidden/>
              </w:rPr>
            </w:r>
            <w:r>
              <w:rPr>
                <w:noProof/>
                <w:webHidden/>
              </w:rPr>
              <w:fldChar w:fldCharType="separate"/>
            </w:r>
            <w:r>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5" w:history="1">
            <w:r w:rsidRPr="0055283F">
              <w:rPr>
                <w:rStyle w:val="Hyperlink"/>
                <w:noProof/>
              </w:rPr>
              <w:t>Copyleft</w:t>
            </w:r>
            <w:r>
              <w:rPr>
                <w:noProof/>
                <w:webHidden/>
              </w:rPr>
              <w:tab/>
            </w:r>
            <w:r>
              <w:rPr>
                <w:noProof/>
                <w:webHidden/>
              </w:rPr>
              <w:fldChar w:fldCharType="begin"/>
            </w:r>
            <w:r>
              <w:rPr>
                <w:noProof/>
                <w:webHidden/>
              </w:rPr>
              <w:instrText xml:space="preserve"> PAGEREF _Toc96891995 \h </w:instrText>
            </w:r>
            <w:r>
              <w:rPr>
                <w:noProof/>
                <w:webHidden/>
              </w:rPr>
            </w:r>
            <w:r>
              <w:rPr>
                <w:noProof/>
                <w:webHidden/>
              </w:rPr>
              <w:fldChar w:fldCharType="separate"/>
            </w:r>
            <w:r>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6" w:history="1">
            <w:r w:rsidRPr="0055283F">
              <w:rPr>
                <w:rStyle w:val="Hyperlink"/>
                <w:noProof/>
              </w:rPr>
              <w:t>Issues with liability</w:t>
            </w:r>
            <w:r>
              <w:rPr>
                <w:noProof/>
                <w:webHidden/>
              </w:rPr>
              <w:tab/>
            </w:r>
            <w:r>
              <w:rPr>
                <w:noProof/>
                <w:webHidden/>
              </w:rPr>
              <w:fldChar w:fldCharType="begin"/>
            </w:r>
            <w:r>
              <w:rPr>
                <w:noProof/>
                <w:webHidden/>
              </w:rPr>
              <w:instrText xml:space="preserve"> PAGEREF _Toc96891996 \h </w:instrText>
            </w:r>
            <w:r>
              <w:rPr>
                <w:noProof/>
                <w:webHidden/>
              </w:rPr>
            </w:r>
            <w:r>
              <w:rPr>
                <w:noProof/>
                <w:webHidden/>
              </w:rPr>
              <w:fldChar w:fldCharType="separate"/>
            </w:r>
            <w:r>
              <w:rPr>
                <w:noProof/>
                <w:webHidden/>
              </w:rPr>
              <w:t>4</w:t>
            </w:r>
            <w:r>
              <w:rPr>
                <w:noProof/>
                <w:webHidden/>
              </w:rPr>
              <w:fldChar w:fldCharType="end"/>
            </w:r>
          </w:hyperlink>
        </w:p>
        <w:p w:rsidR="002F3540" w:rsidRDefault="002F3540">
          <w:pPr>
            <w:pStyle w:val="TOC2"/>
            <w:tabs>
              <w:tab w:val="right" w:pos="9350"/>
            </w:tabs>
            <w:rPr>
              <w:rFonts w:asciiTheme="minorHAnsi" w:eastAsiaTheme="minorEastAsia" w:hAnsiTheme="minorHAnsi"/>
              <w:noProof/>
              <w:sz w:val="22"/>
            </w:rPr>
          </w:pPr>
          <w:hyperlink w:anchor="_Toc96891997" w:history="1">
            <w:r w:rsidRPr="0055283F">
              <w:rPr>
                <w:rStyle w:val="Hyperlink"/>
                <w:noProof/>
              </w:rPr>
              <w:t>Security Issues</w:t>
            </w:r>
            <w:r>
              <w:rPr>
                <w:noProof/>
                <w:webHidden/>
              </w:rPr>
              <w:tab/>
            </w:r>
            <w:r>
              <w:rPr>
                <w:noProof/>
                <w:webHidden/>
              </w:rPr>
              <w:fldChar w:fldCharType="begin"/>
            </w:r>
            <w:r>
              <w:rPr>
                <w:noProof/>
                <w:webHidden/>
              </w:rPr>
              <w:instrText xml:space="preserve"> PAGEREF _Toc96891997 \h </w:instrText>
            </w:r>
            <w:r>
              <w:rPr>
                <w:noProof/>
                <w:webHidden/>
              </w:rPr>
            </w:r>
            <w:r>
              <w:rPr>
                <w:noProof/>
                <w:webHidden/>
              </w:rPr>
              <w:fldChar w:fldCharType="separate"/>
            </w:r>
            <w:r>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8" w:history="1">
            <w:r w:rsidRPr="0055283F">
              <w:rPr>
                <w:rStyle w:val="Hyperlink"/>
                <w:noProof/>
              </w:rPr>
              <w:t>Stockfish</w:t>
            </w:r>
            <w:r>
              <w:rPr>
                <w:noProof/>
                <w:webHidden/>
              </w:rPr>
              <w:tab/>
            </w:r>
            <w:r>
              <w:rPr>
                <w:noProof/>
                <w:webHidden/>
              </w:rPr>
              <w:fldChar w:fldCharType="begin"/>
            </w:r>
            <w:r>
              <w:rPr>
                <w:noProof/>
                <w:webHidden/>
              </w:rPr>
              <w:instrText xml:space="preserve"> PAGEREF _Toc96891998 \h </w:instrText>
            </w:r>
            <w:r>
              <w:rPr>
                <w:noProof/>
                <w:webHidden/>
              </w:rPr>
            </w:r>
            <w:r>
              <w:rPr>
                <w:noProof/>
                <w:webHidden/>
              </w:rPr>
              <w:fldChar w:fldCharType="separate"/>
            </w:r>
            <w:r>
              <w:rPr>
                <w:noProof/>
                <w:webHidden/>
              </w:rPr>
              <w:t>4</w:t>
            </w:r>
            <w:r>
              <w:rPr>
                <w:noProof/>
                <w:webHidden/>
              </w:rPr>
              <w:fldChar w:fldCharType="end"/>
            </w:r>
          </w:hyperlink>
        </w:p>
        <w:p w:rsidR="002F3540" w:rsidRDefault="002F3540">
          <w:pPr>
            <w:pStyle w:val="TOC3"/>
            <w:tabs>
              <w:tab w:val="right" w:pos="9350"/>
            </w:tabs>
            <w:rPr>
              <w:rFonts w:asciiTheme="minorHAnsi" w:eastAsiaTheme="minorEastAsia" w:hAnsiTheme="minorHAnsi"/>
              <w:noProof/>
              <w:sz w:val="22"/>
            </w:rPr>
          </w:pPr>
          <w:hyperlink w:anchor="_Toc96891999" w:history="1">
            <w:r w:rsidRPr="0055283F">
              <w:rPr>
                <w:rStyle w:val="Hyperlink"/>
                <w:noProof/>
              </w:rPr>
              <w:t>Hardware Hacking</w:t>
            </w:r>
            <w:r>
              <w:rPr>
                <w:noProof/>
                <w:webHidden/>
              </w:rPr>
              <w:tab/>
            </w:r>
            <w:r>
              <w:rPr>
                <w:noProof/>
                <w:webHidden/>
              </w:rPr>
              <w:fldChar w:fldCharType="begin"/>
            </w:r>
            <w:r>
              <w:rPr>
                <w:noProof/>
                <w:webHidden/>
              </w:rPr>
              <w:instrText xml:space="preserve"> PAGEREF _Toc96891999 \h </w:instrText>
            </w:r>
            <w:r>
              <w:rPr>
                <w:noProof/>
                <w:webHidden/>
              </w:rPr>
            </w:r>
            <w:r>
              <w:rPr>
                <w:noProof/>
                <w:webHidden/>
              </w:rPr>
              <w:fldChar w:fldCharType="separate"/>
            </w:r>
            <w:r>
              <w:rPr>
                <w:noProof/>
                <w:webHidden/>
              </w:rPr>
              <w:t>4</w:t>
            </w:r>
            <w:r>
              <w:rPr>
                <w:noProof/>
                <w:webHidden/>
              </w:rPr>
              <w:fldChar w:fldCharType="end"/>
            </w:r>
          </w:hyperlink>
        </w:p>
        <w:p w:rsidR="002F3540" w:rsidRDefault="002F3540">
          <w:pPr>
            <w:pStyle w:val="TOC1"/>
            <w:tabs>
              <w:tab w:val="right" w:pos="9350"/>
            </w:tabs>
            <w:rPr>
              <w:rFonts w:asciiTheme="minorHAnsi" w:eastAsiaTheme="minorEastAsia" w:hAnsiTheme="minorHAnsi"/>
              <w:noProof/>
              <w:sz w:val="22"/>
            </w:rPr>
          </w:pPr>
          <w:hyperlink w:anchor="_Toc96892000" w:history="1">
            <w:r w:rsidRPr="0055283F">
              <w:rPr>
                <w:rStyle w:val="Hyperlink"/>
                <w:noProof/>
              </w:rPr>
              <w:t>References</w:t>
            </w:r>
            <w:r>
              <w:rPr>
                <w:noProof/>
                <w:webHidden/>
              </w:rPr>
              <w:tab/>
            </w:r>
            <w:r>
              <w:rPr>
                <w:noProof/>
                <w:webHidden/>
              </w:rPr>
              <w:fldChar w:fldCharType="begin"/>
            </w:r>
            <w:r>
              <w:rPr>
                <w:noProof/>
                <w:webHidden/>
              </w:rPr>
              <w:instrText xml:space="preserve"> PAGEREF _Toc96892000 \h </w:instrText>
            </w:r>
            <w:r>
              <w:rPr>
                <w:noProof/>
                <w:webHidden/>
              </w:rPr>
            </w:r>
            <w:r>
              <w:rPr>
                <w:noProof/>
                <w:webHidden/>
              </w:rPr>
              <w:fldChar w:fldCharType="separate"/>
            </w:r>
            <w:r>
              <w:rPr>
                <w:noProof/>
                <w:webHidden/>
              </w:rPr>
              <w:t>5</w:t>
            </w:r>
            <w:r>
              <w:rPr>
                <w:noProof/>
                <w:webHidden/>
              </w:rPr>
              <w:fldChar w:fldCharType="end"/>
            </w:r>
          </w:hyperlink>
        </w:p>
        <w:p w:rsidR="002A0202" w:rsidRPr="00BE640D" w:rsidRDefault="002A0202" w:rsidP="002A0202">
          <w:pPr>
            <w:tabs>
              <w:tab w:val="right" w:pos="9360"/>
            </w:tabs>
            <w:spacing w:before="60" w:after="80" w:line="360" w:lineRule="auto"/>
            <w:ind w:left="360"/>
            <w:rPr>
              <w:rFonts w:eastAsia="Calibri" w:cs="Times New Roman"/>
              <w:color w:val="000000"/>
            </w:rPr>
          </w:pPr>
          <w:r w:rsidRPr="00BE640D">
            <w:rPr>
              <w:rFonts w:cs="Times New Roman"/>
            </w:rPr>
            <w:fldChar w:fldCharType="end"/>
          </w:r>
        </w:p>
      </w:sdtContent>
    </w:sdt>
    <w:p w:rsidR="002A0202" w:rsidRDefault="002A0202" w:rsidP="002A0202">
      <w:pPr>
        <w:spacing w:line="360" w:lineRule="auto"/>
        <w:rPr>
          <w:rFonts w:eastAsia="Times New Roman" w:cs="Times New Roman"/>
          <w:b/>
          <w:sz w:val="40"/>
          <w:szCs w:val="40"/>
        </w:rPr>
      </w:pPr>
    </w:p>
    <w:p w:rsidR="002A0202" w:rsidRDefault="002A0202" w:rsidP="002A0202">
      <w:pPr>
        <w:spacing w:line="360" w:lineRule="auto"/>
        <w:rPr>
          <w:rFonts w:eastAsia="Times New Roman" w:cs="Times New Roman"/>
          <w:b/>
          <w:sz w:val="40"/>
          <w:szCs w:val="40"/>
        </w:rPr>
      </w:pPr>
    </w:p>
    <w:p w:rsidR="00DE5D32" w:rsidRDefault="00DE5D32" w:rsidP="002A0202">
      <w:pPr>
        <w:spacing w:line="360" w:lineRule="auto"/>
        <w:rPr>
          <w:rFonts w:eastAsia="Times New Roman" w:cs="Times New Roman"/>
          <w:b/>
          <w:sz w:val="40"/>
          <w:szCs w:val="40"/>
        </w:rPr>
        <w:sectPr w:rsidR="00DE5D32">
          <w:footerReference w:type="default" r:id="rId8"/>
          <w:pgSz w:w="12240" w:h="15840"/>
          <w:pgMar w:top="1440" w:right="1440" w:bottom="1440" w:left="1440" w:header="720" w:footer="720" w:gutter="0"/>
          <w:cols w:space="720"/>
          <w:docGrid w:linePitch="360"/>
        </w:sectPr>
      </w:pPr>
    </w:p>
    <w:p w:rsidR="003D39DF" w:rsidRDefault="003D39DF" w:rsidP="003D39DF">
      <w:pPr>
        <w:pStyle w:val="Heading1"/>
      </w:pPr>
      <w:bookmarkStart w:id="1" w:name="_Toc96891982"/>
      <w:r>
        <w:lastRenderedPageBreak/>
        <w:t>Introduction</w:t>
      </w:r>
      <w:bookmarkEnd w:id="1"/>
    </w:p>
    <w:p w:rsidR="008A4726" w:rsidRDefault="00A4264A" w:rsidP="001753CE">
      <w:r>
        <w:t xml:space="preserve">Any project requires </w:t>
      </w:r>
      <w:r w:rsidR="008A4726">
        <w:t>professional aspects to be considered before and while development</w:t>
      </w:r>
      <w:r w:rsidR="003A4DA0">
        <w:t xml:space="preserve"> in order to ensure the end product to be of highest standard possible </w:t>
      </w:r>
      <w:sdt>
        <w:sdtPr>
          <w:id w:val="91370406"/>
          <w:citation/>
        </w:sdtPr>
        <w:sdtEndPr/>
        <w:sdtContent>
          <w:r w:rsidR="003A4DA0">
            <w:fldChar w:fldCharType="begin"/>
          </w:r>
          <w:r w:rsidR="003A4DA0">
            <w:instrText xml:space="preserve"> CITATION Pro22 \l 1033 </w:instrText>
          </w:r>
          <w:r w:rsidR="003A4DA0">
            <w:fldChar w:fldCharType="separate"/>
          </w:r>
          <w:r w:rsidR="003A4DA0" w:rsidRPr="003A4DA0">
            <w:rPr>
              <w:noProof/>
            </w:rPr>
            <w:t>(Project Management Institute INC., 2022)</w:t>
          </w:r>
          <w:r w:rsidR="003A4DA0">
            <w:fldChar w:fldCharType="end"/>
          </w:r>
        </w:sdtContent>
      </w:sdt>
      <w:r w:rsidR="003A4DA0">
        <w:t>.</w:t>
      </w:r>
      <w:r w:rsidR="00757CD1">
        <w:t xml:space="preserve"> Similarly, the level of professionalism is directly related to success or failure of any project. For an example, the famous Sydney Opera House and the acoustics problem </w:t>
      </w:r>
      <w:sdt>
        <w:sdtPr>
          <w:id w:val="1841508270"/>
          <w:citation/>
        </w:sdtPr>
        <w:sdtEndPr/>
        <w:sdtContent>
          <w:r w:rsidR="00757CD1">
            <w:fldChar w:fldCharType="begin"/>
          </w:r>
          <w:r w:rsidR="00757CD1">
            <w:instrText xml:space="preserve"> CITATION Kon15 \l 1033 </w:instrText>
          </w:r>
          <w:r w:rsidR="00757CD1">
            <w:fldChar w:fldCharType="separate"/>
          </w:r>
          <w:r w:rsidR="00757CD1" w:rsidRPr="00757CD1">
            <w:rPr>
              <w:noProof/>
            </w:rPr>
            <w:t>(Konstantinou, 2015)</w:t>
          </w:r>
          <w:r w:rsidR="00757CD1">
            <w:fldChar w:fldCharType="end"/>
          </w:r>
        </w:sdtContent>
      </w:sdt>
      <w:r w:rsidR="00757CD1">
        <w:t xml:space="preserve">.  According to a report by “The National Audit Office” in the United Kingdom in May 2012,  approximately one out of five projects are vulnerable to some risks and require actions to divert those risks </w:t>
      </w:r>
      <w:sdt>
        <w:sdtPr>
          <w:id w:val="-465976094"/>
          <w:citation/>
        </w:sdtPr>
        <w:sdtEndPr/>
        <w:sdtContent>
          <w:r w:rsidR="00757CD1">
            <w:fldChar w:fldCharType="begin"/>
          </w:r>
          <w:r w:rsidR="00757CD1">
            <w:instrText xml:space="preserve"> CITATION Kon15 \l 1033 </w:instrText>
          </w:r>
          <w:r w:rsidR="00757CD1">
            <w:fldChar w:fldCharType="separate"/>
          </w:r>
          <w:r w:rsidR="00757CD1" w:rsidRPr="00757CD1">
            <w:rPr>
              <w:noProof/>
            </w:rPr>
            <w:t>(Konstantinou, 2015)</w:t>
          </w:r>
          <w:r w:rsidR="00757CD1">
            <w:fldChar w:fldCharType="end"/>
          </w:r>
        </w:sdtContent>
      </w:sdt>
      <w:r w:rsidR="00757CD1">
        <w:t xml:space="preserve">. This proves that the project management and professionalism plays a vital role in identifying the risks, impacts and </w:t>
      </w:r>
      <w:r w:rsidR="00094151">
        <w:t xml:space="preserve">shortcoming of any project if studied in detail. Any project comprises of various sub-projects and if any one of them fails, the whole project could be in jeopardy resulting in huge losses and even project could collapse in many cases. </w:t>
      </w:r>
    </w:p>
    <w:p w:rsidR="00094151" w:rsidRDefault="00094151" w:rsidP="001753CE">
      <w:r>
        <w:t>Hence, to identify the risks, ethical challenges, socio-economic impacts or any security concerns the project poses, to mitigate or be prepared for those scenarios and to make sure that the project meets a certain standard in the end, the professionalism aspects of any project should be kept in mind.</w:t>
      </w:r>
    </w:p>
    <w:p w:rsidR="00094151" w:rsidRDefault="00094151" w:rsidP="001753CE">
      <w:r>
        <w:t>In case of our project, the major issues and challenges will be explained below.</w:t>
      </w:r>
    </w:p>
    <w:p w:rsidR="00094151" w:rsidRDefault="00094151" w:rsidP="00CE7E20">
      <w:pPr>
        <w:pStyle w:val="Heading2"/>
      </w:pPr>
    </w:p>
    <w:p w:rsidR="00CE7E20" w:rsidRDefault="00CE7E20" w:rsidP="00CE7E20">
      <w:pPr>
        <w:pStyle w:val="Heading2"/>
      </w:pPr>
      <w:bookmarkStart w:id="2" w:name="_Toc96891983"/>
      <w:r>
        <w:t xml:space="preserve">Social </w:t>
      </w:r>
      <w:r w:rsidR="00F90B39">
        <w:t>Impact</w:t>
      </w:r>
      <w:bookmarkEnd w:id="2"/>
    </w:p>
    <w:p w:rsidR="00F90B39" w:rsidRDefault="00B74D5D" w:rsidP="00F90B39">
      <w:r>
        <w:t>Any project that involves the interaction with human beings have dir</w:t>
      </w:r>
      <w:r w:rsidR="000253AE">
        <w:t>ect or indirect social impacts. Since our project requires that the gameplay between a human and the robotic system, the effect that the interaction could have on the user must be explored fully before rolling the product. Some of the social impacts are discussed below.</w:t>
      </w:r>
    </w:p>
    <w:p w:rsidR="00CE7E20" w:rsidRDefault="003836B7" w:rsidP="003836B7">
      <w:pPr>
        <w:pStyle w:val="Heading3"/>
      </w:pPr>
      <w:bookmarkStart w:id="3" w:name="_Toc96891984"/>
      <w:r>
        <w:t>Radicalization</w:t>
      </w:r>
      <w:bookmarkEnd w:id="3"/>
    </w:p>
    <w:p w:rsidR="000433FB" w:rsidRDefault="00F31E13" w:rsidP="003836B7">
      <w:r>
        <w:t>The problem with any new theory or technology is that it creates a rippling effect throughout the whole concerned base. Similar happens in context of chess. For an instance, the “Berlin Defense” although popular in the 19</w:t>
      </w:r>
      <w:r w:rsidRPr="00F31E13">
        <w:rPr>
          <w:vertAlign w:val="superscript"/>
        </w:rPr>
        <w:t>th</w:t>
      </w:r>
      <w:r>
        <w:t xml:space="preserve"> century was not considered a good move in the 20</w:t>
      </w:r>
      <w:r w:rsidRPr="00F31E13">
        <w:rPr>
          <w:vertAlign w:val="superscript"/>
        </w:rPr>
        <w:t>th</w:t>
      </w:r>
      <w:r>
        <w:t xml:space="preserve"> century but it gained popularity after Vladimir Kramnik used it in a game against Gary Kasparov and got victory. Since then, the opening has become one of the most popular in the world of chess championships</w:t>
      </w:r>
      <w:sdt>
        <w:sdtPr>
          <w:id w:val="-498116413"/>
          <w:citation/>
        </w:sdtPr>
        <w:sdtEndPr/>
        <w:sdtContent>
          <w:r>
            <w:fldChar w:fldCharType="begin"/>
          </w:r>
          <w:r>
            <w:instrText xml:space="preserve"> CITATION Che22 \l 1033 </w:instrText>
          </w:r>
          <w:r>
            <w:fldChar w:fldCharType="separate"/>
          </w:r>
          <w:r>
            <w:rPr>
              <w:noProof/>
            </w:rPr>
            <w:t xml:space="preserve"> </w:t>
          </w:r>
          <w:r w:rsidRPr="00F31E13">
            <w:rPr>
              <w:noProof/>
            </w:rPr>
            <w:t>(Chess.com, 2022)</w:t>
          </w:r>
          <w:r>
            <w:fldChar w:fldCharType="end"/>
          </w:r>
        </w:sdtContent>
      </w:sdt>
      <w:r>
        <w:t>. Similarly</w:t>
      </w:r>
      <w:r w:rsidR="008753A5">
        <w:t xml:space="preserve">, one can have a look at the effects that the implementation of neural networks and reinforcement learning in chess by systems like alpha zero have also completely redefined the way competitive chess is played. For example, h-pawn advance in which black side pushes h4-h5-h6 or black with h5-h4-h3 to have a tactical advantage by occupying key squares kingside of the opponent </w:t>
      </w:r>
      <w:sdt>
        <w:sdtPr>
          <w:id w:val="1315606735"/>
          <w:citation/>
        </w:sdtPr>
        <w:sdtEndPr/>
        <w:sdtContent>
          <w:r w:rsidR="008753A5">
            <w:fldChar w:fldCharType="begin"/>
          </w:r>
          <w:r w:rsidR="008753A5">
            <w:instrText xml:space="preserve"> CITATION Che221 \l 1033 </w:instrText>
          </w:r>
          <w:r w:rsidR="008753A5">
            <w:fldChar w:fldCharType="separate"/>
          </w:r>
          <w:r w:rsidR="008753A5" w:rsidRPr="008753A5">
            <w:rPr>
              <w:noProof/>
            </w:rPr>
            <w:t>(Chess.com, 2022)</w:t>
          </w:r>
          <w:r w:rsidR="008753A5">
            <w:fldChar w:fldCharType="end"/>
          </w:r>
        </w:sdtContent>
      </w:sdt>
      <w:r w:rsidR="008753A5">
        <w:t>. This technique with many others have been used by many players in tournaments since the advent of stronger chess engines. This proves that the chess industry is always evolving with the introduction of any new technology and concept.</w:t>
      </w:r>
      <w:r w:rsidR="000433FB">
        <w:t xml:space="preserve"> Since our end product can also aid in training for competitive environments, this can also bring sufficient change that the others with the fear of missing out, join the trend and the whole chess scenario could change with time and the piece of equipment be absolute necessity when it comes to playing or learning chess.</w:t>
      </w:r>
    </w:p>
    <w:p w:rsidR="00727D41" w:rsidRDefault="00727D41" w:rsidP="003836B7"/>
    <w:p w:rsidR="00727D41" w:rsidRDefault="00727D41" w:rsidP="003836B7">
      <w:r>
        <w:lastRenderedPageBreak/>
        <w:t xml:space="preserve">NOTE: </w:t>
      </w:r>
      <w:r w:rsidRPr="00727D41">
        <w:t>Kasparov vs Kramnik world chess championship 2000, best of 16 game match, Berlin defense is an opening for black. At the top level white pieces are slightly favored so white is pressing for a win and black is usually happy for a draw. Garry Kasparov used to play e4 opening with white and destroy everyone, but Kramnik's Berlin completely neutralised it, so Kasparov's all 8 white games ended in draw, and Kramnik won his two white games, winning the match. Due to the opening's solidity it is also called the 'Berlin Wall'.</w:t>
      </w:r>
    </w:p>
    <w:p w:rsidR="00C97030" w:rsidRDefault="00C97030" w:rsidP="00C97030">
      <w:pPr>
        <w:pStyle w:val="Heading3"/>
      </w:pPr>
      <w:bookmarkStart w:id="4" w:name="_Toc96891985"/>
      <w:r>
        <w:t>Easiness for Newcomers/Hobbyists</w:t>
      </w:r>
      <w:bookmarkEnd w:id="4"/>
    </w:p>
    <w:p w:rsidR="003836B7" w:rsidRDefault="008753A5" w:rsidP="00972216">
      <w:r>
        <w:t xml:space="preserve"> </w:t>
      </w:r>
      <w:r w:rsidR="00972216">
        <w:t xml:space="preserve">Since </w:t>
      </w:r>
      <w:r w:rsidR="00EF2710">
        <w:t>being able to play chess competitively requires high level of training and study, for newcomers to fully gain confidence relies in finding peers or going to public places to play with opponents or play online with unknown people, the proposed robotic system could aid them play against a worthy opponent in the comfort of their place and according to their difficulty requirements. This means that they could easily buy a product and begin learning chess, understand moves, tactics and excel in playing chess with time.</w:t>
      </w:r>
      <w:r w:rsidR="00EC1232">
        <w:t xml:space="preserve"> Similarly, experimentation of tactics and openings learned by them could easily be done with the robot.</w:t>
      </w:r>
      <w:r w:rsidR="008D617D">
        <w:t xml:space="preserve"> Through a visual way of learning, one can easily grasp and practice the important concepts with the help of the robot.</w:t>
      </w:r>
    </w:p>
    <w:p w:rsidR="001E4137" w:rsidRDefault="001E4137" w:rsidP="001E4137">
      <w:pPr>
        <w:pStyle w:val="Heading3"/>
      </w:pPr>
      <w:bookmarkStart w:id="5" w:name="_Toc96891986"/>
      <w:r>
        <w:t>Cheating and scamming</w:t>
      </w:r>
      <w:bookmarkEnd w:id="5"/>
    </w:p>
    <w:p w:rsidR="001E4137" w:rsidRDefault="004F3AC8" w:rsidP="001E4137">
      <w:r>
        <w:t>As stated by the report from chess.com, the number of cheating in online tournaments in chess.com rose from 6000 per month in 2019 to 17000 per month in 2020. Similarly, a scandal happened in 2020 where the FIDE online university tournament winner along with 19 others were disqualified for cheating</w:t>
      </w:r>
      <w:r w:rsidR="009470E5">
        <w:t xml:space="preserve"> </w:t>
      </w:r>
      <w:sdt>
        <w:sdtPr>
          <w:id w:val="-1047754272"/>
          <w:citation/>
        </w:sdtPr>
        <w:sdtEndPr/>
        <w:sdtContent>
          <w:r w:rsidR="009470E5">
            <w:fldChar w:fldCharType="begin"/>
          </w:r>
          <w:r w:rsidR="009470E5">
            <w:instrText xml:space="preserve"> CITATION The22 \l 1033 </w:instrText>
          </w:r>
          <w:r w:rsidR="009470E5">
            <w:fldChar w:fldCharType="separate"/>
          </w:r>
          <w:r w:rsidR="009470E5" w:rsidRPr="009470E5">
            <w:rPr>
              <w:noProof/>
            </w:rPr>
            <w:t>(The Indian Express, 2022)</w:t>
          </w:r>
          <w:r w:rsidR="009470E5">
            <w:fldChar w:fldCharType="end"/>
          </w:r>
        </w:sdtContent>
      </w:sdt>
      <w:r>
        <w:t>. Our device being a physical one, could be used in such a way that any software solutions monitoring the online games on the computer will not be able to detect the cheating being done. This in turn can aid the cheating person increase their ratings by winning big matches. It is said that a player with years of experience can easily detect those moves made by the</w:t>
      </w:r>
      <w:r w:rsidR="003A0906">
        <w:t xml:space="preserve"> chess engines by the way defens</w:t>
      </w:r>
      <w:r>
        <w:t xml:space="preserve">e moves are made but for an ordinary person, it is not a possible task. The cheating could happen at a smaller scale where a person can </w:t>
      </w:r>
      <w:r w:rsidR="003A0906">
        <w:t>quickly raise their ratings to play games with better players and effecting the opponent player’s ratings</w:t>
      </w:r>
      <w:r w:rsidR="00027668">
        <w:t xml:space="preserve"> </w:t>
      </w:r>
      <w:sdt>
        <w:sdtPr>
          <w:id w:val="-313030527"/>
          <w:citation/>
        </w:sdtPr>
        <w:sdtEndPr/>
        <w:sdtContent>
          <w:r w:rsidR="00027668">
            <w:fldChar w:fldCharType="begin"/>
          </w:r>
          <w:r w:rsidR="00027668">
            <w:instrText xml:space="preserve"> CITATION The22 \l 1033 </w:instrText>
          </w:r>
          <w:r w:rsidR="00027668">
            <w:fldChar w:fldCharType="separate"/>
          </w:r>
          <w:r w:rsidR="00027668">
            <w:rPr>
              <w:noProof/>
            </w:rPr>
            <w:t xml:space="preserve"> </w:t>
          </w:r>
          <w:r w:rsidR="00027668" w:rsidRPr="00027668">
            <w:rPr>
              <w:noProof/>
            </w:rPr>
            <w:t>(The Indian Express, 2022)</w:t>
          </w:r>
          <w:r w:rsidR="00027668">
            <w:fldChar w:fldCharType="end"/>
          </w:r>
        </w:sdtContent>
      </w:sdt>
      <w:r w:rsidR="00027668">
        <w:t>.</w:t>
      </w:r>
    </w:p>
    <w:p w:rsidR="00A057BB" w:rsidRDefault="00A057BB" w:rsidP="00A057BB">
      <w:pPr>
        <w:pStyle w:val="Heading3"/>
      </w:pPr>
      <w:bookmarkStart w:id="6" w:name="_Toc96891987"/>
      <w:r>
        <w:t>Extensibility to other board games</w:t>
      </w:r>
      <w:bookmarkEnd w:id="6"/>
    </w:p>
    <w:p w:rsidR="00A057BB" w:rsidRPr="00A057BB" w:rsidRDefault="00A057BB" w:rsidP="00A057BB">
      <w:r>
        <w:t>Once the arm along with the algorithm for movement has been made, it can easily be modified in a way that any kind of board game can be played if it can be played by a computer. For example: go, bagh chal (Popular game in Nepal) and so on. Future versions of the product could be rolled out with all of the gameplay modes so that one equipment can play multiple games.</w:t>
      </w:r>
    </w:p>
    <w:p w:rsidR="004B5910" w:rsidRDefault="004B5910" w:rsidP="00972216">
      <w:pPr>
        <w:rPr>
          <w:b/>
        </w:rPr>
      </w:pPr>
    </w:p>
    <w:p w:rsidR="004B5910" w:rsidRDefault="004B5910" w:rsidP="00972216">
      <w:pPr>
        <w:rPr>
          <w:b/>
        </w:rPr>
      </w:pPr>
    </w:p>
    <w:p w:rsidR="004B5910" w:rsidRDefault="004B5910" w:rsidP="00972216">
      <w:pPr>
        <w:rPr>
          <w:b/>
        </w:rPr>
      </w:pPr>
    </w:p>
    <w:p w:rsidR="002E45B3" w:rsidRPr="000F18C5" w:rsidRDefault="000F18C5" w:rsidP="00972216">
      <w:pPr>
        <w:rPr>
          <w:b/>
        </w:rPr>
      </w:pPr>
      <w:r w:rsidRPr="000F18C5">
        <w:rPr>
          <w:b/>
        </w:rPr>
        <w:t>Loss in excitement of the game</w:t>
      </w:r>
    </w:p>
    <w:p w:rsidR="000F18C5" w:rsidRDefault="00D61FDC" w:rsidP="00972216">
      <w:r>
        <w:t>One of the major drawbacks of using computation in a game is that any game could be calculated in terms of wins.</w:t>
      </w:r>
      <w:r w:rsidR="00E17E86">
        <w:t xml:space="preserve"> Player with p</w:t>
      </w:r>
      <w:r>
        <w:t xml:space="preserve">roper planning, training and good experience paired with great intuition could easily be </w:t>
      </w:r>
      <w:r w:rsidR="00E17E86">
        <w:t xml:space="preserve">defeated in a game by a person equipped with memorization who rather </w:t>
      </w:r>
      <w:r w:rsidR="00E17E86">
        <w:lastRenderedPageBreak/>
        <w:t>than understanding the reason behind the move, memorizes all the steps. In a sense, the whole excitement, unpredictability and the fun part of the game gets entangled and lost behind the rote learning just for the number of wins.</w:t>
      </w:r>
    </w:p>
    <w:p w:rsidR="007B1B25" w:rsidRDefault="007B1B25" w:rsidP="007B1B25">
      <w:pPr>
        <w:pStyle w:val="Heading3"/>
      </w:pPr>
    </w:p>
    <w:p w:rsidR="001A1A5E" w:rsidRDefault="000179A3" w:rsidP="000179A3">
      <w:pPr>
        <w:pStyle w:val="Heading3"/>
      </w:pPr>
      <w:bookmarkStart w:id="7" w:name="_Toc96891988"/>
      <w:r>
        <w:t>Business Impact</w:t>
      </w:r>
      <w:bookmarkEnd w:id="7"/>
    </w:p>
    <w:p w:rsidR="00BC1438" w:rsidRDefault="000D6F7E" w:rsidP="000179A3">
      <w:r>
        <w:t xml:space="preserve">When seen on a bigger scale, people are moving towards an algorithmic approach towards chess. One can either learn chess from a vast amounts of chess or through online platforms that play with calculation rather than intuition. It can impact the chess books and reading materials industry as a whole. Similarly, moving from playing game on a physical board to a digital one in a big scale can render the chess board and accessories industry obsolete. </w:t>
      </w:r>
      <w:r w:rsidR="00FB77F3">
        <w:t>If our product gains significant amount of attention in the market with future versions equipped for training rolling, it could directly compete with online chess platforms as well as the reading materials.</w:t>
      </w:r>
      <w:r>
        <w:t xml:space="preserve"> </w:t>
      </w:r>
    </w:p>
    <w:p w:rsidR="00BC1438" w:rsidRDefault="00BC1438" w:rsidP="000179A3"/>
    <w:p w:rsidR="00BC1438" w:rsidRDefault="00BC1438" w:rsidP="000179A3"/>
    <w:p w:rsidR="00BC1438" w:rsidRDefault="008C7636" w:rsidP="008C7636">
      <w:pPr>
        <w:pStyle w:val="Heading2"/>
      </w:pPr>
      <w:bookmarkStart w:id="8" w:name="_Toc96891989"/>
      <w:r>
        <w:t>Ethical Issues</w:t>
      </w:r>
      <w:bookmarkEnd w:id="8"/>
    </w:p>
    <w:p w:rsidR="002658D1" w:rsidRDefault="002658D1" w:rsidP="002658D1">
      <w:pPr>
        <w:pStyle w:val="Heading3"/>
      </w:pPr>
      <w:bookmarkStart w:id="9" w:name="_Toc96891990"/>
      <w:r>
        <w:t>Autonomy</w:t>
      </w:r>
      <w:bookmarkEnd w:id="9"/>
    </w:p>
    <w:p w:rsidR="004B5910" w:rsidRPr="004B5910" w:rsidRDefault="002658D1" w:rsidP="00A91277">
      <w:r>
        <w:t>The major shortcoming of an AI and robotic system is that it is like a black box and nobody can know what is happening inside except itself. This could have an adverse effect on the learner as he/she could be unknown about the wrong move that the bot is making and the learner picks up that move during training. Similarly, the problems are harder to troubleshoot and get rid of since the chess gameplay is dependent on the stockfish engine and exploring it in detail is a challenging task for now.</w:t>
      </w:r>
      <w:r w:rsidR="00747FCB">
        <w:t xml:space="preserve"> If the engine consists of bugs/errors during the time of implementation, there is no any mechanism of knowing it and solving it.</w:t>
      </w:r>
      <w:r>
        <w:t xml:space="preserve"> </w:t>
      </w:r>
    </w:p>
    <w:p w:rsidR="00375A86" w:rsidRDefault="00122438" w:rsidP="00122438">
      <w:pPr>
        <w:pStyle w:val="Heading3"/>
      </w:pPr>
      <w:bookmarkStart w:id="10" w:name="_Toc96891991"/>
      <w:r>
        <w:t>Chess becomes synonymous with winning at any cost</w:t>
      </w:r>
      <w:bookmarkEnd w:id="10"/>
    </w:p>
    <w:p w:rsidR="002658D1" w:rsidRDefault="0080652D" w:rsidP="002658D1">
      <w:r>
        <w:t xml:space="preserve">The major issue with using algorithms/bots for enhancing chess gameplay is that with time, people start to use it to make sure they wine at any cost. This involves practicing a certain style of game to even memorizing every steps of it. The fun part of the game fades away with such acts and in the end, the game of chess could become a way only to prove the intellectual superiority. </w:t>
      </w:r>
    </w:p>
    <w:p w:rsidR="002658D1" w:rsidRDefault="002658D1" w:rsidP="002658D1">
      <w:pPr>
        <w:pStyle w:val="Heading3"/>
      </w:pPr>
      <w:bookmarkStart w:id="11" w:name="_Toc96891992"/>
      <w:r>
        <w:t>Replacement of Jobs</w:t>
      </w:r>
      <w:bookmarkEnd w:id="11"/>
    </w:p>
    <w:p w:rsidR="002658D1" w:rsidRDefault="002658D1" w:rsidP="002658D1">
      <w:r>
        <w:t>One thing that could happen is that the jobs of training chess players could be replaced by the robots/AI machines.</w:t>
      </w:r>
    </w:p>
    <w:p w:rsidR="00F84896" w:rsidRDefault="00F84896" w:rsidP="00F84896"/>
    <w:p w:rsidR="00C94D2A" w:rsidRDefault="00C94D2A" w:rsidP="00F84896"/>
    <w:p w:rsidR="00C94D2A" w:rsidRDefault="00C94D2A" w:rsidP="00F84896"/>
    <w:p w:rsidR="00C94D2A" w:rsidRDefault="00C94D2A" w:rsidP="00887E85">
      <w:pPr>
        <w:pStyle w:val="Heading2"/>
      </w:pPr>
      <w:bookmarkStart w:id="12" w:name="_Toc96891993"/>
      <w:r>
        <w:lastRenderedPageBreak/>
        <w:t>Legal Issues</w:t>
      </w:r>
      <w:bookmarkEnd w:id="12"/>
    </w:p>
    <w:p w:rsidR="004A0833" w:rsidRDefault="004A0833" w:rsidP="004A0833">
      <w:pPr>
        <w:pStyle w:val="Heading3"/>
      </w:pPr>
      <w:bookmarkStart w:id="13" w:name="_Toc96891994"/>
      <w:r>
        <w:t>Copyright</w:t>
      </w:r>
      <w:bookmarkEnd w:id="13"/>
    </w:p>
    <w:p w:rsidR="004A0833" w:rsidRPr="004A0833" w:rsidRDefault="004A0833" w:rsidP="004A0833">
      <w:r>
        <w:t xml:space="preserve">The name “Chessmate” is being used throughout the project but, it might </w:t>
      </w:r>
      <w:r w:rsidR="002A2774">
        <w:t>have been</w:t>
      </w:r>
      <w:r>
        <w:t xml:space="preserve"> preoccupied by another registered company</w:t>
      </w:r>
      <w:r w:rsidR="009C5A49">
        <w:t xml:space="preserve"> or have been mentioned in any of the literatures or softwares</w:t>
      </w:r>
      <w:r>
        <w:t>.</w:t>
      </w:r>
      <w:r w:rsidR="003C4879">
        <w:t xml:space="preserve"> A</w:t>
      </w:r>
      <w:r>
        <w:t>ccording to the section 25 of the copyright act 2002 of Nepal, if anyone is found guilty of copyright infringement, a punishment with a fine ranging from 10000 to 100000 with imprisonment of upto 6 months is applicable</w:t>
      </w:r>
      <w:sdt>
        <w:sdtPr>
          <w:id w:val="366571444"/>
          <w:citation/>
        </w:sdtPr>
        <w:sdtEndPr/>
        <w:sdtContent>
          <w:r w:rsidR="00DC2A17">
            <w:fldChar w:fldCharType="begin"/>
          </w:r>
          <w:r w:rsidR="00DC2A17">
            <w:instrText xml:space="preserve"> CITATION Onl20 \l 1033 </w:instrText>
          </w:r>
          <w:r w:rsidR="00DC2A17">
            <w:fldChar w:fldCharType="separate"/>
          </w:r>
          <w:r w:rsidR="00DC2A17">
            <w:rPr>
              <w:noProof/>
            </w:rPr>
            <w:t xml:space="preserve"> </w:t>
          </w:r>
          <w:r w:rsidR="00DC2A17" w:rsidRPr="00DC2A17">
            <w:rPr>
              <w:noProof/>
            </w:rPr>
            <w:t>(Onlinekhabar.com, 2020)</w:t>
          </w:r>
          <w:r w:rsidR="00DC2A17">
            <w:fldChar w:fldCharType="end"/>
          </w:r>
        </w:sdtContent>
      </w:sdt>
      <w:r>
        <w:t>. Similarly, conviction for second time could result in fines could double along with jail time</w:t>
      </w:r>
      <w:sdt>
        <w:sdtPr>
          <w:id w:val="-669560856"/>
          <w:citation/>
        </w:sdtPr>
        <w:sdtEndPr/>
        <w:sdtContent>
          <w:r w:rsidR="00DC2A17">
            <w:fldChar w:fldCharType="begin"/>
          </w:r>
          <w:r w:rsidR="00DC2A17">
            <w:instrText xml:space="preserve"> CITATION Onl20 \l 1033 </w:instrText>
          </w:r>
          <w:r w:rsidR="00DC2A17">
            <w:fldChar w:fldCharType="separate"/>
          </w:r>
          <w:r w:rsidR="00DC2A17">
            <w:rPr>
              <w:noProof/>
            </w:rPr>
            <w:t xml:space="preserve"> </w:t>
          </w:r>
          <w:r w:rsidR="00DC2A17" w:rsidRPr="00DC2A17">
            <w:rPr>
              <w:noProof/>
            </w:rPr>
            <w:t>(Onlinekhabar.com, 2020)</w:t>
          </w:r>
          <w:r w:rsidR="00DC2A17">
            <w:fldChar w:fldCharType="end"/>
          </w:r>
        </w:sdtContent>
      </w:sdt>
      <w:r>
        <w:t>.</w:t>
      </w:r>
      <w:r w:rsidR="003C4879">
        <w:t xml:space="preserve"> It specifies</w:t>
      </w:r>
      <w:r w:rsidR="002A2774">
        <w:t xml:space="preserve"> the contents like thesis, articles and computer programs as copyrightable items and to reproduce or distribute any copyrighted products or works results in violation of the aforementioned law.</w:t>
      </w:r>
      <w:r w:rsidR="009C5A49">
        <w:t xml:space="preserve"> If any of the products or published literatures </w:t>
      </w:r>
      <w:r w:rsidR="001D66FC">
        <w:t>publicized before the submission of the proposal, our project could be running in violation of copyright act and it could land the project in halt due to legal issues.</w:t>
      </w:r>
      <w:r w:rsidR="009C5A49">
        <w:t xml:space="preserve"> </w:t>
      </w:r>
    </w:p>
    <w:p w:rsidR="00887E85" w:rsidRDefault="00887E85" w:rsidP="00887E85">
      <w:pPr>
        <w:pStyle w:val="Heading3"/>
      </w:pPr>
      <w:bookmarkStart w:id="14" w:name="_Toc96891995"/>
      <w:r>
        <w:t>Copyleft</w:t>
      </w:r>
      <w:bookmarkEnd w:id="14"/>
    </w:p>
    <w:p w:rsidR="00887E85" w:rsidRDefault="003D35C9" w:rsidP="00887E85">
      <w:r>
        <w:t xml:space="preserve">Copyleft defines that any work derived from an open-source project must be distributed under the open-source domain. </w:t>
      </w:r>
      <w:r w:rsidR="00887E85">
        <w:t xml:space="preserve">The use of stockfish (which is distributed under GNU GPL license) bounds us in such a way that if the software is to be modified in future and be distributed, it must be under the same license. Both the original and the modified version must be open source. </w:t>
      </w:r>
    </w:p>
    <w:p w:rsidR="00EF0622" w:rsidRDefault="001568F2" w:rsidP="001568F2">
      <w:pPr>
        <w:pStyle w:val="Heading3"/>
      </w:pPr>
      <w:bookmarkStart w:id="15" w:name="_Toc96891996"/>
      <w:r>
        <w:t>Issues with liability</w:t>
      </w:r>
      <w:bookmarkEnd w:id="15"/>
    </w:p>
    <w:p w:rsidR="001568F2" w:rsidRPr="001568F2" w:rsidRDefault="001568F2" w:rsidP="001568F2">
      <w:r>
        <w:t>In case of a person trying to misuse the product and cause substantial harm to the people, our product being an open-source one due to the use of GPL licensed product as part of our system, holding anyone accountable is not possible which might cause many severe problems.</w:t>
      </w:r>
    </w:p>
    <w:p w:rsidR="00913B05" w:rsidRDefault="00913B05" w:rsidP="00C94D2A"/>
    <w:p w:rsidR="00913B05" w:rsidRDefault="00913B05" w:rsidP="00913B05">
      <w:pPr>
        <w:pStyle w:val="Heading2"/>
      </w:pPr>
      <w:bookmarkStart w:id="16" w:name="_Toc96891997"/>
      <w:r>
        <w:t>Security Issues</w:t>
      </w:r>
      <w:bookmarkEnd w:id="16"/>
    </w:p>
    <w:p w:rsidR="00913B05" w:rsidRDefault="00F225C4" w:rsidP="00F225C4">
      <w:pPr>
        <w:pStyle w:val="Heading3"/>
      </w:pPr>
      <w:bookmarkStart w:id="17" w:name="_Toc96891998"/>
      <w:r>
        <w:t>Stockfish</w:t>
      </w:r>
      <w:bookmarkEnd w:id="17"/>
    </w:p>
    <w:p w:rsidR="00F225C4" w:rsidRPr="00F225C4" w:rsidRDefault="00F225C4" w:rsidP="00F225C4">
      <w:r>
        <w:t>The major issues with using open-source softwares for commercial application are that the bugs are already known to the general public, they can perform attacks on the software within their own environment, there is no legal requirement for ensuring security and so on</w:t>
      </w:r>
      <w:sdt>
        <w:sdtPr>
          <w:id w:val="134844433"/>
          <w:citation/>
        </w:sdtPr>
        <w:sdtEndPr/>
        <w:sdtContent>
          <w:r w:rsidR="00350C89">
            <w:fldChar w:fldCharType="begin"/>
          </w:r>
          <w:r w:rsidR="00350C89">
            <w:instrText xml:space="preserve"> CITATION Inf22 \l 1033 </w:instrText>
          </w:r>
          <w:r w:rsidR="00350C89">
            <w:fldChar w:fldCharType="separate"/>
          </w:r>
          <w:r w:rsidR="00350C89">
            <w:rPr>
              <w:noProof/>
            </w:rPr>
            <w:t xml:space="preserve"> </w:t>
          </w:r>
          <w:r w:rsidR="00350C89" w:rsidRPr="00350C89">
            <w:rPr>
              <w:noProof/>
            </w:rPr>
            <w:t>(Infocyte, 2022)</w:t>
          </w:r>
          <w:r w:rsidR="00350C89">
            <w:fldChar w:fldCharType="end"/>
          </w:r>
        </w:sdtContent>
      </w:sdt>
      <w:r>
        <w:t xml:space="preserve">. It means that anyone with sufficient knowledge of programming can easily manipulate our system for their own purposes. </w:t>
      </w:r>
    </w:p>
    <w:p w:rsidR="00C94D2A" w:rsidRDefault="00350C89" w:rsidP="00350C89">
      <w:pPr>
        <w:pStyle w:val="Heading3"/>
      </w:pPr>
      <w:bookmarkStart w:id="18" w:name="_Toc96891999"/>
      <w:r>
        <w:t>Hardware Hacking</w:t>
      </w:r>
      <w:bookmarkEnd w:id="18"/>
    </w:p>
    <w:p w:rsidR="002873AC" w:rsidRDefault="00105CDD" w:rsidP="002873AC">
      <w:r>
        <w:t>The modification of our hardware arm for any purposes except than it was designed for could pose a serious security threat for our system. Since hardware is the most import part of the robot, it renders the whole system unusable and on the other hand, it might open new areas for people with ill intent to get inside the system and misuse it.</w:t>
      </w:r>
    </w:p>
    <w:p w:rsidR="00063485" w:rsidRDefault="00063485" w:rsidP="002873AC"/>
    <w:p w:rsidR="00063485" w:rsidRDefault="00063485" w:rsidP="002873AC"/>
    <w:bookmarkStart w:id="19" w:name="_Toc96892000" w:displacedByCustomXml="next"/>
    <w:sdt>
      <w:sdtPr>
        <w:id w:val="-919861628"/>
        <w:docPartObj>
          <w:docPartGallery w:val="Bibliographies"/>
          <w:docPartUnique/>
        </w:docPartObj>
      </w:sdtPr>
      <w:sdtEndPr>
        <w:rPr>
          <w:rFonts w:eastAsiaTheme="minorHAnsi" w:cstheme="minorBidi"/>
          <w:b w:val="0"/>
          <w:color w:val="auto"/>
          <w:sz w:val="24"/>
          <w:szCs w:val="22"/>
        </w:rPr>
      </w:sdtEndPr>
      <w:sdtContent>
        <w:p w:rsidR="00063485" w:rsidRDefault="00063485">
          <w:pPr>
            <w:pStyle w:val="Heading1"/>
          </w:pPr>
          <w:r>
            <w:t>References</w:t>
          </w:r>
          <w:bookmarkEnd w:id="19"/>
        </w:p>
        <w:sdt>
          <w:sdtPr>
            <w:id w:val="-573587230"/>
            <w:bibliography/>
          </w:sdtPr>
          <w:sdtContent>
            <w:p w:rsidR="00063485" w:rsidRDefault="00063485" w:rsidP="00063485">
              <w:pPr>
                <w:pStyle w:val="Bibliography"/>
                <w:rPr>
                  <w:noProof/>
                  <w:szCs w:val="24"/>
                </w:rPr>
              </w:pPr>
              <w:r>
                <w:fldChar w:fldCharType="begin"/>
              </w:r>
              <w:r>
                <w:instrText xml:space="preserve"> BIBLIOGRAPHY </w:instrText>
              </w:r>
              <w:r>
                <w:fldChar w:fldCharType="separate"/>
              </w:r>
            </w:p>
            <w:p w:rsidR="00063485" w:rsidRDefault="00063485" w:rsidP="00063485">
              <w:pPr>
                <w:pStyle w:val="Bibliography"/>
                <w:rPr>
                  <w:noProof/>
                </w:rPr>
              </w:pPr>
              <w:r>
                <w:rPr>
                  <w:noProof/>
                </w:rPr>
                <w:t xml:space="preserve">Chess.com, 2022. </w:t>
              </w:r>
              <w:r>
                <w:rPr>
                  <w:i/>
                  <w:iCs/>
                  <w:noProof/>
                </w:rPr>
                <w:t xml:space="preserve">How The AI Revolution Impacted Chess. </w:t>
              </w:r>
              <w:r>
                <w:rPr>
                  <w:noProof/>
                </w:rPr>
                <w:t xml:space="preserve">[Online] </w:t>
              </w:r>
              <w:r>
                <w:rPr>
                  <w:noProof/>
                </w:rPr>
                <w:br/>
                <w:t xml:space="preserve">Available at: </w:t>
              </w:r>
              <w:r>
                <w:rPr>
                  <w:noProof/>
                  <w:u w:val="single"/>
                </w:rPr>
                <w:t>https://en.chessbase.com/post/how-the-ai-revolution-impacted-chess-1-2</w:t>
              </w:r>
              <w:r>
                <w:rPr>
                  <w:noProof/>
                </w:rPr>
                <w:br/>
                <w:t>[Accessed 10 02 2022].</w:t>
              </w:r>
            </w:p>
            <w:p w:rsidR="00063485" w:rsidRDefault="00063485" w:rsidP="00063485">
              <w:pPr>
                <w:pStyle w:val="Bibliography"/>
                <w:rPr>
                  <w:noProof/>
                </w:rPr>
              </w:pPr>
              <w:r>
                <w:rPr>
                  <w:noProof/>
                </w:rPr>
                <w:t xml:space="preserve">Chess.com, 2022. </w:t>
              </w:r>
              <w:r>
                <w:rPr>
                  <w:i/>
                  <w:iCs/>
                  <w:noProof/>
                </w:rPr>
                <w:t xml:space="preserve">The Death Of The Berlin Defense. </w:t>
              </w:r>
              <w:r>
                <w:rPr>
                  <w:noProof/>
                </w:rPr>
                <w:t xml:space="preserve">[Online] </w:t>
              </w:r>
              <w:r>
                <w:rPr>
                  <w:noProof/>
                </w:rPr>
                <w:br/>
                <w:t xml:space="preserve">Available at: </w:t>
              </w:r>
              <w:r>
                <w:rPr>
                  <w:noProof/>
                  <w:u w:val="single"/>
                </w:rPr>
                <w:t>https://www.chess.com/article/view/the-death-of-the-berlin-defense</w:t>
              </w:r>
              <w:r>
                <w:rPr>
                  <w:noProof/>
                </w:rPr>
                <w:br/>
                <w:t>[Accessed 10 02 2022].</w:t>
              </w:r>
            </w:p>
            <w:p w:rsidR="00063485" w:rsidRDefault="00063485" w:rsidP="00063485">
              <w:pPr>
                <w:pStyle w:val="Bibliography"/>
                <w:rPr>
                  <w:noProof/>
                </w:rPr>
              </w:pPr>
              <w:r>
                <w:rPr>
                  <w:noProof/>
                </w:rPr>
                <w:t xml:space="preserve">Infocyte, 2022. </w:t>
              </w:r>
              <w:r>
                <w:rPr>
                  <w:i/>
                  <w:iCs/>
                  <w:noProof/>
                </w:rPr>
                <w:t xml:space="preserve">7 Risks Posed by Open-Source Software and How to Defend Yourself. </w:t>
              </w:r>
              <w:r>
                <w:rPr>
                  <w:noProof/>
                </w:rPr>
                <w:t xml:space="preserve">[Online] </w:t>
              </w:r>
              <w:r>
                <w:rPr>
                  <w:noProof/>
                </w:rPr>
                <w:br/>
                <w:t xml:space="preserve">Available at: </w:t>
              </w:r>
              <w:r>
                <w:rPr>
                  <w:noProof/>
                  <w:u w:val="single"/>
                </w:rPr>
                <w:t>https://www.infocyte.com/blog/2019/06/18/7-risks-posed-by-open-source-software-and-how-to-defend-yourself/</w:t>
              </w:r>
              <w:r>
                <w:rPr>
                  <w:noProof/>
                </w:rPr>
                <w:br/>
                <w:t>[Accessed 16 02 2022].</w:t>
              </w:r>
            </w:p>
            <w:p w:rsidR="00063485" w:rsidRDefault="00063485" w:rsidP="00063485">
              <w:pPr>
                <w:pStyle w:val="Bibliography"/>
                <w:rPr>
                  <w:noProof/>
                </w:rPr>
              </w:pPr>
              <w:r>
                <w:rPr>
                  <w:noProof/>
                </w:rPr>
                <w:t xml:space="preserve">Konstantinou, E., 2015. Professionalism in Project Management: Redefining the Role of the Project Practitioner.. </w:t>
              </w:r>
              <w:r>
                <w:rPr>
                  <w:i/>
                  <w:iCs/>
                  <w:noProof/>
                </w:rPr>
                <w:t xml:space="preserve">Project Management Journal, </w:t>
              </w:r>
              <w:r>
                <w:rPr>
                  <w:noProof/>
                </w:rPr>
                <w:t>46(2), pp. 1-15.</w:t>
              </w:r>
            </w:p>
            <w:p w:rsidR="00063485" w:rsidRDefault="00063485" w:rsidP="00063485">
              <w:pPr>
                <w:pStyle w:val="Bibliography"/>
                <w:rPr>
                  <w:noProof/>
                </w:rPr>
              </w:pPr>
              <w:r>
                <w:rPr>
                  <w:noProof/>
                </w:rPr>
                <w:t xml:space="preserve">Onlinekhabar.com, 2020. </w:t>
              </w:r>
              <w:r>
                <w:rPr>
                  <w:i/>
                  <w:iCs/>
                  <w:noProof/>
                </w:rPr>
                <w:t xml:space="preserve">Copyright law in Nepal: Everything you need to know about. </w:t>
              </w:r>
              <w:r>
                <w:rPr>
                  <w:noProof/>
                </w:rPr>
                <w:t xml:space="preserve">[Online] </w:t>
              </w:r>
              <w:r>
                <w:rPr>
                  <w:noProof/>
                </w:rPr>
                <w:br/>
                <w:t xml:space="preserve">Available at: </w:t>
              </w:r>
              <w:r>
                <w:rPr>
                  <w:noProof/>
                  <w:u w:val="single"/>
                </w:rPr>
                <w:t>https://english.onlinekhabar.com/copyright-law-in-nepal-everything-you-need-to-know-about.html</w:t>
              </w:r>
              <w:r>
                <w:rPr>
                  <w:noProof/>
                </w:rPr>
                <w:br/>
                <w:t>[Accessed 15 02 2022].</w:t>
              </w:r>
            </w:p>
            <w:p w:rsidR="00063485" w:rsidRDefault="00063485" w:rsidP="00063485">
              <w:pPr>
                <w:pStyle w:val="Bibliography"/>
                <w:rPr>
                  <w:noProof/>
                </w:rPr>
              </w:pPr>
              <w:r>
                <w:rPr>
                  <w:noProof/>
                </w:rPr>
                <w:t xml:space="preserve">Project Management Institute INC., 2022. </w:t>
              </w:r>
              <w:r>
                <w:rPr>
                  <w:i/>
                  <w:iCs/>
                  <w:noProof/>
                </w:rPr>
                <w:t xml:space="preserve">Building professionalism in project management. </w:t>
              </w:r>
              <w:r>
                <w:rPr>
                  <w:noProof/>
                </w:rPr>
                <w:t xml:space="preserve">[Online] </w:t>
              </w:r>
              <w:r>
                <w:rPr>
                  <w:noProof/>
                </w:rPr>
                <w:br/>
                <w:t xml:space="preserve">Available at: </w:t>
              </w:r>
              <w:r>
                <w:rPr>
                  <w:noProof/>
                  <w:u w:val="single"/>
                </w:rPr>
                <w:t>https://www.pmi.org/learning/library/building-professionalism-project-management-9098</w:t>
              </w:r>
              <w:r>
                <w:rPr>
                  <w:noProof/>
                </w:rPr>
                <w:br/>
                <w:t>[Accessed 07 02 2022].</w:t>
              </w:r>
            </w:p>
            <w:p w:rsidR="00063485" w:rsidRDefault="00063485" w:rsidP="00063485">
              <w:pPr>
                <w:pStyle w:val="Bibliography"/>
                <w:rPr>
                  <w:noProof/>
                </w:rPr>
              </w:pPr>
              <w:r>
                <w:rPr>
                  <w:noProof/>
                </w:rPr>
                <w:t xml:space="preserve">The Indian Express, 2022. </w:t>
              </w:r>
              <w:r>
                <w:rPr>
                  <w:i/>
                  <w:iCs/>
                  <w:noProof/>
                </w:rPr>
                <w:t xml:space="preserve">Explained: Can Grandmasters cheat in online chess and get away?. </w:t>
              </w:r>
              <w:r>
                <w:rPr>
                  <w:noProof/>
                </w:rPr>
                <w:t xml:space="preserve">[Online] </w:t>
              </w:r>
              <w:r>
                <w:rPr>
                  <w:noProof/>
                </w:rPr>
                <w:br/>
                <w:t xml:space="preserve">Available at: </w:t>
              </w:r>
              <w:r>
                <w:rPr>
                  <w:noProof/>
                  <w:u w:val="single"/>
                </w:rPr>
                <w:t>https://indianexpress.com/article/explained/explained-can-grandmasters-cheat-in-online-chess-and-getaway-7257938/</w:t>
              </w:r>
              <w:r>
                <w:rPr>
                  <w:noProof/>
                </w:rPr>
                <w:br/>
                <w:t>[Accessed 14 02 2022].</w:t>
              </w:r>
            </w:p>
            <w:p w:rsidR="00063485" w:rsidRDefault="00063485" w:rsidP="00063485">
              <w:r>
                <w:rPr>
                  <w:b/>
                  <w:bCs/>
                  <w:noProof/>
                </w:rPr>
                <w:fldChar w:fldCharType="end"/>
              </w:r>
            </w:p>
          </w:sdtContent>
        </w:sdt>
      </w:sdtContent>
    </w:sdt>
    <w:p w:rsidR="00063485" w:rsidRPr="002873AC" w:rsidRDefault="00063485" w:rsidP="002873AC"/>
    <w:sectPr w:rsidR="00063485" w:rsidRPr="002873AC" w:rsidSect="002F3540">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D34" w:rsidRDefault="00F94D34" w:rsidP="001753CE">
      <w:pPr>
        <w:spacing w:after="0" w:line="240" w:lineRule="auto"/>
      </w:pPr>
      <w:r>
        <w:separator/>
      </w:r>
    </w:p>
  </w:endnote>
  <w:endnote w:type="continuationSeparator" w:id="0">
    <w:p w:rsidR="00F94D34" w:rsidRDefault="00F94D34" w:rsidP="0017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Arial"/>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0901708"/>
      <w:docPartObj>
        <w:docPartGallery w:val="Page Numbers (Bottom of Page)"/>
        <w:docPartUnique/>
      </w:docPartObj>
    </w:sdtPr>
    <w:sdtEndPr>
      <w:rPr>
        <w:noProof/>
      </w:rPr>
    </w:sdtEndPr>
    <w:sdtContent>
      <w:p w:rsidR="002F3540" w:rsidRDefault="002F3540">
        <w:pPr>
          <w:pStyle w:val="Footer"/>
        </w:pPr>
      </w:p>
    </w:sdtContent>
  </w:sdt>
  <w:p w:rsidR="002F3540" w:rsidRDefault="002F3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6154895"/>
      <w:docPartObj>
        <w:docPartGallery w:val="Page Numbers (Bottom of Page)"/>
        <w:docPartUnique/>
      </w:docPartObj>
    </w:sdtPr>
    <w:sdtEndPr>
      <w:rPr>
        <w:noProof/>
      </w:rPr>
    </w:sdtEndPr>
    <w:sdtContent>
      <w:p w:rsidR="002F3540" w:rsidRDefault="002F3540">
        <w:pPr>
          <w:pStyle w:val="Footer"/>
        </w:pPr>
        <w:r>
          <w:fldChar w:fldCharType="begin"/>
        </w:r>
        <w:r>
          <w:instrText xml:space="preserve"> PAGE   \* MERGEFORMAT </w:instrText>
        </w:r>
        <w:r>
          <w:fldChar w:fldCharType="separate"/>
        </w:r>
        <w:r>
          <w:rPr>
            <w:noProof/>
          </w:rPr>
          <w:t>5</w:t>
        </w:r>
        <w:r>
          <w:rPr>
            <w:noProof/>
          </w:rPr>
          <w:fldChar w:fldCharType="end"/>
        </w:r>
      </w:p>
    </w:sdtContent>
  </w:sdt>
  <w:p w:rsidR="002F3540" w:rsidRDefault="002F3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D34" w:rsidRDefault="00F94D34" w:rsidP="001753CE">
      <w:pPr>
        <w:spacing w:after="0" w:line="240" w:lineRule="auto"/>
      </w:pPr>
      <w:r>
        <w:separator/>
      </w:r>
    </w:p>
  </w:footnote>
  <w:footnote w:type="continuationSeparator" w:id="0">
    <w:p w:rsidR="00F94D34" w:rsidRDefault="00F94D34" w:rsidP="001753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CE"/>
    <w:rsid w:val="000179A3"/>
    <w:rsid w:val="000253AE"/>
    <w:rsid w:val="00027668"/>
    <w:rsid w:val="000433FB"/>
    <w:rsid w:val="00047F70"/>
    <w:rsid w:val="00056D8C"/>
    <w:rsid w:val="00063485"/>
    <w:rsid w:val="00094151"/>
    <w:rsid w:val="000D6F7E"/>
    <w:rsid w:val="000F18C5"/>
    <w:rsid w:val="00105CDD"/>
    <w:rsid w:val="0011398B"/>
    <w:rsid w:val="00122438"/>
    <w:rsid w:val="001320A5"/>
    <w:rsid w:val="00145A48"/>
    <w:rsid w:val="001568F2"/>
    <w:rsid w:val="001753CE"/>
    <w:rsid w:val="001A1A5E"/>
    <w:rsid w:val="001C0D1D"/>
    <w:rsid w:val="001D66FC"/>
    <w:rsid w:val="001E4137"/>
    <w:rsid w:val="001F44D2"/>
    <w:rsid w:val="002658D1"/>
    <w:rsid w:val="002873AC"/>
    <w:rsid w:val="002A0202"/>
    <w:rsid w:val="002A2774"/>
    <w:rsid w:val="002D1625"/>
    <w:rsid w:val="002E45B3"/>
    <w:rsid w:val="002F3540"/>
    <w:rsid w:val="00343958"/>
    <w:rsid w:val="00350C89"/>
    <w:rsid w:val="00367718"/>
    <w:rsid w:val="00375A86"/>
    <w:rsid w:val="003836B7"/>
    <w:rsid w:val="003A0906"/>
    <w:rsid w:val="003A4DA0"/>
    <w:rsid w:val="003C4879"/>
    <w:rsid w:val="003D35C9"/>
    <w:rsid w:val="003D39DF"/>
    <w:rsid w:val="00401D3E"/>
    <w:rsid w:val="004235A6"/>
    <w:rsid w:val="00442FDB"/>
    <w:rsid w:val="0047683C"/>
    <w:rsid w:val="004A0833"/>
    <w:rsid w:val="004B5910"/>
    <w:rsid w:val="004C7194"/>
    <w:rsid w:val="004F3AC8"/>
    <w:rsid w:val="005B6504"/>
    <w:rsid w:val="005D2B7A"/>
    <w:rsid w:val="00680600"/>
    <w:rsid w:val="00701CB4"/>
    <w:rsid w:val="00727D41"/>
    <w:rsid w:val="00747FCB"/>
    <w:rsid w:val="00751587"/>
    <w:rsid w:val="00757CD1"/>
    <w:rsid w:val="00760B66"/>
    <w:rsid w:val="007747FB"/>
    <w:rsid w:val="007A1AC5"/>
    <w:rsid w:val="007B1B25"/>
    <w:rsid w:val="0080652D"/>
    <w:rsid w:val="008144C3"/>
    <w:rsid w:val="008753A5"/>
    <w:rsid w:val="00887E85"/>
    <w:rsid w:val="008A4726"/>
    <w:rsid w:val="008C7636"/>
    <w:rsid w:val="008D617D"/>
    <w:rsid w:val="00913B05"/>
    <w:rsid w:val="009470E5"/>
    <w:rsid w:val="00972216"/>
    <w:rsid w:val="009C5A49"/>
    <w:rsid w:val="00A057BB"/>
    <w:rsid w:val="00A4264A"/>
    <w:rsid w:val="00A73095"/>
    <w:rsid w:val="00A91277"/>
    <w:rsid w:val="00AD183D"/>
    <w:rsid w:val="00B74D5D"/>
    <w:rsid w:val="00BA4564"/>
    <w:rsid w:val="00BC1438"/>
    <w:rsid w:val="00BF364A"/>
    <w:rsid w:val="00C5659D"/>
    <w:rsid w:val="00C94D2A"/>
    <w:rsid w:val="00C97030"/>
    <w:rsid w:val="00CE7E20"/>
    <w:rsid w:val="00D61FDC"/>
    <w:rsid w:val="00DC2A17"/>
    <w:rsid w:val="00DD3FEA"/>
    <w:rsid w:val="00DE5D32"/>
    <w:rsid w:val="00DE6FC7"/>
    <w:rsid w:val="00E17E86"/>
    <w:rsid w:val="00EC1232"/>
    <w:rsid w:val="00EF0622"/>
    <w:rsid w:val="00EF2710"/>
    <w:rsid w:val="00F16377"/>
    <w:rsid w:val="00F225C4"/>
    <w:rsid w:val="00F31E13"/>
    <w:rsid w:val="00F84896"/>
    <w:rsid w:val="00F90B39"/>
    <w:rsid w:val="00F94D34"/>
    <w:rsid w:val="00FA774C"/>
    <w:rsid w:val="00FB77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C0C9"/>
  <w15:chartTrackingRefBased/>
  <w15:docId w15:val="{22141904-DCAE-40DB-A6E9-A3B7529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CD1"/>
    <w:pPr>
      <w:jc w:val="both"/>
    </w:pPr>
    <w:rPr>
      <w:rFonts w:ascii="Times New Roman" w:hAnsi="Times New Roman"/>
      <w:sz w:val="24"/>
    </w:rPr>
  </w:style>
  <w:style w:type="paragraph" w:styleId="Heading1">
    <w:name w:val="heading 1"/>
    <w:basedOn w:val="Normal"/>
    <w:next w:val="Normal"/>
    <w:link w:val="Heading1Char"/>
    <w:uiPriority w:val="9"/>
    <w:qFormat/>
    <w:rsid w:val="001753CE"/>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753CE"/>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836B7"/>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3CE"/>
  </w:style>
  <w:style w:type="paragraph" w:styleId="Footer">
    <w:name w:val="footer"/>
    <w:basedOn w:val="Normal"/>
    <w:link w:val="FooterChar"/>
    <w:uiPriority w:val="99"/>
    <w:unhideWhenUsed/>
    <w:rsid w:val="00175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3CE"/>
  </w:style>
  <w:style w:type="character" w:customStyle="1" w:styleId="Heading1Char">
    <w:name w:val="Heading 1 Char"/>
    <w:basedOn w:val="DefaultParagraphFont"/>
    <w:link w:val="Heading1"/>
    <w:uiPriority w:val="9"/>
    <w:rsid w:val="001753C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753C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836B7"/>
    <w:rPr>
      <w:rFonts w:ascii="Times New Roman" w:eastAsiaTheme="majorEastAsia" w:hAnsi="Times New Roman" w:cstheme="majorBidi"/>
      <w:b/>
      <w:color w:val="000000" w:themeColor="text1"/>
      <w:sz w:val="24"/>
      <w:szCs w:val="24"/>
    </w:rPr>
  </w:style>
  <w:style w:type="paragraph" w:styleId="Bibliography">
    <w:name w:val="Bibliography"/>
    <w:basedOn w:val="Normal"/>
    <w:next w:val="Normal"/>
    <w:uiPriority w:val="37"/>
    <w:unhideWhenUsed/>
    <w:rsid w:val="00063485"/>
  </w:style>
  <w:style w:type="character" w:styleId="Hyperlink">
    <w:name w:val="Hyperlink"/>
    <w:basedOn w:val="DefaultParagraphFont"/>
    <w:uiPriority w:val="99"/>
    <w:unhideWhenUsed/>
    <w:rsid w:val="002A0202"/>
    <w:rPr>
      <w:color w:val="0563C1" w:themeColor="hyperlink"/>
      <w:u w:val="single"/>
    </w:rPr>
  </w:style>
  <w:style w:type="paragraph" w:styleId="TOC1">
    <w:name w:val="toc 1"/>
    <w:basedOn w:val="Normal"/>
    <w:next w:val="Normal"/>
    <w:autoRedefine/>
    <w:uiPriority w:val="39"/>
    <w:unhideWhenUsed/>
    <w:rsid w:val="002A0202"/>
    <w:pPr>
      <w:spacing w:after="100"/>
      <w:jc w:val="left"/>
    </w:pPr>
  </w:style>
  <w:style w:type="paragraph" w:styleId="TOC2">
    <w:name w:val="toc 2"/>
    <w:basedOn w:val="Normal"/>
    <w:next w:val="Normal"/>
    <w:autoRedefine/>
    <w:uiPriority w:val="39"/>
    <w:unhideWhenUsed/>
    <w:rsid w:val="002A0202"/>
    <w:pPr>
      <w:spacing w:after="100"/>
      <w:ind w:left="240"/>
      <w:jc w:val="left"/>
    </w:pPr>
  </w:style>
  <w:style w:type="paragraph" w:styleId="TOC3">
    <w:name w:val="toc 3"/>
    <w:basedOn w:val="Normal"/>
    <w:next w:val="Normal"/>
    <w:autoRedefine/>
    <w:uiPriority w:val="39"/>
    <w:unhideWhenUsed/>
    <w:rsid w:val="002A0202"/>
    <w:pPr>
      <w:spacing w:after="100"/>
      <w:ind w:left="48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95301">
      <w:bodyDiv w:val="1"/>
      <w:marLeft w:val="0"/>
      <w:marRight w:val="0"/>
      <w:marTop w:val="0"/>
      <w:marBottom w:val="0"/>
      <w:divBdr>
        <w:top w:val="none" w:sz="0" w:space="0" w:color="auto"/>
        <w:left w:val="none" w:sz="0" w:space="0" w:color="auto"/>
        <w:bottom w:val="none" w:sz="0" w:space="0" w:color="auto"/>
        <w:right w:val="none" w:sz="0" w:space="0" w:color="auto"/>
      </w:divBdr>
    </w:div>
    <w:div w:id="552690674">
      <w:bodyDiv w:val="1"/>
      <w:marLeft w:val="0"/>
      <w:marRight w:val="0"/>
      <w:marTop w:val="0"/>
      <w:marBottom w:val="0"/>
      <w:divBdr>
        <w:top w:val="none" w:sz="0" w:space="0" w:color="auto"/>
        <w:left w:val="none" w:sz="0" w:space="0" w:color="auto"/>
        <w:bottom w:val="none" w:sz="0" w:space="0" w:color="auto"/>
        <w:right w:val="none" w:sz="0" w:space="0" w:color="auto"/>
      </w:divBdr>
    </w:div>
    <w:div w:id="831525496">
      <w:bodyDiv w:val="1"/>
      <w:marLeft w:val="0"/>
      <w:marRight w:val="0"/>
      <w:marTop w:val="0"/>
      <w:marBottom w:val="0"/>
      <w:divBdr>
        <w:top w:val="none" w:sz="0" w:space="0" w:color="auto"/>
        <w:left w:val="none" w:sz="0" w:space="0" w:color="auto"/>
        <w:bottom w:val="none" w:sz="0" w:space="0" w:color="auto"/>
        <w:right w:val="none" w:sz="0" w:space="0" w:color="auto"/>
      </w:divBdr>
    </w:div>
    <w:div w:id="1020931123">
      <w:bodyDiv w:val="1"/>
      <w:marLeft w:val="0"/>
      <w:marRight w:val="0"/>
      <w:marTop w:val="0"/>
      <w:marBottom w:val="0"/>
      <w:divBdr>
        <w:top w:val="none" w:sz="0" w:space="0" w:color="auto"/>
        <w:left w:val="none" w:sz="0" w:space="0" w:color="auto"/>
        <w:bottom w:val="none" w:sz="0" w:space="0" w:color="auto"/>
        <w:right w:val="none" w:sz="0" w:space="0" w:color="auto"/>
      </w:divBdr>
    </w:div>
    <w:div w:id="1107770770">
      <w:bodyDiv w:val="1"/>
      <w:marLeft w:val="0"/>
      <w:marRight w:val="0"/>
      <w:marTop w:val="0"/>
      <w:marBottom w:val="0"/>
      <w:divBdr>
        <w:top w:val="none" w:sz="0" w:space="0" w:color="auto"/>
        <w:left w:val="none" w:sz="0" w:space="0" w:color="auto"/>
        <w:bottom w:val="none" w:sz="0" w:space="0" w:color="auto"/>
        <w:right w:val="none" w:sz="0" w:space="0" w:color="auto"/>
      </w:divBdr>
    </w:div>
    <w:div w:id="1146511831">
      <w:bodyDiv w:val="1"/>
      <w:marLeft w:val="0"/>
      <w:marRight w:val="0"/>
      <w:marTop w:val="0"/>
      <w:marBottom w:val="0"/>
      <w:divBdr>
        <w:top w:val="none" w:sz="0" w:space="0" w:color="auto"/>
        <w:left w:val="none" w:sz="0" w:space="0" w:color="auto"/>
        <w:bottom w:val="none" w:sz="0" w:space="0" w:color="auto"/>
        <w:right w:val="none" w:sz="0" w:space="0" w:color="auto"/>
      </w:divBdr>
    </w:div>
    <w:div w:id="1383601023">
      <w:bodyDiv w:val="1"/>
      <w:marLeft w:val="0"/>
      <w:marRight w:val="0"/>
      <w:marTop w:val="0"/>
      <w:marBottom w:val="0"/>
      <w:divBdr>
        <w:top w:val="none" w:sz="0" w:space="0" w:color="auto"/>
        <w:left w:val="none" w:sz="0" w:space="0" w:color="auto"/>
        <w:bottom w:val="none" w:sz="0" w:space="0" w:color="auto"/>
        <w:right w:val="none" w:sz="0" w:space="0" w:color="auto"/>
      </w:divBdr>
    </w:div>
    <w:div w:id="1430656483">
      <w:bodyDiv w:val="1"/>
      <w:marLeft w:val="0"/>
      <w:marRight w:val="0"/>
      <w:marTop w:val="0"/>
      <w:marBottom w:val="0"/>
      <w:divBdr>
        <w:top w:val="none" w:sz="0" w:space="0" w:color="auto"/>
        <w:left w:val="none" w:sz="0" w:space="0" w:color="auto"/>
        <w:bottom w:val="none" w:sz="0" w:space="0" w:color="auto"/>
        <w:right w:val="none" w:sz="0" w:space="0" w:color="auto"/>
      </w:divBdr>
    </w:div>
    <w:div w:id="1495148990">
      <w:bodyDiv w:val="1"/>
      <w:marLeft w:val="0"/>
      <w:marRight w:val="0"/>
      <w:marTop w:val="0"/>
      <w:marBottom w:val="0"/>
      <w:divBdr>
        <w:top w:val="none" w:sz="0" w:space="0" w:color="auto"/>
        <w:left w:val="none" w:sz="0" w:space="0" w:color="auto"/>
        <w:bottom w:val="none" w:sz="0" w:space="0" w:color="auto"/>
        <w:right w:val="none" w:sz="0" w:space="0" w:color="auto"/>
      </w:divBdr>
    </w:div>
    <w:div w:id="1598907525">
      <w:bodyDiv w:val="1"/>
      <w:marLeft w:val="0"/>
      <w:marRight w:val="0"/>
      <w:marTop w:val="0"/>
      <w:marBottom w:val="0"/>
      <w:divBdr>
        <w:top w:val="none" w:sz="0" w:space="0" w:color="auto"/>
        <w:left w:val="none" w:sz="0" w:space="0" w:color="auto"/>
        <w:bottom w:val="none" w:sz="0" w:space="0" w:color="auto"/>
        <w:right w:val="none" w:sz="0" w:space="0" w:color="auto"/>
      </w:divBdr>
    </w:div>
    <w:div w:id="1701084888">
      <w:bodyDiv w:val="1"/>
      <w:marLeft w:val="0"/>
      <w:marRight w:val="0"/>
      <w:marTop w:val="0"/>
      <w:marBottom w:val="0"/>
      <w:divBdr>
        <w:top w:val="none" w:sz="0" w:space="0" w:color="auto"/>
        <w:left w:val="none" w:sz="0" w:space="0" w:color="auto"/>
        <w:bottom w:val="none" w:sz="0" w:space="0" w:color="auto"/>
        <w:right w:val="none" w:sz="0" w:space="0" w:color="auto"/>
      </w:divBdr>
    </w:div>
    <w:div w:id="18423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InternetSite</b:SourceType>
    <b:Guid>{4BD7DB1E-7556-4369-AFDE-90D61CB381C6}</b:Guid>
    <b:RefOrder>8</b:RefOrder>
  </b:Source>
  <b:Source>
    <b:Tag>Pro22</b:Tag>
    <b:SourceType>InternetSite</b:SourceType>
    <b:Guid>{E94BC231-2840-4A02-8F9F-32335228C8F2}</b:Guid>
    <b:Author>
      <b:Author>
        <b:Corporate>Project Management Institute INC.</b:Corporate>
      </b:Author>
    </b:Author>
    <b:Title>Building professionalism in project management</b:Title>
    <b:Year>2022</b:Year>
    <b:YearAccessed>2022</b:YearAccessed>
    <b:MonthAccessed>02</b:MonthAccessed>
    <b:DayAccessed>07</b:DayAccessed>
    <b:URL>https://www.pmi.org/learning/library/building-professionalism-project-management-9098</b:URL>
    <b:RefOrder>1</b:RefOrder>
  </b:Source>
  <b:Source>
    <b:Tag>Kon15</b:Tag>
    <b:SourceType>JournalArticle</b:SourceType>
    <b:Guid>{D081173D-4C69-4FA4-900F-F74B24D8C686}</b:Guid>
    <b:Title>Professionalism in Project Management: Redefining the Role of the Project Practitioner.</b:Title>
    <b:Year>2015</b:Year>
    <b:JournalName>Project Management Journal</b:JournalName>
    <b:Pages>1-15</b:Pages>
    <b:Volume>46</b:Volume>
    <b:Issue>2</b:Issue>
    <b:Author>
      <b:Author>
        <b:NameList>
          <b:Person>
            <b:Last>Konstantinou</b:Last>
            <b:First>Efrosyni</b:First>
          </b:Person>
        </b:NameList>
      </b:Author>
    </b:Author>
    <b:RefOrder>2</b:RefOrder>
  </b:Source>
  <b:Source>
    <b:Tag>Che22</b:Tag>
    <b:SourceType>InternetSite</b:SourceType>
    <b:Guid>{79CF2114-AB19-48A4-A910-D9C4B7283F3F}</b:Guid>
    <b:Author>
      <b:Author>
        <b:Corporate>Chess.com</b:Corporate>
      </b:Author>
    </b:Author>
    <b:Title>The Death Of The Berlin Defense</b:Title>
    <b:Year>2022</b:Year>
    <b:YearAccessed>2022</b:YearAccessed>
    <b:MonthAccessed>02</b:MonthAccessed>
    <b:DayAccessed>10</b:DayAccessed>
    <b:URL>https://www.chess.com/article/view/the-death-of-the-berlin-defense</b:URL>
    <b:RefOrder>3</b:RefOrder>
  </b:Source>
  <b:Source>
    <b:Tag>Che221</b:Tag>
    <b:SourceType>InternetSite</b:SourceType>
    <b:Guid>{39EE9147-B2AD-49F2-B1A8-AD72AE2B3ECE}</b:Guid>
    <b:Author>
      <b:Author>
        <b:Corporate>Chess.com</b:Corporate>
      </b:Author>
    </b:Author>
    <b:Title>How The AI Revolution Impacted Chess</b:Title>
    <b:Year>2022</b:Year>
    <b:YearAccessed>2022</b:YearAccessed>
    <b:MonthAccessed>02</b:MonthAccessed>
    <b:DayAccessed>10</b:DayAccessed>
    <b:URL>https://en.chessbase.com/post/how-the-ai-revolution-impacted-chess-1-2</b:URL>
    <b:RefOrder>4</b:RefOrder>
  </b:Source>
  <b:Source>
    <b:Tag>The22</b:Tag>
    <b:SourceType>InternetSite</b:SourceType>
    <b:Guid>{E03CAE51-B7CE-4010-9781-EFB496593055}</b:Guid>
    <b:Author>
      <b:Author>
        <b:Corporate>The Indian Express</b:Corporate>
      </b:Author>
    </b:Author>
    <b:Title>Explained: Can Grandmasters cheat in online chess and get away?</b:Title>
    <b:Year>2022</b:Year>
    <b:YearAccessed>2022</b:YearAccessed>
    <b:MonthAccessed>02</b:MonthAccessed>
    <b:DayAccessed>14</b:DayAccessed>
    <b:URL>https://indianexpress.com/article/explained/explained-can-grandmasters-cheat-in-online-chess-and-getaway-7257938/</b:URL>
    <b:RefOrder>5</b:RefOrder>
  </b:Source>
  <b:Source>
    <b:Tag>Onl20</b:Tag>
    <b:SourceType>InternetSite</b:SourceType>
    <b:Guid>{8A644B24-413C-4AFB-87B3-543131CA5E66}</b:Guid>
    <b:Author>
      <b:Author>
        <b:Corporate>Onlinekhabar.com</b:Corporate>
      </b:Author>
    </b:Author>
    <b:Title>Copyright law in Nepal: Everything you need to know about </b:Title>
    <b:Year>2020</b:Year>
    <b:YearAccessed>2022</b:YearAccessed>
    <b:MonthAccessed>02</b:MonthAccessed>
    <b:DayAccessed>15</b:DayAccessed>
    <b:URL>https://english.onlinekhabar.com/copyright-law-in-nepal-everything-you-need-to-know-about.html</b:URL>
    <b:RefOrder>6</b:RefOrder>
  </b:Source>
  <b:Source>
    <b:Tag>Inf22</b:Tag>
    <b:SourceType>InternetSite</b:SourceType>
    <b:Guid>{82673002-D70B-4C14-8C4D-BF07A9814815}</b:Guid>
    <b:Author>
      <b:Author>
        <b:Corporate>Infocyte</b:Corporate>
      </b:Author>
    </b:Author>
    <b:Title>7 Risks Posed by Open-Source Software and How to Defend Yourself</b:Title>
    <b:Year>2022</b:Year>
    <b:YearAccessed>2022</b:YearAccessed>
    <b:MonthAccessed>02</b:MonthAccessed>
    <b:DayAccessed>16</b:DayAccessed>
    <b:URL>https://www.infocyte.com/blog/2019/06/18/7-risks-posed-by-open-source-software-and-how-to-defend-yourself/</b:URL>
    <b:RefOrder>7</b:RefOrder>
  </b:Source>
</b:Sources>
</file>

<file path=customXml/itemProps1.xml><?xml version="1.0" encoding="utf-8"?>
<ds:datastoreItem xmlns:ds="http://schemas.openxmlformats.org/officeDocument/2006/customXml" ds:itemID="{FFF6A9F0-2371-4FDF-91BC-D12234D1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5969</TotalTime>
  <Pages>8</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89</cp:revision>
  <dcterms:created xsi:type="dcterms:W3CDTF">2022-01-30T01:50:00Z</dcterms:created>
  <dcterms:modified xsi:type="dcterms:W3CDTF">2022-02-27T16:21:00Z</dcterms:modified>
</cp:coreProperties>
</file>