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D608" w14:textId="77777777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i/>
          <w:iCs/>
        </w:rPr>
        <w:t xml:space="preserve">Title: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Infl</w:t>
      </w:r>
      <w:r w:rsidRPr="00724C64">
        <w:rPr>
          <w:i/>
          <w:iCs/>
        </w:rPr>
        <w:t xml:space="preserve"> of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on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 xml:space="preserve">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Devel</w:t>
      </w:r>
    </w:p>
    <w:p w14:paraId="77C09731" w14:textId="77777777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i/>
          <w:iCs/>
        </w:rPr>
        <w:t xml:space="preserve">In the 21C,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has become an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impt.</w:t>
      </w:r>
      <w:r w:rsidRPr="00724C64">
        <w:rPr>
          <w:i/>
          <w:iCs/>
        </w:rPr>
        <w:t xml:space="preserve"> factor that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infl</w:t>
      </w:r>
      <w:r w:rsidRPr="00724C64">
        <w:rPr>
          <w:i/>
          <w:iCs/>
        </w:rPr>
        <w:t xml:space="preserve">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devel</w:t>
      </w:r>
      <w:r w:rsidRPr="00724C64">
        <w:rPr>
          <w:i/>
          <w:iCs/>
        </w:rPr>
        <w:t xml:space="preserve"> of a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 xml:space="preserve">. It is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impt.</w:t>
      </w:r>
      <w:r w:rsidRPr="00724C64">
        <w:rPr>
          <w:i/>
          <w:iCs/>
        </w:rPr>
        <w:t xml:space="preserve"> to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ustand</w:t>
      </w:r>
      <w:r w:rsidRPr="00724C64">
        <w:rPr>
          <w:i/>
          <w:iCs/>
        </w:rPr>
        <w:t xml:space="preserve"> that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is not just about acquiring knowledge, but also about shaping the moral, social and economic fabric of the nation.</w:t>
      </w:r>
    </w:p>
    <w:p w14:paraId="32752C0A" w14:textId="77777777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i/>
          <w:iCs/>
        </w:rPr>
        <w:t xml:space="preserve">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system, esp. in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U.K.</w:t>
      </w:r>
      <w:r w:rsidRPr="00724C64">
        <w:rPr>
          <w:i/>
          <w:iCs/>
        </w:rPr>
        <w:t xml:space="preserve"> and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G.B.</w:t>
      </w:r>
      <w:r w:rsidRPr="00724C64">
        <w:rPr>
          <w:i/>
          <w:iCs/>
        </w:rPr>
        <w:t xml:space="preserve">, has undergone significant changes since the early C19.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system of the 1920s was vastly diff. fr. the one we have today. Back then,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was more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trad</w:t>
      </w:r>
      <w:r w:rsidRPr="00724C64">
        <w:rPr>
          <w:i/>
          <w:iCs/>
        </w:rPr>
        <w:t xml:space="preserve"> and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cons</w:t>
      </w:r>
      <w:r w:rsidRPr="00724C64">
        <w:rPr>
          <w:i/>
          <w:iCs/>
        </w:rPr>
        <w:t>, with a strong emphasis on rote learning.</w:t>
      </w:r>
    </w:p>
    <w:p w14:paraId="542741FD" w14:textId="77777777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i/>
          <w:iCs/>
        </w:rPr>
        <w:t xml:space="preserve">However, in the 21C, the focus of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has shifted fr. rote learning to critical thinking and problem-solving skills. This shift is largely due to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infl</w:t>
      </w:r>
      <w:r w:rsidRPr="00724C64">
        <w:rPr>
          <w:i/>
          <w:iCs/>
        </w:rPr>
        <w:t xml:space="preserve"> of technological advancements and the changing needs of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>.</w:t>
      </w:r>
    </w:p>
    <w:p w14:paraId="011B7642" w14:textId="77777777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plays a crucial role in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 xml:space="preserve">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devel</w:t>
      </w:r>
      <w:r w:rsidRPr="00724C64">
        <w:rPr>
          <w:i/>
          <w:iCs/>
        </w:rPr>
        <w:t xml:space="preserve"> by providing individuals with the necessary skills and knowledge to participate effectively in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 xml:space="preserve"> and economic life of the nation. It helps in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estg</w:t>
      </w:r>
      <w:r w:rsidRPr="00724C64">
        <w:rPr>
          <w:i/>
          <w:iCs/>
        </w:rPr>
        <w:t xml:space="preserve"> a more democratic, equitable and just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>.</w:t>
      </w:r>
    </w:p>
    <w:p w14:paraId="1594724F" w14:textId="77777777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i/>
          <w:iCs/>
        </w:rPr>
        <w:t xml:space="preserve">Moreover,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also has a significant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infl</w:t>
      </w:r>
      <w:r w:rsidRPr="00724C64">
        <w:rPr>
          <w:i/>
          <w:iCs/>
        </w:rPr>
        <w:t xml:space="preserve"> on the economic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devel</w:t>
      </w:r>
      <w:r w:rsidRPr="00724C64">
        <w:rPr>
          <w:i/>
          <w:iCs/>
        </w:rPr>
        <w:t xml:space="preserve"> of a country. A well-educated workforce is an asset to any country as it leads to increased productivity and economic growth.</w:t>
      </w:r>
    </w:p>
    <w:p w14:paraId="70815230" w14:textId="5B041872" w:rsidR="00724C64" w:rsidRPr="00724C64" w:rsidRDefault="00724C64" w:rsidP="00724C64">
      <w:pPr>
        <w:pStyle w:val="NormalWeb"/>
        <w:jc w:val="both"/>
        <w:rPr>
          <w:i/>
          <w:iCs/>
        </w:rPr>
      </w:pPr>
      <w:r w:rsidRPr="00724C64">
        <w:rPr>
          <w:i/>
          <w:iCs/>
        </w:rPr>
        <w:t xml:space="preserve">In conclusion,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plays a pivotal role in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soc.</w:t>
      </w:r>
      <w:r w:rsidRPr="00724C64">
        <w:rPr>
          <w:i/>
          <w:iCs/>
        </w:rPr>
        <w:t xml:space="preserve"> and economic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devel</w:t>
      </w:r>
      <w:r w:rsidRPr="00724C64">
        <w:rPr>
          <w:i/>
          <w:iCs/>
        </w:rPr>
        <w:t xml:space="preserve">. It is therefore,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nec.</w:t>
      </w:r>
      <w:r w:rsidRPr="00724C64">
        <w:rPr>
          <w:i/>
          <w:iCs/>
        </w:rPr>
        <w:t xml:space="preserve"> for all stakeholders in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- fr. the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natl</w:t>
      </w:r>
      <w:r w:rsidRPr="00724C64">
        <w:rPr>
          <w:i/>
          <w:iCs/>
        </w:rPr>
        <w:t xml:space="preserve">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dep</w:t>
      </w:r>
      <w:r w:rsidRPr="00724C64">
        <w:rPr>
          <w:i/>
          <w:iCs/>
        </w:rPr>
        <w:t xml:space="preserve"> of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,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instit</w:t>
      </w:r>
      <w:r w:rsidRPr="00724C64">
        <w:rPr>
          <w:i/>
          <w:iCs/>
        </w:rPr>
        <w:t xml:space="preserve">, teachers, parents, and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sts</w:t>
      </w:r>
      <w:r w:rsidRPr="00724C64">
        <w:rPr>
          <w:i/>
          <w:iCs/>
        </w:rPr>
        <w:t xml:space="preserve"> - to work together to ensure that </w:t>
      </w:r>
      <w:r w:rsidRPr="00724C64">
        <w:rPr>
          <w:rStyle w:val="Strong"/>
          <w:rFonts w:eastAsiaTheme="majorEastAsia"/>
          <w:b w:val="0"/>
          <w:bCs w:val="0"/>
          <w:i/>
          <w:iCs/>
        </w:rPr>
        <w:t>ed</w:t>
      </w:r>
      <w:r w:rsidRPr="00724C64">
        <w:rPr>
          <w:i/>
          <w:iCs/>
        </w:rPr>
        <w:t xml:space="preserve"> is accessible, affordable, relevant and of high quality for all.</w:t>
      </w:r>
    </w:p>
    <w:p w14:paraId="476E9DA4" w14:textId="02F4482B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approx.: Approximately</w:t>
      </w:r>
    </w:p>
    <w:p w14:paraId="79A27C69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b/c: Because</w:t>
      </w:r>
    </w:p>
    <w:p w14:paraId="698BAE32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b/4: Before</w:t>
      </w:r>
    </w:p>
    <w:p w14:paraId="2EA69D2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bk.: Book</w:t>
      </w:r>
    </w:p>
    <w:p w14:paraId="48E733E9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C: (e.g. 21C for ‘twenty-first century’)</w:t>
      </w:r>
    </w:p>
    <w:p w14:paraId="68BF5692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c.: Approximately, roughly, about (abbreviation for the Latin ‘circa’)</w:t>
      </w:r>
    </w:p>
    <w:p w14:paraId="0F691295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cf.: Compared to, in comparison with</w:t>
      </w:r>
    </w:p>
    <w:p w14:paraId="4CFA950D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cp.: Compare</w:t>
      </w:r>
    </w:p>
    <w:p w14:paraId="4434F308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def.: Definition</w:t>
      </w:r>
    </w:p>
    <w:p w14:paraId="3E5C558B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diff.: Different, difference</w:t>
      </w:r>
    </w:p>
    <w:p w14:paraId="774A94F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ea.: Each</w:t>
      </w:r>
    </w:p>
    <w:p w14:paraId="03413E38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e.g.: For example</w:t>
      </w:r>
    </w:p>
    <w:p w14:paraId="78FC9B45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fr.: From</w:t>
      </w:r>
    </w:p>
    <w:p w14:paraId="0DDD975D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etc.: And so on</w:t>
      </w:r>
    </w:p>
    <w:p w14:paraId="09048768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i.e.: That is, that means, in other words</w:t>
      </w:r>
    </w:p>
    <w:p w14:paraId="0DCB523D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impt.: Important</w:t>
      </w:r>
    </w:p>
    <w:p w14:paraId="4C1E9D2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NB: Important, notice this, note well</w:t>
      </w:r>
    </w:p>
    <w:p w14:paraId="4D7F43A5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nec.: Necessary</w:t>
      </w:r>
    </w:p>
    <w:p w14:paraId="2652FB6B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re.: Regarding, about</w:t>
      </w:r>
    </w:p>
    <w:p w14:paraId="5883EF9E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sim.: Similar</w:t>
      </w:r>
    </w:p>
    <w:p w14:paraId="588C5FA2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s/t: Something</w:t>
      </w:r>
    </w:p>
    <w:p w14:paraId="1C3D9E86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lastRenderedPageBreak/>
        <w:t>T.: Theory, theoretical</w:t>
      </w:r>
    </w:p>
    <w:p w14:paraId="02F737E6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tho’: Though</w:t>
      </w:r>
    </w:p>
    <w:p w14:paraId="6128356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thro’: Through</w:t>
      </w:r>
    </w:p>
    <w:p w14:paraId="5E951811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w/: With</w:t>
      </w:r>
    </w:p>
    <w:p w14:paraId="18C933BF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w/o: Without</w:t>
      </w:r>
    </w:p>
    <w:p w14:paraId="79D2EB9E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viz.: Namely, that is to say</w:t>
      </w:r>
    </w:p>
    <w:p w14:paraId="2BA6064F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v.: Very</w:t>
      </w:r>
    </w:p>
    <w:p w14:paraId="1B4CCC8F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vv.: Extremely</w:t>
      </w:r>
    </w:p>
    <w:p w14:paraId="6C5044D7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vs.: Against</w:t>
      </w:r>
    </w:p>
    <w:p w14:paraId="5E6DE377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ppl: People</w:t>
      </w:r>
    </w:p>
    <w:p w14:paraId="38BC33B5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res: Research</w:t>
      </w:r>
    </w:p>
    <w:p w14:paraId="27187AAD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natl: National</w:t>
      </w:r>
    </w:p>
    <w:p w14:paraId="7127031B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eqn: Equation</w:t>
      </w:r>
    </w:p>
    <w:p w14:paraId="00AF0EDC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ed: Education</w:t>
      </w:r>
    </w:p>
    <w:p w14:paraId="56D9BE8D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dep: Department</w:t>
      </w:r>
    </w:p>
    <w:p w14:paraId="7A6FFCA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esp: Especially</w:t>
      </w:r>
    </w:p>
    <w:p w14:paraId="353C079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ustand: Understand</w:t>
      </w:r>
    </w:p>
    <w:p w14:paraId="5AFB9719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Am.: Morning</w:t>
      </w:r>
    </w:p>
    <w:p w14:paraId="00E08E3A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Pm.: Afternoon</w:t>
      </w:r>
    </w:p>
    <w:p w14:paraId="41BCE903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asap: As soon as possible</w:t>
      </w:r>
    </w:p>
    <w:p w14:paraId="0743FCCC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Wrt: With respect to</w:t>
      </w:r>
    </w:p>
    <w:p w14:paraId="5645E1D8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=ity: Equality</w:t>
      </w:r>
    </w:p>
    <w:p w14:paraId="51F5FD19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evryt: Everything</w:t>
      </w:r>
    </w:p>
    <w:p w14:paraId="64FB9BEB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infl: Influence</w:t>
      </w:r>
    </w:p>
    <w:p w14:paraId="23997F88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r.: Rate (i.e. birth r.)</w:t>
      </w:r>
    </w:p>
    <w:p w14:paraId="52BE533B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devel: Development</w:t>
      </w:r>
    </w:p>
    <w:p w14:paraId="6A8BDB91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expl: Explanation</w:t>
      </w:r>
    </w:p>
    <w:p w14:paraId="1273416A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trad: Traditional</w:t>
      </w:r>
    </w:p>
    <w:p w14:paraId="6AA13D06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cult: Cultural</w:t>
      </w:r>
    </w:p>
    <w:p w14:paraId="46AEEDE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instit: Institution</w:t>
      </w:r>
    </w:p>
    <w:p w14:paraId="3FE90E15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justific: Justification</w:t>
      </w:r>
    </w:p>
    <w:p w14:paraId="6ACE15B1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nt: Nothing</w:t>
      </w:r>
    </w:p>
    <w:p w14:paraId="7F230DE0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lrg: Large</w:t>
      </w:r>
    </w:p>
    <w:p w14:paraId="7ED83DD6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soc.: Social or society</w:t>
      </w:r>
    </w:p>
    <w:p w14:paraId="48C9377F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Stats: Statistics</w:t>
      </w:r>
    </w:p>
    <w:p w14:paraId="6A62ED9C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Am’t: Amount</w:t>
      </w:r>
    </w:p>
    <w:p w14:paraId="704257C7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educat’l: Educational</w:t>
      </w:r>
    </w:p>
    <w:p w14:paraId="3C2E72E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subj: Subject</w:t>
      </w:r>
    </w:p>
    <w:p w14:paraId="5CFA6992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cons: Conservative</w:t>
      </w:r>
    </w:p>
    <w:p w14:paraId="0DB0F097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ind: Individual</w:t>
      </w:r>
    </w:p>
    <w:p w14:paraId="580A8F92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ckg: Checking</w:t>
      </w:r>
    </w:p>
    <w:p w14:paraId="2832AF27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estg: Establishing</w:t>
      </w:r>
    </w:p>
    <w:p w14:paraId="3B764036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Expting: Experimenting</w:t>
      </w:r>
    </w:p>
    <w:p w14:paraId="428A37AD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bkgd: Background</w:t>
      </w:r>
    </w:p>
    <w:p w14:paraId="4B86BC71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ppd: Prepared</w:t>
      </w:r>
    </w:p>
    <w:p w14:paraId="0AF817AA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prblm: Problem</w:t>
      </w:r>
    </w:p>
    <w:p w14:paraId="6AB09BB6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lastRenderedPageBreak/>
        <w:t>C19: Nineteenth century; similarly C20 etc.</w:t>
      </w:r>
    </w:p>
    <w:p w14:paraId="145295D9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1920s: i.e. 1920-1929; similarly 1970s etc.</w:t>
      </w:r>
    </w:p>
    <w:p w14:paraId="3F4B5B8E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Ltd: Limited</w:t>
      </w:r>
    </w:p>
    <w:p w14:paraId="4904397E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max.: Maximum</w:t>
      </w:r>
    </w:p>
    <w:p w14:paraId="421E679F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min.: Minimum</w:t>
      </w:r>
    </w:p>
    <w:p w14:paraId="237A183A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G.B.: Great Britain</w:t>
      </w:r>
    </w:p>
    <w:p w14:paraId="1E003E4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U.K: United Kingdom</w:t>
      </w:r>
    </w:p>
    <w:p w14:paraId="0A617E57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Eng.: English</w:t>
      </w:r>
    </w:p>
    <w:p w14:paraId="59387598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Brit.: British</w:t>
      </w:r>
    </w:p>
    <w:p w14:paraId="66042594" w14:textId="77777777" w:rsidR="00724C64" w:rsidRPr="00724C64" w:rsidRDefault="00724C64" w:rsidP="00724C64">
      <w:p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724C6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Sts: Students</w:t>
      </w:r>
    </w:p>
    <w:p w14:paraId="42250C93" w14:textId="77777777" w:rsidR="004A1475" w:rsidRPr="00724C64" w:rsidRDefault="004A1475">
      <w:pPr>
        <w:rPr>
          <w:color w:val="000000" w:themeColor="text1"/>
        </w:rPr>
      </w:pPr>
    </w:p>
    <w:sectPr w:rsidR="004A1475" w:rsidRPr="0072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737"/>
    <w:multiLevelType w:val="multilevel"/>
    <w:tmpl w:val="8084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860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64"/>
    <w:rsid w:val="004A1475"/>
    <w:rsid w:val="0072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DBFD3"/>
  <w15:chartTrackingRefBased/>
  <w15:docId w15:val="{2E0A0222-F8DF-2540-B385-F99E76C4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C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C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C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C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C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C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C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C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4C64"/>
    <w:rPr>
      <w:b/>
      <w:bCs/>
    </w:rPr>
  </w:style>
  <w:style w:type="paragraph" w:styleId="NormalWeb">
    <w:name w:val="Normal (Web)"/>
    <w:basedOn w:val="Normal"/>
    <w:uiPriority w:val="99"/>
    <w:unhideWhenUsed/>
    <w:rsid w:val="00724C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shermatovjasur7975@gmail.com</dc:creator>
  <cp:keywords/>
  <dc:description/>
  <cp:lastModifiedBy>shermatovjasur7975@gmail.com</cp:lastModifiedBy>
  <cp:revision>1</cp:revision>
  <dcterms:created xsi:type="dcterms:W3CDTF">2024-04-13T17:59:00Z</dcterms:created>
  <dcterms:modified xsi:type="dcterms:W3CDTF">2024-04-13T18:02:00Z</dcterms:modified>
</cp:coreProperties>
</file>