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04" w:rsidRDefault="0041694D" w:rsidP="00954F04">
      <w:pPr>
        <w:spacing w:after="0"/>
      </w:pPr>
      <w:r>
        <w:t>Shay Walker</w:t>
      </w:r>
    </w:p>
    <w:p w:rsidR="0041694D" w:rsidRDefault="0041694D" w:rsidP="00954F04">
      <w:pPr>
        <w:spacing w:after="0"/>
      </w:pPr>
      <w:r>
        <w:t>Box #: 613</w:t>
      </w:r>
    </w:p>
    <w:p w:rsidR="00DF7188" w:rsidRDefault="00DF7188" w:rsidP="00954F04">
      <w:pPr>
        <w:spacing w:after="0"/>
      </w:pPr>
      <w:r>
        <w:t>Professor Sabal</w:t>
      </w:r>
    </w:p>
    <w:p w:rsidR="00B944C6" w:rsidRDefault="00B944C6" w:rsidP="00954F04">
      <w:pPr>
        <w:spacing w:after="0"/>
      </w:pPr>
      <w:r>
        <w:t>Cairn University School of Business</w:t>
      </w:r>
    </w:p>
    <w:p w:rsidR="00954F04" w:rsidRDefault="00954F04" w:rsidP="00954F04">
      <w:pPr>
        <w:spacing w:after="0"/>
      </w:pPr>
      <w:r>
        <w:t>CIS122 Essentials of Networking</w:t>
      </w:r>
    </w:p>
    <w:p w:rsidR="00954F04" w:rsidRDefault="00954F04" w:rsidP="00954F04">
      <w:pPr>
        <w:spacing w:after="0"/>
      </w:pPr>
      <w:r>
        <w:t>Project #</w:t>
      </w:r>
      <w:r w:rsidR="0041694D">
        <w:t>1</w:t>
      </w:r>
    </w:p>
    <w:p w:rsidR="00954F04" w:rsidRDefault="00954F04" w:rsidP="00954F04">
      <w:pPr>
        <w:spacing w:after="0"/>
      </w:pPr>
    </w:p>
    <w:p w:rsidR="00954F04" w:rsidRDefault="00954F04" w:rsidP="00954F04">
      <w:pPr>
        <w:spacing w:after="0"/>
      </w:pPr>
      <w:r>
        <w:t>Project objective:</w:t>
      </w:r>
    </w:p>
    <w:p w:rsidR="0041694D" w:rsidRDefault="0041694D" w:rsidP="00954F04">
      <w:pPr>
        <w:spacing w:after="0"/>
      </w:pPr>
      <w:r>
        <w:t xml:space="preserve">To learn how to properly create Ethernet cables from CAT5e cable and connectors (RJ 45) using the proper methods and equipment.  It is important to know how to create these cables because you may </w:t>
      </w:r>
      <w:bookmarkStart w:id="0" w:name="_GoBack"/>
      <w:bookmarkEnd w:id="0"/>
      <w:r>
        <w:t xml:space="preserve">face problems concerning length, functionality, and lifespan of Ethernet cables in your future career, or general use. </w:t>
      </w:r>
    </w:p>
    <w:p w:rsidR="00954F04" w:rsidRDefault="00954F04" w:rsidP="00954F04">
      <w:pPr>
        <w:spacing w:after="0"/>
      </w:pPr>
    </w:p>
    <w:p w:rsidR="00954F04" w:rsidRDefault="00954F04" w:rsidP="00954F04">
      <w:pPr>
        <w:spacing w:after="0"/>
      </w:pPr>
      <w:r>
        <w:t>Equipment used:</w:t>
      </w:r>
    </w:p>
    <w:p w:rsidR="00954F04" w:rsidRDefault="00954F04" w:rsidP="00954F04">
      <w:pPr>
        <w:spacing w:after="0"/>
      </w:pPr>
    </w:p>
    <w:tbl>
      <w:tblPr>
        <w:tblStyle w:val="TableGrid"/>
        <w:tblW w:w="0" w:type="auto"/>
        <w:tblLook w:val="04A0" w:firstRow="1" w:lastRow="0" w:firstColumn="1" w:lastColumn="0" w:noHBand="0" w:noVBand="1"/>
      </w:tblPr>
      <w:tblGrid>
        <w:gridCol w:w="2148"/>
        <w:gridCol w:w="1958"/>
        <w:gridCol w:w="1969"/>
        <w:gridCol w:w="1639"/>
        <w:gridCol w:w="1636"/>
      </w:tblGrid>
      <w:tr w:rsidR="00954F04" w:rsidTr="00954F04">
        <w:tc>
          <w:tcPr>
            <w:tcW w:w="2198" w:type="dxa"/>
          </w:tcPr>
          <w:p w:rsidR="00954F04" w:rsidRDefault="00954F04" w:rsidP="00954F04">
            <w:r>
              <w:t>Equipment Description</w:t>
            </w:r>
          </w:p>
        </w:tc>
        <w:tc>
          <w:tcPr>
            <w:tcW w:w="2011" w:type="dxa"/>
          </w:tcPr>
          <w:p w:rsidR="00954F04" w:rsidRDefault="00954F04" w:rsidP="00954F04">
            <w:r>
              <w:t>Vendor</w:t>
            </w:r>
          </w:p>
        </w:tc>
        <w:tc>
          <w:tcPr>
            <w:tcW w:w="2011" w:type="dxa"/>
          </w:tcPr>
          <w:p w:rsidR="00954F04" w:rsidRDefault="00954F04" w:rsidP="00954F04">
            <w:r>
              <w:t>Vendor Item #</w:t>
            </w:r>
          </w:p>
        </w:tc>
        <w:tc>
          <w:tcPr>
            <w:tcW w:w="1678" w:type="dxa"/>
          </w:tcPr>
          <w:p w:rsidR="00954F04" w:rsidRDefault="00954F04" w:rsidP="00954F04">
            <w:r>
              <w:t>Retail price</w:t>
            </w:r>
          </w:p>
        </w:tc>
        <w:tc>
          <w:tcPr>
            <w:tcW w:w="1678" w:type="dxa"/>
          </w:tcPr>
          <w:p w:rsidR="00954F04" w:rsidRDefault="00954F04" w:rsidP="00954F04">
            <w:r>
              <w:t>Actual price (if known)</w:t>
            </w:r>
          </w:p>
        </w:tc>
      </w:tr>
      <w:tr w:rsidR="00954F04" w:rsidTr="00954F04">
        <w:tc>
          <w:tcPr>
            <w:tcW w:w="2198" w:type="dxa"/>
          </w:tcPr>
          <w:p w:rsidR="00954F04" w:rsidRDefault="0041694D" w:rsidP="00954F04">
            <w:r>
              <w:t>CAT5e cable</w:t>
            </w:r>
          </w:p>
        </w:tc>
        <w:tc>
          <w:tcPr>
            <w:tcW w:w="2011" w:type="dxa"/>
          </w:tcPr>
          <w:p w:rsidR="00954F04" w:rsidRDefault="00BB4D21" w:rsidP="00954F04">
            <w:r>
              <w:t>Zones</w:t>
            </w:r>
          </w:p>
        </w:tc>
        <w:tc>
          <w:tcPr>
            <w:tcW w:w="2011" w:type="dxa"/>
          </w:tcPr>
          <w:p w:rsidR="00954F04" w:rsidRDefault="00BB4D21" w:rsidP="00954F04">
            <w:r>
              <w:t>00146912</w:t>
            </w:r>
          </w:p>
        </w:tc>
        <w:tc>
          <w:tcPr>
            <w:tcW w:w="1678" w:type="dxa"/>
          </w:tcPr>
          <w:p w:rsidR="00954F04" w:rsidRDefault="00BB4D21" w:rsidP="00954F04">
            <w:r>
              <w:t>$119.00</w:t>
            </w:r>
          </w:p>
        </w:tc>
        <w:tc>
          <w:tcPr>
            <w:tcW w:w="1678" w:type="dxa"/>
          </w:tcPr>
          <w:p w:rsidR="00954F04" w:rsidRDefault="00BB4D21" w:rsidP="00954F04">
            <w:r>
              <w:t>N/A</w:t>
            </w:r>
          </w:p>
        </w:tc>
      </w:tr>
      <w:tr w:rsidR="00954F04" w:rsidTr="00954F04">
        <w:tc>
          <w:tcPr>
            <w:tcW w:w="2198" w:type="dxa"/>
          </w:tcPr>
          <w:p w:rsidR="00954F04" w:rsidRDefault="0041694D" w:rsidP="00954F04">
            <w:r>
              <w:t>RJ 45 connectors</w:t>
            </w:r>
            <w:r w:rsidR="00BB4D21">
              <w:t xml:space="preserve"> (qty50)</w:t>
            </w:r>
          </w:p>
        </w:tc>
        <w:tc>
          <w:tcPr>
            <w:tcW w:w="2011" w:type="dxa"/>
          </w:tcPr>
          <w:p w:rsidR="00954F04" w:rsidRDefault="00BB4D21" w:rsidP="00954F04">
            <w:r>
              <w:t>Zones</w:t>
            </w:r>
          </w:p>
        </w:tc>
        <w:tc>
          <w:tcPr>
            <w:tcW w:w="2011" w:type="dxa"/>
          </w:tcPr>
          <w:p w:rsidR="00954F04" w:rsidRDefault="00BB4D21" w:rsidP="00954F04">
            <w:r>
              <w:t>00506365</w:t>
            </w:r>
          </w:p>
        </w:tc>
        <w:tc>
          <w:tcPr>
            <w:tcW w:w="1678" w:type="dxa"/>
          </w:tcPr>
          <w:p w:rsidR="00954F04" w:rsidRDefault="00BB4D21" w:rsidP="00954F04">
            <w:r>
              <w:t>$8.58</w:t>
            </w:r>
          </w:p>
        </w:tc>
        <w:tc>
          <w:tcPr>
            <w:tcW w:w="1678" w:type="dxa"/>
          </w:tcPr>
          <w:p w:rsidR="00954F04" w:rsidRDefault="00BB4D21" w:rsidP="00954F04">
            <w:r>
              <w:t>N/A</w:t>
            </w:r>
          </w:p>
        </w:tc>
      </w:tr>
      <w:tr w:rsidR="00954F04" w:rsidTr="00954F04">
        <w:tc>
          <w:tcPr>
            <w:tcW w:w="2198" w:type="dxa"/>
          </w:tcPr>
          <w:p w:rsidR="00954F04" w:rsidRDefault="0041694D" w:rsidP="00954F04">
            <w:r>
              <w:t>Crimper</w:t>
            </w:r>
            <w:r w:rsidR="00BB4D21">
              <w:t xml:space="preserve"> (CAT5/6 UTP)</w:t>
            </w:r>
          </w:p>
        </w:tc>
        <w:tc>
          <w:tcPr>
            <w:tcW w:w="2011" w:type="dxa"/>
          </w:tcPr>
          <w:p w:rsidR="00954F04" w:rsidRDefault="00BB4D21" w:rsidP="00954F04">
            <w:r>
              <w:t>Home Depot</w:t>
            </w:r>
          </w:p>
        </w:tc>
        <w:tc>
          <w:tcPr>
            <w:tcW w:w="2011" w:type="dxa"/>
          </w:tcPr>
          <w:p w:rsidR="00954F04" w:rsidRDefault="00BB4D21" w:rsidP="00954F04">
            <w:r>
              <w:t>206304274</w:t>
            </w:r>
          </w:p>
        </w:tc>
        <w:tc>
          <w:tcPr>
            <w:tcW w:w="1678" w:type="dxa"/>
          </w:tcPr>
          <w:p w:rsidR="00954F04" w:rsidRDefault="00BB4D21" w:rsidP="00954F04">
            <w:r>
              <w:t>$13.13</w:t>
            </w:r>
          </w:p>
        </w:tc>
        <w:tc>
          <w:tcPr>
            <w:tcW w:w="1678" w:type="dxa"/>
          </w:tcPr>
          <w:p w:rsidR="00954F04" w:rsidRDefault="00BB4D21" w:rsidP="00954F04">
            <w:r>
              <w:t>N/A</w:t>
            </w:r>
          </w:p>
        </w:tc>
      </w:tr>
      <w:tr w:rsidR="0041694D" w:rsidTr="00954F04">
        <w:tc>
          <w:tcPr>
            <w:tcW w:w="2198" w:type="dxa"/>
          </w:tcPr>
          <w:p w:rsidR="0041694D" w:rsidRDefault="0041694D" w:rsidP="00954F04">
            <w:r>
              <w:t xml:space="preserve">Scissors </w:t>
            </w:r>
          </w:p>
        </w:tc>
        <w:tc>
          <w:tcPr>
            <w:tcW w:w="2011" w:type="dxa"/>
          </w:tcPr>
          <w:p w:rsidR="0041694D" w:rsidRDefault="009E2B23" w:rsidP="00954F04">
            <w:r>
              <w:t>Walmart</w:t>
            </w:r>
          </w:p>
        </w:tc>
        <w:tc>
          <w:tcPr>
            <w:tcW w:w="2011" w:type="dxa"/>
          </w:tcPr>
          <w:p w:rsidR="0041694D" w:rsidRDefault="009E2B23" w:rsidP="00954F04">
            <w:r>
              <w:t>565618788</w:t>
            </w:r>
          </w:p>
        </w:tc>
        <w:tc>
          <w:tcPr>
            <w:tcW w:w="1678" w:type="dxa"/>
          </w:tcPr>
          <w:p w:rsidR="0041694D" w:rsidRDefault="00BB4D21" w:rsidP="00954F04">
            <w:r>
              <w:t>$1.16</w:t>
            </w:r>
          </w:p>
        </w:tc>
        <w:tc>
          <w:tcPr>
            <w:tcW w:w="1678" w:type="dxa"/>
          </w:tcPr>
          <w:p w:rsidR="0041694D" w:rsidRDefault="00BB4D21" w:rsidP="00954F04">
            <w:r>
              <w:t>N/A</w:t>
            </w:r>
          </w:p>
        </w:tc>
      </w:tr>
      <w:tr w:rsidR="0041694D" w:rsidTr="00954F04">
        <w:tc>
          <w:tcPr>
            <w:tcW w:w="2198" w:type="dxa"/>
          </w:tcPr>
          <w:p w:rsidR="0041694D" w:rsidRDefault="00023C7B" w:rsidP="00954F04">
            <w:r>
              <w:t>Laptop</w:t>
            </w:r>
            <w:r w:rsidR="009E2B23">
              <w:t xml:space="preserve"> (generic)</w:t>
            </w:r>
          </w:p>
        </w:tc>
        <w:tc>
          <w:tcPr>
            <w:tcW w:w="2011" w:type="dxa"/>
          </w:tcPr>
          <w:p w:rsidR="0041694D" w:rsidRDefault="000A0FE8" w:rsidP="00954F04">
            <w:r>
              <w:t>Newegg</w:t>
            </w:r>
          </w:p>
        </w:tc>
        <w:tc>
          <w:tcPr>
            <w:tcW w:w="2011" w:type="dxa"/>
          </w:tcPr>
          <w:p w:rsidR="0041694D" w:rsidRDefault="000A0FE8" w:rsidP="00954F04">
            <w:r w:rsidRPr="000A0FE8">
              <w:t>1TS-000D-01GJ6</w:t>
            </w:r>
          </w:p>
        </w:tc>
        <w:tc>
          <w:tcPr>
            <w:tcW w:w="1678" w:type="dxa"/>
          </w:tcPr>
          <w:p w:rsidR="0041694D" w:rsidRDefault="009E2B23" w:rsidP="00954F04">
            <w:r>
              <w:t>$</w:t>
            </w:r>
            <w:r w:rsidR="000A0FE8">
              <w:t>584.00</w:t>
            </w:r>
          </w:p>
        </w:tc>
        <w:tc>
          <w:tcPr>
            <w:tcW w:w="1678" w:type="dxa"/>
          </w:tcPr>
          <w:p w:rsidR="0041694D" w:rsidRDefault="009E2B23" w:rsidP="00954F04">
            <w:r>
              <w:t>N/A</w:t>
            </w:r>
          </w:p>
        </w:tc>
      </w:tr>
      <w:tr w:rsidR="0041694D" w:rsidTr="00954F04">
        <w:tc>
          <w:tcPr>
            <w:tcW w:w="2198" w:type="dxa"/>
          </w:tcPr>
          <w:p w:rsidR="0041694D" w:rsidRDefault="00023C7B" w:rsidP="00954F04">
            <w:r>
              <w:t>Switch</w:t>
            </w:r>
          </w:p>
        </w:tc>
        <w:tc>
          <w:tcPr>
            <w:tcW w:w="2011" w:type="dxa"/>
          </w:tcPr>
          <w:p w:rsidR="0041694D" w:rsidRDefault="009E2B23" w:rsidP="00954F04">
            <w:r>
              <w:t>Zones</w:t>
            </w:r>
          </w:p>
        </w:tc>
        <w:tc>
          <w:tcPr>
            <w:tcW w:w="2011" w:type="dxa"/>
          </w:tcPr>
          <w:p w:rsidR="0041694D" w:rsidRDefault="009E2B23" w:rsidP="00954F04">
            <w:r>
              <w:t>03012187</w:t>
            </w:r>
          </w:p>
        </w:tc>
        <w:tc>
          <w:tcPr>
            <w:tcW w:w="1678" w:type="dxa"/>
          </w:tcPr>
          <w:p w:rsidR="0041694D" w:rsidRDefault="009E2B23" w:rsidP="00954F04">
            <w:r>
              <w:t>$429.98</w:t>
            </w:r>
          </w:p>
        </w:tc>
        <w:tc>
          <w:tcPr>
            <w:tcW w:w="1678" w:type="dxa"/>
          </w:tcPr>
          <w:p w:rsidR="0041694D" w:rsidRDefault="009E2B23" w:rsidP="00954F04">
            <w:r>
              <w:t>N/A</w:t>
            </w:r>
          </w:p>
        </w:tc>
      </w:tr>
      <w:tr w:rsidR="0041694D" w:rsidTr="00954F04">
        <w:tc>
          <w:tcPr>
            <w:tcW w:w="2198" w:type="dxa"/>
          </w:tcPr>
          <w:p w:rsidR="0041694D" w:rsidRDefault="0041694D" w:rsidP="00954F04"/>
        </w:tc>
        <w:tc>
          <w:tcPr>
            <w:tcW w:w="2011" w:type="dxa"/>
          </w:tcPr>
          <w:p w:rsidR="0041694D" w:rsidRDefault="0041694D" w:rsidP="00954F04"/>
        </w:tc>
        <w:tc>
          <w:tcPr>
            <w:tcW w:w="2011" w:type="dxa"/>
          </w:tcPr>
          <w:p w:rsidR="0041694D" w:rsidRDefault="0041694D" w:rsidP="00954F04"/>
        </w:tc>
        <w:tc>
          <w:tcPr>
            <w:tcW w:w="1678" w:type="dxa"/>
          </w:tcPr>
          <w:p w:rsidR="0041694D" w:rsidRDefault="0041694D" w:rsidP="00954F04"/>
        </w:tc>
        <w:tc>
          <w:tcPr>
            <w:tcW w:w="1678" w:type="dxa"/>
          </w:tcPr>
          <w:p w:rsidR="0041694D" w:rsidRDefault="0041694D" w:rsidP="00954F04"/>
        </w:tc>
      </w:tr>
    </w:tbl>
    <w:p w:rsidR="00954F04" w:rsidRDefault="00954F04" w:rsidP="00954F04">
      <w:pPr>
        <w:spacing w:after="0"/>
      </w:pPr>
    </w:p>
    <w:p w:rsidR="00954F04" w:rsidRDefault="00954F04" w:rsidP="00954F04">
      <w:pPr>
        <w:spacing w:after="0"/>
      </w:pPr>
      <w:r>
        <w:t>Detailed list of software and operating platforms used, including version numbers and licensing requirements:</w:t>
      </w:r>
    </w:p>
    <w:p w:rsidR="00954F04" w:rsidRDefault="0041694D" w:rsidP="00954F04">
      <w:pPr>
        <w:spacing w:after="0"/>
      </w:pPr>
      <w:r>
        <w:t>N/A</w:t>
      </w: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r>
        <w:t>Network diagram:</w:t>
      </w:r>
    </w:p>
    <w:p w:rsidR="00954F04" w:rsidRDefault="00F40428" w:rsidP="00954F04">
      <w:pPr>
        <w:spacing w:after="0"/>
      </w:pPr>
      <w:r>
        <w:rPr>
          <w:noProof/>
        </w:rPr>
        <w:lastRenderedPageBreak/>
        <w:drawing>
          <wp:inline distT="0" distB="0" distL="0" distR="0">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ummary1.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r>
        <w:t>Configurations:</w:t>
      </w:r>
    </w:p>
    <w:p w:rsidR="00954F04" w:rsidRDefault="000A0FE8" w:rsidP="00954F04">
      <w:pPr>
        <w:spacing w:after="0"/>
      </w:pPr>
      <w:r>
        <w:t xml:space="preserve"> T568B wire configuration was used in this exercise. Therefore, the wires were ordered in the specific color orientation of White/Orange, Orange, White/Green, Blue, White/Blue, Green, White/Brown, Brown. Otherwise the </w:t>
      </w:r>
      <w:r w:rsidR="007F6002">
        <w:t xml:space="preserve">configuration included an ethernet cable, with RJ45 connectors, that are inserted into a laptop port and a switch (see </w:t>
      </w:r>
      <w:proofErr w:type="spellStart"/>
      <w:r w:rsidR="007F6002">
        <w:t>Dia</w:t>
      </w:r>
      <w:proofErr w:type="spellEnd"/>
      <w:r w:rsidR="007F6002">
        <w:t xml:space="preserve"> diagram above). </w:t>
      </w:r>
    </w:p>
    <w:p w:rsidR="00954F04" w:rsidRDefault="00954F04" w:rsidP="00954F04">
      <w:pPr>
        <w:spacing w:after="0"/>
      </w:pPr>
    </w:p>
    <w:sectPr w:rsidR="0095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4"/>
    <w:rsid w:val="00005DB1"/>
    <w:rsid w:val="00023C7B"/>
    <w:rsid w:val="000A0FE8"/>
    <w:rsid w:val="001754DA"/>
    <w:rsid w:val="00343D75"/>
    <w:rsid w:val="003B547F"/>
    <w:rsid w:val="003D75D7"/>
    <w:rsid w:val="0041694D"/>
    <w:rsid w:val="00545B73"/>
    <w:rsid w:val="005C6D54"/>
    <w:rsid w:val="00725BF9"/>
    <w:rsid w:val="007739BE"/>
    <w:rsid w:val="007F6002"/>
    <w:rsid w:val="00954F04"/>
    <w:rsid w:val="009D7980"/>
    <w:rsid w:val="009E2B23"/>
    <w:rsid w:val="00A13A45"/>
    <w:rsid w:val="00B944C6"/>
    <w:rsid w:val="00BB4D21"/>
    <w:rsid w:val="00CF0389"/>
    <w:rsid w:val="00DC1367"/>
    <w:rsid w:val="00DF7188"/>
    <w:rsid w:val="00E467B6"/>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8D2B"/>
  <w15:docId w15:val="{1EE8D8C3-70F7-4815-82F6-EED636F7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walkershay325@gmail.com</cp:lastModifiedBy>
  <cp:revision>7</cp:revision>
  <dcterms:created xsi:type="dcterms:W3CDTF">2018-01-21T04:05:00Z</dcterms:created>
  <dcterms:modified xsi:type="dcterms:W3CDTF">2019-10-13T20:14:00Z</dcterms:modified>
</cp:coreProperties>
</file>