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37FC1" w14:textId="77777777" w:rsidR="00FE249F" w:rsidRDefault="002D5C35">
      <w:pPr>
        <w:spacing w:line="360" w:lineRule="auto"/>
        <w:ind w:left="2" w:firstLine="360"/>
        <w:jc w:val="center"/>
        <w:rPr>
          <w:b/>
          <w:color w:val="209B78"/>
        </w:rPr>
      </w:pPr>
      <w:r>
        <w:rPr>
          <w:noProof/>
          <w:lang w:eastAsia="en-US" w:bidi="ar-SA"/>
        </w:rPr>
        <w:drawing>
          <wp:anchor distT="0" distB="0" distL="0" distR="0" simplePos="0" relativeHeight="16" behindDoc="0" locked="0" layoutInCell="1" allowOverlap="1" wp14:anchorId="13D7F731" wp14:editId="5F32C30E">
            <wp:simplePos x="0" y="0"/>
            <wp:positionH relativeFrom="column">
              <wp:align>center</wp:align>
            </wp:positionH>
            <wp:positionV relativeFrom="paragraph">
              <wp:posOffset>635</wp:posOffset>
            </wp:positionV>
            <wp:extent cx="3749675" cy="99187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3749675" cy="991870"/>
                    </a:xfrm>
                    <a:prstGeom prst="rect">
                      <a:avLst/>
                    </a:prstGeom>
                  </pic:spPr>
                </pic:pic>
              </a:graphicData>
            </a:graphic>
          </wp:anchor>
        </w:drawing>
      </w:r>
    </w:p>
    <w:p w14:paraId="7B99026D" w14:textId="77777777" w:rsidR="00FE249F" w:rsidRDefault="002D5C35">
      <w:pPr>
        <w:widowControl w:val="0"/>
        <w:tabs>
          <w:tab w:val="right" w:pos="8931"/>
        </w:tabs>
        <w:spacing w:line="360" w:lineRule="auto"/>
        <w:ind w:left="0" w:right="95" w:firstLine="0"/>
        <w:jc w:val="center"/>
      </w:pPr>
      <w:r>
        <w:rPr>
          <w:rFonts w:ascii="Libre Baskerville" w:eastAsia="Libre Baskerville" w:hAnsi="Libre Baskerville" w:cs="Libre Baskerville"/>
          <w:b/>
          <w:color w:val="000000"/>
          <w:sz w:val="36"/>
          <w:szCs w:val="36"/>
        </w:rPr>
        <w:t>TRANSNET DATA AND TECH LIMITED</w:t>
      </w:r>
    </w:p>
    <w:p w14:paraId="37FEFE6B" w14:textId="77777777" w:rsidR="00FE249F" w:rsidRDefault="002D5C35">
      <w:pPr>
        <w:widowControl w:val="0"/>
        <w:tabs>
          <w:tab w:val="right" w:pos="8931"/>
        </w:tabs>
        <w:spacing w:line="360" w:lineRule="auto"/>
        <w:ind w:left="0" w:right="95" w:firstLine="0"/>
        <w:jc w:val="center"/>
        <w:rPr>
          <w:sz w:val="30"/>
          <w:szCs w:val="30"/>
        </w:rPr>
      </w:pPr>
      <w:r>
        <w:rPr>
          <w:rFonts w:ascii="Libre Baskerville" w:eastAsia="Libre Baskerville" w:hAnsi="Libre Baskerville" w:cs="Libre Baskerville"/>
          <w:b/>
          <w:color w:val="000000"/>
          <w:sz w:val="30"/>
          <w:szCs w:val="30"/>
        </w:rPr>
        <w:t>Certified AWS Partner</w:t>
      </w:r>
    </w:p>
    <w:p w14:paraId="4C731B39" w14:textId="77777777" w:rsidR="00FE249F" w:rsidRDefault="002D5C35">
      <w:pPr>
        <w:ind w:left="0" w:firstLine="0"/>
      </w:pPr>
      <w:r>
        <w:rPr>
          <w:noProof/>
          <w:lang w:eastAsia="en-US" w:bidi="ar-SA"/>
        </w:rPr>
        <mc:AlternateContent>
          <mc:Choice Requires="wpg">
            <w:drawing>
              <wp:anchor distT="0" distB="0" distL="0" distR="0" simplePos="0" relativeHeight="2" behindDoc="0" locked="0" layoutInCell="1" allowOverlap="1" wp14:anchorId="3971C907" wp14:editId="5D39DC52">
                <wp:simplePos x="0" y="0"/>
                <wp:positionH relativeFrom="column">
                  <wp:posOffset>0</wp:posOffset>
                </wp:positionH>
                <wp:positionV relativeFrom="paragraph">
                  <wp:posOffset>165100</wp:posOffset>
                </wp:positionV>
                <wp:extent cx="6056630" cy="46355"/>
                <wp:effectExtent l="20" t="8" r="0" b="0"/>
                <wp:wrapTopAndBottom/>
                <wp:docPr id="2" name="Group 26"/>
                <wp:cNvGraphicFramePr/>
                <a:graphic xmlns:a="http://schemas.openxmlformats.org/drawingml/2006/main">
                  <a:graphicData uri="http://schemas.microsoft.com/office/word/2010/wordprocessingGroup">
                    <wpg:wgp>
                      <wpg:cNvGrpSpPr/>
                      <wpg:grpSpPr>
                        <a:xfrm>
                          <a:off x="0" y="0"/>
                          <a:ext cx="6055920" cy="45720"/>
                          <a:chOff x="0" y="0"/>
                          <a:chExt cx="0" cy="0"/>
                        </a:xfrm>
                      </wpg:grpSpPr>
                      <wpg:grpSp>
                        <wpg:cNvPr id="1322313950" name="Group 1322313950"/>
                        <wpg:cNvGrpSpPr/>
                        <wpg:grpSpPr>
                          <a:xfrm>
                            <a:off x="0" y="0"/>
                            <a:ext cx="6055920" cy="45720"/>
                            <a:chOff x="0" y="0"/>
                            <a:chExt cx="0" cy="0"/>
                          </a:xfrm>
                        </wpg:grpSpPr>
                        <wps:wsp>
                          <wps:cNvPr id="1656034388" name="Rectangle 1656034388"/>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1071971145" name="Group 1071971145"/>
                          <wpg:cNvGrpSpPr/>
                          <wpg:grpSpPr>
                            <a:xfrm>
                              <a:off x="0" y="0"/>
                              <a:ext cx="6055920" cy="45720"/>
                              <a:chOff x="0" y="0"/>
                              <a:chExt cx="0" cy="0"/>
                            </a:xfrm>
                          </wpg:grpSpPr>
                          <wps:wsp>
                            <wps:cNvPr id="434803034" name="Rectangle 434803034"/>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1322360524" name="Freeform: Shape 1322360524"/>
                            <wps:cNvSpPr/>
                            <wps:spPr>
                              <a:xfrm>
                                <a:off x="76680" y="19080"/>
                                <a:ext cx="9360" cy="720"/>
                              </a:xfrm>
                              <a:custGeom>
                                <a:avLst/>
                                <a:gdLst/>
                                <a:ahLst/>
                                <a:cxnLst/>
                                <a:rect l="l" t="t" r="r" b="b"/>
                                <a:pathLst>
                                  <a:path w="21600" h="21600">
                                    <a:moveTo>
                                      <a:pt x="0" y="0"/>
                                    </a:moveTo>
                                    <a:lnTo>
                                      <a:pt x="21600" y="2160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wps:wsp>
                            <wps:cNvPr id="1242374110" name="Freeform: Shape 1242374110"/>
                            <wps:cNvSpPr/>
                            <wps:spPr>
                              <a:xfrm>
                                <a:off x="0" y="28440"/>
                                <a:ext cx="6055920" cy="720"/>
                              </a:xfrm>
                              <a:custGeom>
                                <a:avLst/>
                                <a:gdLst/>
                                <a:ahLst/>
                                <a:cxnLst/>
                                <a:rect l="l" t="t" r="r" b="b"/>
                                <a:pathLst>
                                  <a:path w="21600" h="21600">
                                    <a:moveTo>
                                      <a:pt x="0" y="0"/>
                                    </a:moveTo>
                                    <a:lnTo>
                                      <a:pt x="21600" y="21600"/>
                                    </a:lnTo>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id="shape_0" alt="Group 26" style="position:absolute;margin-left:0pt;margin-top:13pt;width:476.85pt;height:3.6pt" coordorigin="0,260" coordsize="9537,72">
                <v:group id="shape_0" style="position:absolute;left:0;top:260;width:9537;height:72">
                  <v:rect id="shape_0" stroked="f" style="position:absolute;left:0;top:260;width:9536;height:71">
                    <w10:wrap type="none"/>
                    <v:fill o:detectmouseclick="t" on="false"/>
                    <v:stroke color="#3465a4" joinstyle="round" endcap="flat"/>
                  </v:rect>
                  <v:group id="shape_0" style="position:absolute;left:0;top:260;width:9537;height:72">
                    <v:rect id="shape_0" stroked="f" style="position:absolute;left:0;top:260;width:9536;height:71">
                      <w10:wrap type="none"/>
                      <v:fill o:detectmouseclick="t" on="false"/>
                      <v:stroke color="#3465a4" joinstyle="round" endcap="flat"/>
                    </v:rect>
                  </v:group>
                </v:group>
              </v:group>
            </w:pict>
          </mc:Fallback>
        </mc:AlternateContent>
      </w:r>
      <w:r>
        <w:t xml:space="preserve">        </w:t>
      </w:r>
      <w:hyperlink r:id="rId9">
        <w:r>
          <w:rPr>
            <w:rStyle w:val="ListLabel11"/>
          </w:rPr>
          <w:t>info@transnetcloud.com</w:t>
        </w:r>
      </w:hyperlink>
      <w:r>
        <w:rPr>
          <w:color w:val="0000FF"/>
          <w:sz w:val="20"/>
          <w:szCs w:val="20"/>
        </w:rPr>
        <w:t xml:space="preserve">      +2348127435913            </w:t>
      </w:r>
      <w:r>
        <w:rPr>
          <w:color w:val="4472C4"/>
          <w:sz w:val="20"/>
          <w:szCs w:val="20"/>
        </w:rPr>
        <w:t>35 Ajose Adeogun Street, Utako, Abuja</w:t>
      </w:r>
      <w:r>
        <w:rPr>
          <w:color w:val="0000FF"/>
        </w:rPr>
        <w:t xml:space="preserve">                          </w:t>
      </w:r>
    </w:p>
    <w:p w14:paraId="76E83711" w14:textId="77777777" w:rsidR="0049479A" w:rsidRDefault="002D5C35">
      <w:pPr>
        <w:spacing w:line="276" w:lineRule="auto"/>
        <w:ind w:left="0" w:firstLine="0"/>
        <w:rPr>
          <w:b/>
          <w:color w:val="2B1717"/>
        </w:rPr>
      </w:pPr>
      <w:r>
        <w:rPr>
          <w:b/>
          <w:color w:val="2B1717"/>
        </w:rPr>
        <w:t xml:space="preserve">                                                                                  </w:t>
      </w:r>
    </w:p>
    <w:p w14:paraId="39A1E21E" w14:textId="78DF4B44" w:rsidR="00D170F5" w:rsidRDefault="005E4768"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 xml:space="preserve">The </w:t>
      </w:r>
      <w:r w:rsidR="007A0AFB" w:rsidRPr="005204F6">
        <w:rPr>
          <w:rFonts w:ascii="Times New Roman" w:hAnsi="Times New Roman" w:cs="Times New Roman"/>
          <w:b/>
          <w:color w:val="2B1717"/>
          <w:sz w:val="22"/>
          <w:szCs w:val="22"/>
        </w:rPr>
        <w:t>Chief Technical Officer,</w:t>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t xml:space="preserve">        </w:t>
      </w:r>
      <w:r w:rsidR="00D170F5">
        <w:rPr>
          <w:rFonts w:ascii="Times New Roman" w:hAnsi="Times New Roman" w:cs="Times New Roman"/>
          <w:b/>
          <w:color w:val="2B1717"/>
          <w:sz w:val="22"/>
          <w:szCs w:val="22"/>
        </w:rPr>
        <w:t>2nd April, 2025</w:t>
      </w:r>
    </w:p>
    <w:p w14:paraId="1094D2BC" w14:textId="009EE509" w:rsidR="00FE249F" w:rsidRPr="007A0AFB" w:rsidRDefault="00D170F5"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Vocallyze</w:t>
      </w:r>
    </w:p>
    <w:p w14:paraId="698DEF8B" w14:textId="3ABF58C4" w:rsidR="00FE249F" w:rsidRDefault="00A83B19">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HSE,</w:t>
        <w:br/>
        <w:br/>
        <w:t>St. Petersburg,</w:t>
        <w:br/>
        <w:br/>
        <w:t>Russia</w:t>
      </w:r>
      <w:r w:rsidR="00584690">
        <w:rPr>
          <w:rFonts w:ascii="Times New Roman" w:hAnsi="Times New Roman" w:cs="Times New Roman"/>
          <w:color w:val="2B1717"/>
          <w:sz w:val="22"/>
          <w:szCs w:val="22"/>
        </w:rPr>
        <w:t>.</w:t>
      </w:r>
    </w:p>
    <w:p w14:paraId="052B9E30" w14:textId="77777777" w:rsidR="00FE249F" w:rsidRDefault="00FE249F">
      <w:pPr>
        <w:spacing w:line="276" w:lineRule="auto"/>
        <w:ind w:left="0" w:firstLine="0"/>
        <w:rPr>
          <w:rFonts w:ascii="Times New Roman" w:hAnsi="Times New Roman" w:cs="Times New Roman"/>
          <w:color w:val="2B1717"/>
          <w:sz w:val="22"/>
          <w:szCs w:val="22"/>
        </w:rPr>
      </w:pPr>
    </w:p>
    <w:p w14:paraId="7560401F" w14:textId="77777777" w:rsidR="00FE249F" w:rsidRDefault="00FE249F">
      <w:pPr>
        <w:spacing w:line="276" w:lineRule="auto"/>
        <w:ind w:left="0" w:firstLine="0"/>
        <w:rPr>
          <w:rFonts w:ascii="Times New Roman" w:hAnsi="Times New Roman" w:cs="Times New Roman"/>
          <w:color w:val="2B1717"/>
          <w:sz w:val="22"/>
          <w:szCs w:val="22"/>
        </w:rPr>
      </w:pPr>
    </w:p>
    <w:p w14:paraId="0888D74E" w14:textId="77777777" w:rsidR="00FE249F" w:rsidRDefault="002D5C35">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 xml:space="preserve">Dear Sir, </w:t>
      </w:r>
    </w:p>
    <w:p w14:paraId="04B89080" w14:textId="77777777" w:rsidR="00FE249F" w:rsidRDefault="00FE249F">
      <w:pPr>
        <w:spacing w:line="276" w:lineRule="auto"/>
        <w:ind w:left="0" w:firstLine="0"/>
        <w:jc w:val="both"/>
        <w:rPr>
          <w:rFonts w:ascii="Times New Roman" w:hAnsi="Times New Roman" w:cs="Times New Roman"/>
          <w:b/>
          <w:color w:val="2B1717"/>
          <w:sz w:val="22"/>
          <w:szCs w:val="22"/>
        </w:rPr>
      </w:pPr>
    </w:p>
    <w:p w14:paraId="378C24B7" w14:textId="4435032D" w:rsidR="00FE249F" w:rsidRDefault="00584690">
      <w:pPr>
        <w:spacing w:line="360" w:lineRule="auto"/>
        <w:ind w:left="0" w:firstLine="0"/>
        <w:jc w:val="center"/>
        <w:rPr>
          <w:rFonts w:ascii="Times New Roman" w:hAnsi="Times New Roman" w:cs="Times New Roman"/>
          <w:b/>
          <w:color w:val="2B1717"/>
          <w:sz w:val="22"/>
          <w:szCs w:val="22"/>
        </w:rPr>
      </w:pPr>
      <w:r w:rsidRPr="00584690">
        <w:rPr>
          <w:rFonts w:ascii="Times New Roman" w:hAnsi="Times New Roman" w:cs="Times New Roman"/>
          <w:b/>
          <w:color w:val="2B1717"/>
          <w:sz w:val="22"/>
          <w:szCs w:val="22"/>
        </w:rPr>
        <w:t>AWS CLOUD GROWTH SERVICES APPROVAL</w:t>
      </w:r>
    </w:p>
    <w:p w14:paraId="78D72523" w14:textId="2D15723B" w:rsidR="00584690"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 xml:space="preserve">We wish to formally notify you that your project, </w:t>
      </w:r>
      <w:r w:rsidR="00A83B19">
        <w:rPr>
          <w:rFonts w:ascii="Times New Roman" w:hAnsi="Times New Roman" w:cs="Times New Roman"/>
          <w:b/>
          <w:sz w:val="22"/>
          <w:szCs w:val="22"/>
        </w:rPr>
        <w:t>Vocallyze</w:t>
      </w:r>
      <w:r w:rsidRPr="00584690">
        <w:rPr>
          <w:rFonts w:ascii="Times New Roman" w:hAnsi="Times New Roman" w:cs="Times New Roman"/>
          <w:sz w:val="22"/>
          <w:szCs w:val="22"/>
        </w:rPr>
        <w:t xml:space="preserve"> submitted to Transnet Cloud following our discussion have been approved by the AWS under the AWS Cloud Growth services. Consequently, the project can now be hosted accordingly. </w:t>
      </w:r>
    </w:p>
    <w:p w14:paraId="756D3CB4" w14:textId="77777777" w:rsidR="00584690" w:rsidRDefault="00584690">
      <w:pPr>
        <w:spacing w:line="360" w:lineRule="auto"/>
        <w:ind w:left="0" w:firstLine="0"/>
        <w:jc w:val="both"/>
        <w:rPr>
          <w:rFonts w:ascii="Times New Roman" w:hAnsi="Times New Roman" w:cs="Times New Roman"/>
          <w:sz w:val="22"/>
          <w:szCs w:val="22"/>
        </w:rPr>
      </w:pPr>
    </w:p>
    <w:p w14:paraId="14401199" w14:textId="70B89D08" w:rsidR="00FE249F"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Considering our proposal to you during our discussion to ensure cost-efficient migration and hosting on the AWS cloud, we have assessed the cost implications for you to migrate these projects to AWS, and wish to put them forward as follows:</w:t>
      </w:r>
    </w:p>
    <w:p w14:paraId="78EFC97C" w14:textId="77777777" w:rsidR="00FE249F" w:rsidRDefault="002D5C35">
      <w:pPr>
        <w:numPr>
          <w:ilvl w:val="0"/>
          <w:numId w:val="1"/>
        </w:numPr>
        <w:spacing w:line="360" w:lineRule="auto"/>
        <w:jc w:val="both"/>
        <w:rPr>
          <w:rFonts w:ascii="Times New Roman" w:hAnsi="Times New Roman" w:cs="Times New Roman"/>
          <w:b/>
          <w:sz w:val="22"/>
          <w:szCs w:val="22"/>
        </w:rPr>
      </w:pPr>
      <w:r>
        <w:rPr>
          <w:rFonts w:ascii="Times New Roman" w:hAnsi="Times New Roman" w:cs="Times New Roman"/>
          <w:b/>
          <w:sz w:val="22"/>
          <w:szCs w:val="22"/>
        </w:rPr>
        <w:t>$1,500 migration fee (exempted).</w:t>
      </w:r>
    </w:p>
    <w:p w14:paraId="22118F0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AWS Credit:</w:t>
      </w:r>
      <w:r>
        <w:rPr>
          <w:rFonts w:ascii="Times New Roman" w:hAnsi="Times New Roman" w:cs="Times New Roman"/>
          <w:sz w:val="22"/>
          <w:szCs w:val="22"/>
        </w:rPr>
        <w:t xml:space="preserve"> Receive an instant $300 AWS credit upon migration. This credit can increase to up to $10,000 after successful workload setup.</w:t>
      </w:r>
    </w:p>
    <w:p w14:paraId="16A82E66"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 for AWS in local currency (Naira):</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 xml:space="preserve">We will always bill you in </w:t>
      </w:r>
      <w:r>
        <w:rPr>
          <w:rFonts w:ascii="Times New Roman" w:hAnsi="Times New Roman" w:cs="Times New Roman"/>
          <w:sz w:val="22"/>
          <w:szCs w:val="22"/>
        </w:rPr>
        <w:t>Naira</w:t>
      </w:r>
      <w:r>
        <w:rPr>
          <w:rFonts w:ascii="Times New Roman" w:eastAsia="Times New Roman" w:hAnsi="Times New Roman" w:cs="Times New Roman"/>
          <w:color w:val="000000"/>
          <w:sz w:val="22"/>
          <w:szCs w:val="22"/>
        </w:rPr>
        <w:t xml:space="preserve"> and support you in your payment journey, this means the forex fluctuations will not be an issue.</w:t>
      </w:r>
    </w:p>
    <w:p w14:paraId="4D08BD65"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eastAsia="Times New Roman" w:hAnsi="Times New Roman" w:cs="Times New Roman"/>
          <w:b/>
          <w:color w:val="000000"/>
          <w:sz w:val="22"/>
          <w:szCs w:val="22"/>
        </w:rPr>
        <w:t>Free Workload Setup:</w:t>
      </w:r>
      <w:r>
        <w:rPr>
          <w:rFonts w:ascii="Times New Roman" w:eastAsia="Times New Roman" w:hAnsi="Times New Roman" w:cs="Times New Roman"/>
          <w:color w:val="000000"/>
          <w:sz w:val="22"/>
          <w:szCs w:val="22"/>
        </w:rPr>
        <w:t xml:space="preserve"> We will assist you with the seamless setup of your workloads on the AWS platform at no cost. </w:t>
      </w:r>
    </w:p>
    <w:p w14:paraId="6356AA5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Pay-As-You-Go:</w:t>
      </w:r>
      <w:r>
        <w:rPr>
          <w:rFonts w:ascii="Times New Roman" w:hAnsi="Times New Roman" w:cs="Times New Roman"/>
          <w:sz w:val="22"/>
          <w:szCs w:val="22"/>
        </w:rPr>
        <w:t xml:space="preserve"> AWS is mainly based on the Pay As You Go model. Meaning you only pay for what you've consumed per month. However, based on our </w:t>
      </w:r>
      <w:r w:rsidR="0049479A">
        <w:rPr>
          <w:rFonts w:ascii="Times New Roman" w:hAnsi="Times New Roman" w:cs="Times New Roman"/>
          <w:sz w:val="22"/>
          <w:szCs w:val="22"/>
        </w:rPr>
        <w:t>assessment, we</w:t>
      </w:r>
      <w:r>
        <w:rPr>
          <w:rFonts w:ascii="Times New Roman" w:hAnsi="Times New Roman" w:cs="Times New Roman"/>
          <w:sz w:val="22"/>
          <w:szCs w:val="22"/>
        </w:rPr>
        <w:t xml:space="preserve"> are seeing a cost estimate of between $35 - $50 monthly on AWS for each of the projects.</w:t>
      </w:r>
    </w:p>
    <w:p w14:paraId="0ED11BCE" w14:textId="77777777" w:rsidR="00FE249F" w:rsidRDefault="00FE249F">
      <w:pPr>
        <w:spacing w:line="360" w:lineRule="auto"/>
        <w:ind w:left="0" w:firstLine="0"/>
        <w:jc w:val="both"/>
        <w:rPr>
          <w:rFonts w:ascii="Times New Roman" w:hAnsi="Times New Roman" w:cs="Times New Roman"/>
          <w:color w:val="000000"/>
          <w:sz w:val="22"/>
          <w:szCs w:val="22"/>
        </w:rPr>
      </w:pPr>
    </w:p>
    <w:p w14:paraId="072465A9" w14:textId="77777777" w:rsidR="00FE249F" w:rsidRDefault="002D5C35">
      <w:pPr>
        <w:spacing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To ensure a seamless migration, we will require an engagement meeting with you and your CTO or Developer as the case may be, to discuss the modalities for a successful migration. We will need the following information during the meeting:</w:t>
      </w:r>
    </w:p>
    <w:p w14:paraId="1A5CC43C"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The kind of deployment you need</w:t>
      </w:r>
    </w:p>
    <w:p w14:paraId="73E10258"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Where your website is built</w:t>
      </w:r>
    </w:p>
    <w:p w14:paraId="1A23CDED"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Where your website is currently hosted</w:t>
      </w:r>
    </w:p>
    <w:p w14:paraId="6A9FBC8F"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What programming language you used for the Frontend and Backend</w:t>
      </w:r>
    </w:p>
    <w:p w14:paraId="0D11B46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Are you already on cloud and what cloud service you currently use?</w:t>
      </w:r>
    </w:p>
    <w:p w14:paraId="7B41E5CB"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How we can get access to your documents or repo.</w:t>
      </w:r>
    </w:p>
    <w:p w14:paraId="2A19A6EA" w14:textId="77777777" w:rsidR="00FE249F" w:rsidRDefault="00FE249F">
      <w:pPr>
        <w:spacing w:line="360" w:lineRule="auto"/>
        <w:ind w:left="0" w:firstLine="0"/>
        <w:jc w:val="both"/>
        <w:rPr>
          <w:rFonts w:ascii="Times New Roman" w:hAnsi="Times New Roman" w:cs="Times New Roman"/>
          <w:sz w:val="22"/>
          <w:szCs w:val="22"/>
        </w:rPr>
      </w:pPr>
    </w:p>
    <w:p w14:paraId="4571A94F"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Also, it is important to inform you that we respect the privacy of our clients and will NOT request or access any information that is not required for the successful migration and deployment of your website on AWS. </w:t>
      </w:r>
    </w:p>
    <w:p w14:paraId="25A93062"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Upon your approval, you will work directly with our AWS trained engineers to ensure a seamless migration to the AWS without service failure. </w:t>
      </w:r>
    </w:p>
    <w:p w14:paraId="50F8410C"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In order to move forward with the project and ensure smooth collaboration, we kindly request that you provide us with the contact details of your IT Manager /Technical developer /CTO. This will help us align our efforts and address any technical aspects efficiently. </w:t>
      </w:r>
    </w:p>
    <w:p w14:paraId="75CD6EE1"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Additionally, please let us know a suitable time duration for a meeting? We would like to ensure we cover all the key points and plan the next steps effectively. </w:t>
      </w:r>
    </w:p>
    <w:p w14:paraId="214B50F6" w14:textId="77777777" w:rsidR="00584690" w:rsidRDefault="00584690" w:rsidP="0049479A">
      <w:pPr>
        <w:pStyle w:val="BodyText"/>
        <w:ind w:left="0" w:firstLine="0"/>
        <w:rPr>
          <w:rFonts w:ascii="Times New Roman" w:hAnsi="Times New Roman" w:cs="Times New Roman"/>
          <w:sz w:val="22"/>
          <w:szCs w:val="22"/>
        </w:rPr>
      </w:pPr>
    </w:p>
    <w:p w14:paraId="26260A69" w14:textId="65239656" w:rsidR="0049479A" w:rsidRPr="0049479A" w:rsidRDefault="00584690" w:rsidP="0049479A">
      <w:pPr>
        <w:pStyle w:val="BodyText"/>
        <w:ind w:left="0" w:firstLine="0"/>
        <w:rPr>
          <w:rFonts w:ascii="Times New Roman" w:hAnsi="Times New Roman"/>
          <w:sz w:val="22"/>
          <w:szCs w:val="22"/>
        </w:rPr>
      </w:pPr>
      <w:r w:rsidRPr="00584690">
        <w:rPr>
          <w:rFonts w:ascii="Times New Roman" w:hAnsi="Times New Roman" w:cs="Times New Roman"/>
          <w:sz w:val="22"/>
          <w:szCs w:val="22"/>
        </w:rPr>
        <w:t>Looking forward to your response and working together.</w:t>
      </w:r>
    </w:p>
    <w:p w14:paraId="1C6A3151" w14:textId="77777777" w:rsidR="00FE249F" w:rsidRDefault="00FE249F">
      <w:pPr>
        <w:spacing w:line="360" w:lineRule="auto"/>
        <w:ind w:left="0" w:firstLine="0"/>
        <w:rPr>
          <w:rFonts w:ascii="Times New Roman" w:hAnsi="Times New Roman" w:cs="Times New Roman"/>
          <w:sz w:val="22"/>
          <w:szCs w:val="22"/>
        </w:rPr>
      </w:pPr>
    </w:p>
    <w:p w14:paraId="30F2BBBB" w14:textId="77777777" w:rsidR="00FE249F" w:rsidRDefault="002D5C35">
      <w:pPr>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Thank you. </w:t>
      </w:r>
    </w:p>
    <w:p w14:paraId="6B18BD76" w14:textId="6AAFA642" w:rsidR="008D4CB0" w:rsidRDefault="00BE1B52">
      <w:pPr>
        <w:spacing w:line="360" w:lineRule="auto"/>
        <w:ind w:left="0" w:firstLine="0"/>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4B917836" wp14:editId="300C63B0">
            <wp:extent cx="654148" cy="548640"/>
            <wp:effectExtent l="0" t="0" r="0" b="3810"/>
            <wp:docPr id="2116770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729" cy="555837"/>
                    </a:xfrm>
                    <a:prstGeom prst="rect">
                      <a:avLst/>
                    </a:prstGeom>
                    <a:noFill/>
                    <a:ln>
                      <a:noFill/>
                    </a:ln>
                  </pic:spPr>
                </pic:pic>
              </a:graphicData>
            </a:graphic>
          </wp:inline>
        </w:drawing>
      </w:r>
    </w:p>
    <w:p w14:paraId="2F29517A" w14:textId="5E2DBE2D" w:rsidR="00FE249F" w:rsidRPr="0049479A" w:rsidRDefault="00584690" w:rsidP="0049479A">
      <w:pPr>
        <w:spacing w:line="240" w:lineRule="auto"/>
        <w:ind w:left="0" w:firstLine="0"/>
        <w:rPr>
          <w:b/>
          <w:bCs/>
        </w:rPr>
      </w:pPr>
      <w:r w:rsidRPr="00584690">
        <w:rPr>
          <w:rFonts w:ascii="Times New Roman" w:hAnsi="Times New Roman" w:cs="Times New Roman"/>
          <w:b/>
          <w:bCs/>
          <w:sz w:val="22"/>
          <w:szCs w:val="22"/>
        </w:rPr>
        <w:t>Blessing Nelson</w:t>
      </w:r>
    </w:p>
    <w:p w14:paraId="298028E0" w14:textId="77777777"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 xml:space="preserve">Project Success Manager </w:t>
      </w:r>
    </w:p>
    <w:p w14:paraId="2AEC7791" w14:textId="4CB3D1B0"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Transnet Cloud</w:t>
      </w:r>
    </w:p>
    <w:p w14:paraId="49AADC00" w14:textId="34ACEE58" w:rsidR="00FE249F"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08069203460</w:t>
      </w:r>
    </w:p>
    <w:p w14:paraId="3AC6BB20" w14:textId="0FE28073" w:rsidR="00FE249F" w:rsidRDefault="00584690" w:rsidP="0049479A">
      <w:pPr>
        <w:spacing w:line="240" w:lineRule="auto"/>
        <w:ind w:left="0" w:firstLine="0"/>
      </w:pPr>
      <w:r w:rsidRPr="00584690">
        <w:rPr>
          <w:rFonts w:ascii="Times New Roman" w:hAnsi="Times New Roman" w:cs="Times New Roman"/>
          <w:color w:val="1155CC"/>
          <w:sz w:val="22"/>
          <w:szCs w:val="22"/>
          <w:u w:val="single"/>
        </w:rPr>
        <w:t>blessing.nelson</w:t>
      </w:r>
      <w:hyperlink r:id="rId11">
        <w:r w:rsidR="002D5C35">
          <w:rPr>
            <w:rStyle w:val="ListLabel12"/>
          </w:rPr>
          <w:t>@transnetcloud.com</w:t>
        </w:r>
      </w:hyperlink>
      <w:r w:rsidR="002D5C35">
        <w:rPr>
          <w:rFonts w:ascii="Times New Roman" w:hAnsi="Times New Roman" w:cs="Times New Roman"/>
          <w:sz w:val="22"/>
          <w:szCs w:val="22"/>
        </w:rPr>
        <w:t xml:space="preserve"> </w:t>
      </w:r>
    </w:p>
    <w:p w14:paraId="75058D45" w14:textId="77777777" w:rsidR="00FE249F" w:rsidRDefault="002D5C35" w:rsidP="0049479A">
      <w:pPr>
        <w:spacing w:line="240" w:lineRule="auto"/>
        <w:ind w:left="0" w:firstLine="0"/>
      </w:pPr>
      <w:hyperlink r:id="rId12">
        <w:r>
          <w:rPr>
            <w:rStyle w:val="ListLabel13"/>
          </w:rPr>
          <w:t>www.transnetcloud.com</w:t>
        </w:r>
      </w:hyperlink>
    </w:p>
    <w:p w14:paraId="71097751" w14:textId="77777777" w:rsidR="00FE249F" w:rsidRDefault="00FE249F">
      <w:pPr>
        <w:spacing w:line="218" w:lineRule="auto"/>
        <w:ind w:left="0" w:firstLine="0"/>
        <w:rPr>
          <w:rFonts w:ascii="Times New Roman" w:hAnsi="Times New Roman" w:cs="Times New Roman"/>
          <w:sz w:val="22"/>
          <w:szCs w:val="22"/>
        </w:rPr>
      </w:pPr>
    </w:p>
    <w:p w14:paraId="133343F5" w14:textId="77777777" w:rsidR="00FE249F" w:rsidRDefault="00FE249F">
      <w:pPr>
        <w:spacing w:line="218" w:lineRule="auto"/>
        <w:ind w:left="0" w:firstLine="0"/>
        <w:rPr>
          <w:sz w:val="22"/>
          <w:szCs w:val="22"/>
        </w:rPr>
      </w:pPr>
    </w:p>
    <w:p w14:paraId="30C2C647" w14:textId="77777777" w:rsidR="00FE249F" w:rsidRDefault="00FE249F">
      <w:pPr>
        <w:spacing w:line="218" w:lineRule="auto"/>
        <w:ind w:left="0" w:firstLine="0"/>
        <w:rPr>
          <w:sz w:val="22"/>
          <w:szCs w:val="22"/>
        </w:rPr>
      </w:pPr>
    </w:p>
    <w:p w14:paraId="3B3D5514" w14:textId="77777777" w:rsidR="00FE249F" w:rsidRDefault="00FE249F">
      <w:pPr>
        <w:spacing w:line="276" w:lineRule="auto"/>
        <w:ind w:left="0" w:firstLine="0"/>
        <w:jc w:val="center"/>
        <w:rPr>
          <w:b/>
          <w:color w:val="2B1717"/>
          <w:sz w:val="24"/>
          <w:szCs w:val="24"/>
        </w:rPr>
      </w:pPr>
    </w:p>
    <w:p w14:paraId="3AF5BE73" w14:textId="77777777" w:rsidR="00FE249F" w:rsidRDefault="00FE249F">
      <w:pPr>
        <w:spacing w:line="276" w:lineRule="auto"/>
        <w:ind w:left="0" w:firstLine="0"/>
        <w:jc w:val="center"/>
        <w:rPr>
          <w:b/>
          <w:color w:val="2B1717"/>
          <w:sz w:val="24"/>
          <w:szCs w:val="24"/>
        </w:rPr>
      </w:pPr>
    </w:p>
    <w:p w14:paraId="009827FC" w14:textId="77777777" w:rsidR="00FE249F" w:rsidRDefault="00FE249F">
      <w:pPr>
        <w:spacing w:line="276" w:lineRule="auto"/>
        <w:ind w:left="0" w:firstLine="0"/>
        <w:jc w:val="center"/>
        <w:rPr>
          <w:b/>
          <w:color w:val="2B1717"/>
          <w:sz w:val="24"/>
          <w:szCs w:val="24"/>
        </w:rPr>
      </w:pPr>
    </w:p>
    <w:p w14:paraId="684298BB" w14:textId="77777777" w:rsidR="00FE249F" w:rsidRDefault="00FE249F">
      <w:pPr>
        <w:spacing w:line="276" w:lineRule="auto"/>
        <w:ind w:left="0" w:firstLine="0"/>
        <w:jc w:val="center"/>
        <w:rPr>
          <w:b/>
          <w:color w:val="2B1717"/>
          <w:sz w:val="24"/>
          <w:szCs w:val="24"/>
        </w:rPr>
      </w:pPr>
    </w:p>
    <w:p w14:paraId="5DEA21E3" w14:textId="77777777" w:rsidR="00FE249F" w:rsidRDefault="00FE249F">
      <w:pPr>
        <w:spacing w:line="276" w:lineRule="auto"/>
        <w:ind w:left="0" w:firstLine="0"/>
        <w:jc w:val="center"/>
        <w:rPr>
          <w:b/>
          <w:color w:val="2B1717"/>
          <w:sz w:val="24"/>
          <w:szCs w:val="24"/>
        </w:rPr>
      </w:pPr>
    </w:p>
    <w:p w14:paraId="7A22F29A" w14:textId="77777777" w:rsidR="00FE249F" w:rsidRDefault="00FE249F">
      <w:pPr>
        <w:spacing w:line="276" w:lineRule="auto"/>
        <w:ind w:left="0" w:firstLine="0"/>
        <w:jc w:val="center"/>
        <w:rPr>
          <w:b/>
          <w:color w:val="2B1717"/>
          <w:sz w:val="24"/>
          <w:szCs w:val="24"/>
        </w:rPr>
      </w:pPr>
    </w:p>
    <w:p w14:paraId="29C208CA" w14:textId="77777777" w:rsidR="00FE249F" w:rsidRDefault="002D5C35">
      <w:pPr>
        <w:spacing w:line="276" w:lineRule="auto"/>
        <w:ind w:left="0" w:firstLine="0"/>
        <w:jc w:val="center"/>
      </w:pPr>
      <w:r>
        <w:rPr>
          <w:noProof/>
          <w:lang w:eastAsia="en-US" w:bidi="ar-SA"/>
        </w:rPr>
        <w:lastRenderedPageBreak/>
        <w:drawing>
          <wp:inline distT="0" distB="0" distL="0" distR="0" wp14:anchorId="6B0E6BC1" wp14:editId="2348CE8A">
            <wp:extent cx="5767705" cy="820674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3"/>
                    <a:stretch>
                      <a:fillRect/>
                    </a:stretch>
                  </pic:blipFill>
                  <pic:spPr bwMode="auto">
                    <a:xfrm>
                      <a:off x="0" y="0"/>
                      <a:ext cx="5767705" cy="8206740"/>
                    </a:xfrm>
                    <a:prstGeom prst="rect">
                      <a:avLst/>
                    </a:prstGeom>
                  </pic:spPr>
                </pic:pic>
              </a:graphicData>
            </a:graphic>
          </wp:inline>
        </w:drawing>
      </w:r>
    </w:p>
    <w:sectPr w:rsidR="00FE249F">
      <w:footerReference w:type="default" r:id="rId14"/>
      <w:headerReference w:type="default" r:id="rId17"/>
      <w:pgSz w:w="11906" w:h="16838"/>
      <w:pgMar w:top="480" w:right="1381" w:bottom="1440" w:left="1441"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83F5E" w14:textId="77777777" w:rsidR="00C00FB9" w:rsidRDefault="00C00FB9">
      <w:pPr>
        <w:spacing w:line="240" w:lineRule="auto"/>
      </w:pPr>
      <w:r>
        <w:separator/>
      </w:r>
    </w:p>
  </w:endnote>
  <w:endnote w:type="continuationSeparator" w:id="0">
    <w:p w14:paraId="07E2B7F4" w14:textId="77777777" w:rsidR="00C00FB9" w:rsidRDefault="00C00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Libre Baskerville">
    <w:altName w:val="Times New Roman"/>
    <w:charset w:val="00"/>
    <w:family w:val="auto"/>
    <w:pitch w:val="variable"/>
    <w:sig w:usb0="A00000BF" w:usb1="5000005B" w:usb2="000000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4BEAD" w14:textId="77777777" w:rsidR="00FE249F" w:rsidRDefault="002D5C35">
    <w:pPr>
      <w:tabs>
        <w:tab w:val="center" w:pos="4680"/>
        <w:tab w:val="right" w:pos="9360"/>
      </w:tabs>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eastAsia="en-US" w:bidi="ar-SA"/>
      </w:rPr>
      <mc:AlternateContent>
        <mc:Choice Requires="wps">
          <w:drawing>
            <wp:anchor distT="0" distB="0" distL="0" distR="0" simplePos="0" relativeHeight="5" behindDoc="1" locked="0" layoutInCell="1" allowOverlap="1" wp14:anchorId="15F18BD4" wp14:editId="6E8E0B1F">
              <wp:simplePos x="0" y="0"/>
              <wp:positionH relativeFrom="column">
                <wp:posOffset>-927100</wp:posOffset>
              </wp:positionH>
              <wp:positionV relativeFrom="paragraph">
                <wp:posOffset>203200</wp:posOffset>
              </wp:positionV>
              <wp:extent cx="7473950" cy="422910"/>
              <wp:effectExtent l="0" t="0" r="25400" b="25400"/>
              <wp:wrapNone/>
              <wp:docPr id="4" name="Shape 29"/>
              <wp:cNvGraphicFramePr/>
              <a:graphic xmlns:a="http://schemas.openxmlformats.org/drawingml/2006/main">
                <a:graphicData uri="http://schemas.microsoft.com/office/word/2010/wordprocessingShape">
                  <wps:wsp>
                    <wps:cNvSpPr/>
                    <wps:spPr>
                      <a:xfrm>
                        <a:off x="0" y="0"/>
                        <a:ext cx="7473240" cy="422280"/>
                      </a:xfrm>
                      <a:prstGeom prst="rect">
                        <a:avLst/>
                      </a:prstGeom>
                      <a:solidFill>
                        <a:srgbClr val="00B0F0"/>
                      </a:solidFill>
                      <a:ln w="25560">
                        <a:solidFill>
                          <a:srgbClr val="21364F"/>
                        </a:solidFill>
                        <a:round/>
                      </a:ln>
                    </wps:spPr>
                    <wps:style>
                      <a:lnRef idx="0">
                        <a:scrgbClr r="0" g="0" b="0"/>
                      </a:lnRef>
                      <a:fillRef idx="0">
                        <a:scrgbClr r="0" g="0" b="0"/>
                      </a:fillRef>
                      <a:effectRef idx="0">
                        <a:scrgbClr r="0" g="0" b="0"/>
                      </a:effectRef>
                      <a:fontRef idx="minor"/>
                    </wps:style>
                    <wps:txbx>
                      <w:txbxContent>
                        <w:p w14:paraId="2D419630" w14:textId="77777777" w:rsidR="00FE249F" w:rsidRDefault="00FE249F">
                          <w:pPr>
                            <w:pStyle w:val="FrameContents"/>
                            <w:spacing w:line="240" w:lineRule="exact"/>
                            <w:ind w:left="0" w:firstLine="0"/>
                            <w:rPr>
                              <w:color w:val="000000"/>
                            </w:rPr>
                          </w:pPr>
                        </w:p>
                      </w:txbxContent>
                    </wps:txbx>
                    <wps:bodyPr tIns="91440" bIns="91440" anchor="ctr">
                      <a:noAutofit/>
                    </wps:bodyPr>
                  </wps:wsp>
                </a:graphicData>
              </a:graphic>
            </wp:anchor>
          </w:drawing>
        </mc:Choice>
        <mc:Fallback>
          <w:pict>
            <v:rect id="Shape 29" o:spid="_x0000_s1026" style="position:absolute;left:0;text-align:left;margin-left:-73pt;margin-top:16pt;width:588.5pt;height:33.3pt;z-index:-503316475;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eW8QEAAFQEAAAOAAAAZHJzL2Uyb0RvYy54bWysVN2u0zAMvkfiHaLcs3Y9Oz9M646AoyEk&#10;BEcceIAsTdZIaRwl2dq9PY7X/cHVQdykdmx/tj87XTwOnWU7FaIBV/PppORMOQmNcZua//q5evfA&#10;WUzCNcKCUzXfq8gfl2/fLHo/VxW0YBsVGIK4OO99zduU/LwoomxVJ+IEvHJo1BA6kVANm6IJokf0&#10;zhZVWd4VPYTGB5AqRrx9Ohj5kvC1VjJ91zqqxGzNsbZEZ6Bznc9iuRDzTRC+NXIsQ/xDFZ0wDpOe&#10;oJ5EEmwbzF9QnZEBIug0kdAVoLWRinrAbqblH928tMIr6gXJif5EU/x/sPLb7sU/B6Sh93EeUcxd&#10;DDp0+Yv1sYHI2p/IUkNiEi/vZ/c31Qw5lWibVVX1QGwW52gfYvqsoGNZqHnAYRBHYvc1JsyIrkeX&#10;nCyCNc3KWEtK2Kw/2cB2Ig+u/FiujuhXbtaxvubV7e1dSdBXxniJUU1v7marPG9Me+UWYOuaw711&#10;aD4TQVLaW5Ursu6H0sw0xAeVKEf8wzrhviMZx6XCJBSQHTX29MrYMSRHK9riV8afgig/uHSK74yD&#10;QDRcdJfFNKyHcQ3W0OyfA0tfHG7a++ksT3l9qQgnW8C2ZQpEu4MP2wTa0FQz2AFhJBNXl1gfn1l+&#10;G5c6eZ1/BsvfAAAA//8DAFBLAwQUAAYACAAAACEATgfLceMAAAALAQAADwAAAGRycy9kb3ducmV2&#10;LnhtbEyPQU+DQBCF7yb+h82YeDHtQlFEZGmMVj31UOyhxymMgLKzyG5b7K93e7Knmcl7efO9bD7q&#10;TuxpsK1hBeE0AEFcmqrlWsH643WSgLAOucLOMCn4JQvz/PIiw7QyB17RvnC18CFsU1TQONenUtqy&#10;IY12anpir32aQaPz51DLasCDD9ednAVBLDW27D802NNzQ+V3sdMKFseXr3F5vC82yfvmZh3d4dtq&#10;8aPU9dX49AjC0ej+zXDC9+iQe6at2XFlRadgEt7GvoxTEM38PDmCKPTbVsFDEoPMM3neIf8DAAD/&#10;/wMAUEsBAi0AFAAGAAgAAAAhALaDOJL+AAAA4QEAABMAAAAAAAAAAAAAAAAAAAAAAFtDb250ZW50&#10;X1R5cGVzXS54bWxQSwECLQAUAAYACAAAACEAOP0h/9YAAACUAQAACwAAAAAAAAAAAAAAAAAvAQAA&#10;X3JlbHMvLnJlbHNQSwECLQAUAAYACAAAACEAROMHlvEBAABUBAAADgAAAAAAAAAAAAAAAAAuAgAA&#10;ZHJzL2Uyb0RvYy54bWxQSwECLQAUAAYACAAAACEATgfLceMAAAALAQAADwAAAAAAAAAAAAAAAABL&#10;BAAAZHJzL2Rvd25yZXYueG1sUEsFBgAAAAAEAAQA8wAAAFsFAAAAAA==&#10;" fillcolor="#00b0f0" strokecolor="#21364f" strokeweight=".71mm">
              <v:stroke joinstyle="round"/>
              <v:textbox inset=",7.2pt,,7.2pt">
                <w:txbxContent>
                  <w:p w:rsidR="00FE249F" w:rsidRDefault="00FE249F">
                    <w:pPr>
                      <w:pStyle w:val="FrameContents"/>
                      <w:spacing w:line="240" w:lineRule="exact"/>
                      <w:ind w:left="0" w:firstLine="0"/>
                      <w:rPr>
                        <w:color w:val="000000"/>
                      </w:rPr>
                    </w:pPr>
                  </w:p>
                </w:txbxContent>
              </v:textbox>
            </v:rect>
          </w:pict>
        </mc:Fallback>
      </mc:AlternateContent>
    </w:r>
    <w:r>
      <w:rPr>
        <w:rFonts w:ascii="Times New Roman" w:eastAsia="Times New Roman" w:hAnsi="Times New Roman" w:cs="Times New Roman"/>
        <w:noProof/>
        <w:color w:val="000000"/>
        <w:lang w:eastAsia="en-US" w:bidi="ar-SA"/>
      </w:rPr>
      <mc:AlternateContent>
        <mc:Choice Requires="wps">
          <w:drawing>
            <wp:anchor distT="0" distB="0" distL="0" distR="0" simplePos="0" relativeHeight="8" behindDoc="1" locked="0" layoutInCell="1" allowOverlap="1" wp14:anchorId="5A4D8C90" wp14:editId="6C164428">
              <wp:simplePos x="0" y="0"/>
              <wp:positionH relativeFrom="column">
                <wp:posOffset>1130300</wp:posOffset>
              </wp:positionH>
              <wp:positionV relativeFrom="paragraph">
                <wp:posOffset>215900</wp:posOffset>
              </wp:positionV>
              <wp:extent cx="3333750" cy="397510"/>
              <wp:effectExtent l="0" t="0" r="26170" b="25400"/>
              <wp:wrapNone/>
              <wp:docPr id="6" name="Shape 30"/>
              <wp:cNvGraphicFramePr/>
              <a:graphic xmlns:a="http://schemas.openxmlformats.org/drawingml/2006/main">
                <a:graphicData uri="http://schemas.microsoft.com/office/word/2010/wordprocessingShape">
                  <wps:wsp>
                    <wps:cNvSpPr/>
                    <wps:spPr>
                      <a:xfrm>
                        <a:off x="0" y="0"/>
                        <a:ext cx="3333240" cy="396720"/>
                      </a:xfrm>
                      <a:prstGeom prst="homePlate">
                        <a:avLst>
                          <a:gd name="adj" fmla="val 50000"/>
                        </a:avLst>
                      </a:prstGeom>
                      <a:solidFill>
                        <a:schemeClr val="accent1"/>
                      </a:solidFill>
                      <a:ln w="25560">
                        <a:solidFill>
                          <a:srgbClr val="21364F"/>
                        </a:solidFill>
                        <a:round/>
                      </a:ln>
                    </wps:spPr>
                    <wps:style>
                      <a:lnRef idx="0">
                        <a:scrgbClr r="0" g="0" b="0"/>
                      </a:lnRef>
                      <a:fillRef idx="0">
                        <a:scrgbClr r="0" g="0" b="0"/>
                      </a:fillRef>
                      <a:effectRef idx="0">
                        <a:scrgbClr r="0" g="0" b="0"/>
                      </a:effectRef>
                      <a:fontRef idx="minor"/>
                    </wps:style>
                    <wps:txbx>
                      <w:txbxContent>
                        <w:p w14:paraId="46DCD5E2" w14:textId="77777777" w:rsidR="00FE249F" w:rsidRDefault="002D5C35">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wps:txbx>
                    <wps:bodyPr anchor="ctr">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hape 30" o:spid="_x0000_s1027" type="#_x0000_t15" style="position:absolute;left:0;text-align:left;margin-left:89pt;margin-top:17pt;width:262.5pt;height:31.3pt;z-index:-5033164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akAgIAAHUEAAAOAAAAZHJzL2Uyb0RvYy54bWysVE2P0zAQvSPxH6zcadJ0W9io6QqxKhcE&#10;Fcv+ANcfjZHtsWy3Sf89Yzeb7gKXReTgjj3zXua9jLu+G4wmJ+GDAtsW81lVEGEZcGUPbfH4Y/vu&#10;Q0FCpJZTDVa0xVmE4m7z9s26d42ooQPNhSdIYkPTu7boYnRNWQbWCUPDDJywmJTgDY249YeSe9oj&#10;u9FlXVWrsgfPnQcmQsDT+0uy2GR+KQWL36QMIhLdFthbzKvP6z6t5WZNm4OnrlNsbIP+QxeGKosv&#10;najuaaTk6NUfVEYxDwFknDEwJUipmMgaUM28+k3NQ0edyFrQnOAmm8L/o2VfTw9u59GG3oUmYJhU&#10;DNKb9Iv9kSGbdZ7MEkMkDA8X+NQ36CnD3OJ29b7ObpZXtPMhfhZgSAqwZTBip2lMimhDT19CzI5x&#10;YqnB0aD8Z0Gk0ej/iWqyrPBJ3wcZx2KMnjgTMoBWfKu0zps0MeKT9gTBSMaYsHE+4l9Uakv6tqiX&#10;y1WVO3mRDP6wn0jq+WJ1s/0bh4ej5ZfetMUWr+blKJ61SE1p+11Ionj28NLlyH8ZQbwjaODTIKK8&#10;DEiFEmW9EjtCElrkyX8lfgLl94ONE94oCz7b8ExdCuOwH1AeXvyUTSd74OedJ9SyDlAjiz57bOHj&#10;MYJUMXl2rRs3ONv5M4/3MF2e5/tcdf232PwCAAD//wMAUEsDBBQABgAIAAAAIQCxIm+U3AAAAAkB&#10;AAAPAAAAZHJzL2Rvd25yZXYueG1sTI/BTsMwEETvSP0HaytxQdQpRW4IcSqIxJFDAx/gxksSNV5H&#10;sZuav2c5wWl3tKPZN+UhuVEsOIfBk4btJgOB1Ho7UKfh8+PtPgcRoiFrRk+o4RsDHKrVTWkK6690&#10;xKWJneAQCoXR0Mc4FVKGtkdnwsZPSHz78rMzkeXcSTubK4e7UT5kmZLODMQfejNh3WN7bi5Ogw95&#10;Uu+v6e7YTKqurVP54pXWt+v08gwiYop/ZvjFZ3SomOnkL2SDGFnvc+4SNeweebJhn+14OWl4Ugpk&#10;Vcr/DaofAAAA//8DAFBLAQItABQABgAIAAAAIQC2gziS/gAAAOEBAAATAAAAAAAAAAAAAAAAAAAA&#10;AABbQ29udGVudF9UeXBlc10ueG1sUEsBAi0AFAAGAAgAAAAhADj9If/WAAAAlAEAAAsAAAAAAAAA&#10;AAAAAAAALwEAAF9yZWxzLy5yZWxzUEsBAi0AFAAGAAgAAAAhALZntqQCAgAAdQQAAA4AAAAAAAAA&#10;AAAAAAAALgIAAGRycy9lMm9Eb2MueG1sUEsBAi0AFAAGAAgAAAAhALEib5TcAAAACQEAAA8AAAAA&#10;AAAAAAAAAAAAXAQAAGRycy9kb3ducmV2LnhtbFBLBQYAAAAABAAEAPMAAABlBQAAAAA=&#10;" adj="20315" fillcolor="#4f81bd [3204]" strokecolor="#21364f" strokeweight=".71mm">
              <v:stroke joinstyle="round"/>
              <v:textbox>
                <w:txbxContent>
                  <w:p w:rsidR="00FE249F" w:rsidRDefault="00000000">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B8E60" w14:textId="77777777" w:rsidR="00C00FB9" w:rsidRDefault="00C00FB9">
      <w:pPr>
        <w:spacing w:line="240" w:lineRule="auto"/>
      </w:pPr>
      <w:r>
        <w:separator/>
      </w:r>
    </w:p>
  </w:footnote>
  <w:footnote w:type="continuationSeparator" w:id="0">
    <w:p w14:paraId="3C86BF1A" w14:textId="77777777" w:rsidR="00C00FB9" w:rsidRDefault="00C00FB9">
      <w:pPr>
        <w:spacing w:line="240" w:lineRule="auto"/>
      </w:pPr>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F57E48"/>
    <w:multiLevelType w:val="multilevel"/>
    <w:tmpl w:val="A98046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715A7A"/>
    <w:multiLevelType w:val="multilevel"/>
    <w:tmpl w:val="9F3EA9FC"/>
    <w:lvl w:ilvl="0">
      <w:start w:val="1"/>
      <w:numFmt w:val="bullet"/>
      <w:lvlText w:val=""/>
      <w:lvlJc w:val="left"/>
      <w:pPr>
        <w:ind w:left="720" w:hanging="360"/>
      </w:pPr>
      <w:rPr>
        <w:rFonts w:ascii="Symbol" w:hAnsi="Symbol" w:cs="Symbol" w:hint="default"/>
        <w:b/>
        <w:sz w:val="22"/>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Symbol" w:hAnsi="Symbol" w:cs="Symbol" w:hint="default"/>
        <w:u w:val="none"/>
      </w:rPr>
    </w:lvl>
    <w:lvl w:ilvl="4">
      <w:start w:val="1"/>
      <w:numFmt w:val="bullet"/>
      <w:lvlText w:val="o"/>
      <w:lvlJc w:val="left"/>
      <w:pPr>
        <w:ind w:left="3600" w:hanging="360"/>
      </w:pPr>
      <w:rPr>
        <w:rFonts w:ascii="Courier New" w:hAnsi="Courier New" w:cs="Courier New"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Symbol" w:hAnsi="Symbol" w:cs="Symbol" w:hint="default"/>
        <w:u w:val="none"/>
      </w:rPr>
    </w:lvl>
    <w:lvl w:ilvl="7">
      <w:start w:val="1"/>
      <w:numFmt w:val="bullet"/>
      <w:lvlText w:val="o"/>
      <w:lvlJc w:val="left"/>
      <w:pPr>
        <w:ind w:left="5760" w:hanging="360"/>
      </w:pPr>
      <w:rPr>
        <w:rFonts w:ascii="Courier New" w:hAnsi="Courier New" w:cs="Courier New" w:hint="default"/>
        <w:u w:val="none"/>
      </w:rPr>
    </w:lvl>
    <w:lvl w:ilvl="8">
      <w:start w:val="1"/>
      <w:numFmt w:val="bullet"/>
      <w:lvlText w:val=""/>
      <w:lvlJc w:val="left"/>
      <w:pPr>
        <w:ind w:left="6480" w:hanging="360"/>
      </w:pPr>
      <w:rPr>
        <w:rFonts w:ascii="Wingdings" w:hAnsi="Wingdings" w:cs="Wingdings" w:hint="default"/>
        <w:u w:val="none"/>
      </w:rPr>
    </w:lvl>
  </w:abstractNum>
  <w:num w:numId="1" w16cid:durableId="719062691">
    <w:abstractNumId w:val="1"/>
  </w:num>
  <w:num w:numId="2" w16cid:durableId="574902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49F"/>
    <w:rsid w:val="0002618F"/>
    <w:rsid w:val="000D6F0B"/>
    <w:rsid w:val="001C2A68"/>
    <w:rsid w:val="001D3DD6"/>
    <w:rsid w:val="002902D9"/>
    <w:rsid w:val="002D5C35"/>
    <w:rsid w:val="00400890"/>
    <w:rsid w:val="0049479A"/>
    <w:rsid w:val="005204F6"/>
    <w:rsid w:val="00584690"/>
    <w:rsid w:val="005C3A7A"/>
    <w:rsid w:val="005E4768"/>
    <w:rsid w:val="005F65A6"/>
    <w:rsid w:val="00683B41"/>
    <w:rsid w:val="00742EA7"/>
    <w:rsid w:val="00754EC6"/>
    <w:rsid w:val="007A0AFB"/>
    <w:rsid w:val="00834F89"/>
    <w:rsid w:val="00835D39"/>
    <w:rsid w:val="008C6B50"/>
    <w:rsid w:val="008D4CB0"/>
    <w:rsid w:val="008E009C"/>
    <w:rsid w:val="009071AB"/>
    <w:rsid w:val="009C0860"/>
    <w:rsid w:val="009F5C9D"/>
    <w:rsid w:val="00A05EC4"/>
    <w:rsid w:val="00A83B19"/>
    <w:rsid w:val="00B85FA5"/>
    <w:rsid w:val="00BE1B52"/>
    <w:rsid w:val="00C00FB9"/>
    <w:rsid w:val="00C4424C"/>
    <w:rsid w:val="00CD6904"/>
    <w:rsid w:val="00CF5F45"/>
    <w:rsid w:val="00D170F5"/>
    <w:rsid w:val="00DB18BA"/>
    <w:rsid w:val="00DC496F"/>
    <w:rsid w:val="00DF1540"/>
    <w:rsid w:val="00E43024"/>
    <w:rsid w:val="00E7336F"/>
    <w:rsid w:val="00F11A5D"/>
    <w:rsid w:val="00F46BBE"/>
    <w:rsid w:val="00F47D8F"/>
    <w:rsid w:val="00F57D66"/>
    <w:rsid w:val="00FE24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C793"/>
  <w15:docId w15:val="{D0110506-43B4-4273-9E4C-2C0F6AF68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NSimSun" w:hAnsi="Calibri" w:cs="Arial"/>
        <w:szCs w:val="3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7" w:lineRule="auto"/>
      <w:ind w:left="731" w:hanging="370"/>
    </w:pPr>
    <w:rPr>
      <w:sz w:val="3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character" w:customStyle="1" w:styleId="QuoteChar">
    <w:name w:val="Quote Char"/>
    <w:basedOn w:val="DefaultParagraphFont"/>
    <w:link w:val="Quote"/>
    <w:uiPriority w:val="29"/>
    <w:qFormat/>
    <w:rPr>
      <w:i/>
      <w:iCs/>
      <w:color w:val="000000" w:themeColor="tex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Anchor">
    <w:name w:val="Footnote Anchor"/>
    <w:rPr>
      <w:vertAlign w:val="superscript"/>
    </w:rPr>
  </w:style>
  <w:style w:type="character" w:styleId="FootnoteReference">
    <w:name w:val="footnote reference"/>
    <w:basedOn w:val="DefaultParagraphFont"/>
    <w:uiPriority w:val="99"/>
    <w:semiHidden/>
    <w:unhideWhenUsed/>
    <w:qFormat/>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Anchor">
    <w:name w:val="Endnote Anchor"/>
    <w:rPr>
      <w:vertAlign w:val="superscript"/>
    </w:rPr>
  </w:style>
  <w:style w:type="character" w:styleId="EndnoteReference">
    <w:name w:val="endnote reference"/>
    <w:basedOn w:val="DefaultParagraphFont"/>
    <w:uiPriority w:val="99"/>
    <w:semiHidden/>
    <w:unhideWhenUsed/>
    <w:qFormat/>
    <w:rPr>
      <w:vertAlign w:val="superscript"/>
    </w:rPr>
  </w:style>
  <w:style w:type="character" w:customStyle="1" w:styleId="InternetLink">
    <w:name w:val="Internet Link"/>
    <w:basedOn w:val="DefaultParagraphFont"/>
    <w:uiPriority w:val="99"/>
    <w:unhideWhenUsed/>
    <w:rPr>
      <w:color w:val="0000FF" w:themeColor="hyperlink"/>
      <w:u w:val="single"/>
    </w:rPr>
  </w:style>
  <w:style w:type="character" w:customStyle="1" w:styleId="PlainTextChar">
    <w:name w:val="Plain Text Char"/>
    <w:basedOn w:val="DefaultParagraphFont"/>
    <w:link w:val="PlainText"/>
    <w:uiPriority w:val="99"/>
    <w:qFormat/>
    <w:rPr>
      <w:rFonts w:ascii="Courier New" w:hAnsi="Courier New" w:cs="Courier New"/>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rFonts w:ascii="Times New Roman" w:hAnsi="Times New Roman"/>
      <w:b/>
      <w:sz w:val="22"/>
      <w:u w:val="none"/>
    </w:rPr>
  </w:style>
  <w:style w:type="character" w:customStyle="1" w:styleId="ListLabel2">
    <w:name w:val="ListLabel 2"/>
    <w:qFormat/>
    <w:rPr>
      <w:rFonts w:cs="Courier New"/>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rFonts w:cs="Courier New"/>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rFonts w:cs="Courier New"/>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color w:val="0563C1"/>
      <w:sz w:val="20"/>
      <w:szCs w:val="20"/>
      <w:u w:val="single"/>
    </w:rPr>
  </w:style>
  <w:style w:type="character" w:customStyle="1" w:styleId="ListLabel12">
    <w:name w:val="ListLabel 12"/>
    <w:qFormat/>
    <w:rPr>
      <w:rFonts w:ascii="Times New Roman" w:hAnsi="Times New Roman" w:cs="Times New Roman"/>
      <w:color w:val="1155CC"/>
      <w:sz w:val="22"/>
      <w:szCs w:val="22"/>
      <w:u w:val="single"/>
    </w:rPr>
  </w:style>
  <w:style w:type="character" w:customStyle="1" w:styleId="ListLabel13">
    <w:name w:val="ListLabel 13"/>
    <w:qFormat/>
    <w:rPr>
      <w:rFonts w:ascii="Times New Roman" w:hAnsi="Times New Roman" w:cs="Times New Roman"/>
      <w:color w:val="0563C1"/>
      <w:sz w:val="22"/>
      <w:szCs w:val="22"/>
      <w:u w:val="single"/>
    </w:rPr>
  </w:style>
  <w:style w:type="character" w:customStyle="1" w:styleId="ListLabel14">
    <w:name w:val="ListLabel 14"/>
    <w:qFormat/>
    <w:rPr>
      <w:rFonts w:ascii="Times New Roman" w:hAnsi="Times New Roman" w:cs="Symbol"/>
      <w:b/>
      <w:sz w:val="22"/>
      <w:u w:val="none"/>
    </w:rPr>
  </w:style>
  <w:style w:type="character" w:customStyle="1" w:styleId="ListLabel15">
    <w:name w:val="ListLabel 15"/>
    <w:qFormat/>
    <w:rPr>
      <w:rFonts w:cs="Courier New"/>
      <w:u w:val="none"/>
    </w:rPr>
  </w:style>
  <w:style w:type="character" w:customStyle="1" w:styleId="ListLabel16">
    <w:name w:val="ListLabel 16"/>
    <w:qFormat/>
    <w:rPr>
      <w:rFonts w:cs="Wingdings"/>
      <w:u w:val="none"/>
    </w:rPr>
  </w:style>
  <w:style w:type="character" w:customStyle="1" w:styleId="ListLabel17">
    <w:name w:val="ListLabel 17"/>
    <w:qFormat/>
    <w:rPr>
      <w:rFonts w:cs="Symbol"/>
      <w:u w:val="none"/>
    </w:rPr>
  </w:style>
  <w:style w:type="character" w:customStyle="1" w:styleId="ListLabel18">
    <w:name w:val="ListLabel 18"/>
    <w:qFormat/>
    <w:rPr>
      <w:rFonts w:cs="Courier New"/>
      <w:u w:val="none"/>
    </w:rPr>
  </w:style>
  <w:style w:type="character" w:customStyle="1" w:styleId="ListLabel19">
    <w:name w:val="ListLabel 19"/>
    <w:qFormat/>
    <w:rPr>
      <w:rFonts w:cs="Wingdings"/>
      <w:u w:val="none"/>
    </w:rPr>
  </w:style>
  <w:style w:type="character" w:customStyle="1" w:styleId="ListLabel20">
    <w:name w:val="ListLabel 20"/>
    <w:qFormat/>
    <w:rPr>
      <w:rFonts w:cs="Symbol"/>
      <w:u w:val="none"/>
    </w:rPr>
  </w:style>
  <w:style w:type="character" w:customStyle="1" w:styleId="ListLabel21">
    <w:name w:val="ListLabel 21"/>
    <w:qFormat/>
    <w:rPr>
      <w:rFonts w:cs="Courier New"/>
      <w:u w:val="none"/>
    </w:rPr>
  </w:style>
  <w:style w:type="character" w:customStyle="1" w:styleId="ListLabel22">
    <w:name w:val="ListLabel 22"/>
    <w:qFormat/>
    <w:rPr>
      <w:rFonts w:cs="Wingdings"/>
      <w:u w:val="none"/>
    </w:rPr>
  </w:style>
  <w:style w:type="character" w:customStyle="1" w:styleId="ListLabel23">
    <w:name w:val="ListLabel 23"/>
    <w:qFormat/>
    <w:rPr>
      <w:color w:val="0563C1"/>
      <w:sz w:val="20"/>
      <w:szCs w:val="20"/>
      <w:u w:val="single"/>
    </w:rPr>
  </w:style>
  <w:style w:type="character" w:customStyle="1" w:styleId="ListLabel24">
    <w:name w:val="ListLabel 24"/>
    <w:qFormat/>
    <w:rPr>
      <w:rFonts w:ascii="Times New Roman" w:hAnsi="Times New Roman" w:cs="Times New Roman"/>
      <w:color w:val="1155CC"/>
      <w:sz w:val="22"/>
      <w:szCs w:val="22"/>
      <w:u w:val="single"/>
    </w:rPr>
  </w:style>
  <w:style w:type="character" w:customStyle="1" w:styleId="ListLabel25">
    <w:name w:val="ListLabel 25"/>
    <w:qFormat/>
    <w:rPr>
      <w:rFonts w:ascii="Times New Roman" w:hAnsi="Times New Roman" w:cs="Times New Roman"/>
      <w:color w:val="0563C1"/>
      <w:sz w:val="22"/>
      <w:szCs w:val="22"/>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paragraph" w:customStyle="1" w:styleId="Index">
    <w:name w:val="Index"/>
    <w:basedOn w:val="Normal"/>
    <w:qFormat/>
    <w:pPr>
      <w:suppressLineNumbers/>
    </w:pPr>
  </w:style>
  <w:style w:type="paragraph" w:styleId="NoSpacing">
    <w:name w:val="No Spacing"/>
    <w:uiPriority w:val="1"/>
    <w:qFormat/>
    <w:pPr>
      <w:ind w:left="731" w:hanging="370"/>
    </w:pPr>
    <w:rPr>
      <w:sz w:val="32"/>
    </w:rPr>
  </w:style>
  <w:style w:type="paragraph" w:styleId="Quote">
    <w:name w:val="Quote"/>
    <w:basedOn w:val="Normal"/>
    <w:next w:val="Normal"/>
    <w:link w:val="QuoteChar"/>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qFormat/>
    <w:pPr>
      <w:spacing w:line="240" w:lineRule="auto"/>
    </w:pPr>
    <w:rPr>
      <w:sz w:val="20"/>
      <w:szCs w:val="20"/>
    </w:rPr>
  </w:style>
  <w:style w:type="paragraph" w:styleId="PlainText">
    <w:name w:val="Plain Text"/>
    <w:basedOn w:val="Normal"/>
    <w:link w:val="PlainTextChar"/>
    <w:uiPriority w:val="99"/>
    <w:semiHidden/>
    <w:unhideWhenUsed/>
    <w:qFormat/>
    <w:pPr>
      <w:spacing w:line="240" w:lineRule="auto"/>
    </w:pPr>
    <w:rPr>
      <w:rFonts w:ascii="Courier New" w:hAnsi="Courier New" w:cs="Courier New"/>
      <w:sz w:val="21"/>
      <w:szCs w:val="21"/>
    </w:rPr>
  </w:style>
  <w:style w:type="paragraph" w:styleId="Header">
    <w:name w:val="header"/>
    <w:basedOn w:val="Normal"/>
    <w:link w:val="HeaderChar"/>
    <w:uiPriority w:val="99"/>
    <w:unhideWhenUsed/>
    <w:pPr>
      <w:spacing w:line="240" w:lineRule="auto"/>
    </w:pPr>
  </w:style>
  <w:style w:type="paragraph" w:styleId="Footer">
    <w:name w:val="footer"/>
    <w:basedOn w:val="Normal"/>
    <w:link w:val="FooterChar"/>
    <w:uiPriority w:val="99"/>
    <w:unhideWhenUsed/>
    <w:pPr>
      <w:spacing w:line="240" w:lineRule="auto"/>
    </w:p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659701">
      <w:bodyDiv w:val="1"/>
      <w:marLeft w:val="0"/>
      <w:marRight w:val="0"/>
      <w:marTop w:val="0"/>
      <w:marBottom w:val="0"/>
      <w:divBdr>
        <w:top w:val="none" w:sz="0" w:space="0" w:color="auto"/>
        <w:left w:val="none" w:sz="0" w:space="0" w:color="auto"/>
        <w:bottom w:val="none" w:sz="0" w:space="0" w:color="auto"/>
        <w:right w:val="none" w:sz="0" w:space="0" w:color="auto"/>
      </w:divBdr>
      <w:divsChild>
        <w:div w:id="1426997731">
          <w:marLeft w:val="0"/>
          <w:marRight w:val="0"/>
          <w:marTop w:val="0"/>
          <w:marBottom w:val="0"/>
          <w:divBdr>
            <w:top w:val="none" w:sz="0" w:space="0" w:color="auto"/>
            <w:left w:val="none" w:sz="0" w:space="0" w:color="auto"/>
            <w:bottom w:val="none" w:sz="0" w:space="0" w:color="auto"/>
            <w:right w:val="none" w:sz="0" w:space="0" w:color="auto"/>
          </w:divBdr>
          <w:divsChild>
            <w:div w:id="13537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8547">
      <w:bodyDiv w:val="1"/>
      <w:marLeft w:val="0"/>
      <w:marRight w:val="0"/>
      <w:marTop w:val="0"/>
      <w:marBottom w:val="0"/>
      <w:divBdr>
        <w:top w:val="none" w:sz="0" w:space="0" w:color="auto"/>
        <w:left w:val="none" w:sz="0" w:space="0" w:color="auto"/>
        <w:bottom w:val="none" w:sz="0" w:space="0" w:color="auto"/>
        <w:right w:val="none" w:sz="0" w:space="0" w:color="auto"/>
      </w:divBdr>
      <w:divsChild>
        <w:div w:id="1323897943">
          <w:marLeft w:val="0"/>
          <w:marRight w:val="0"/>
          <w:marTop w:val="0"/>
          <w:marBottom w:val="0"/>
          <w:divBdr>
            <w:top w:val="none" w:sz="0" w:space="0" w:color="auto"/>
            <w:left w:val="none" w:sz="0" w:space="0" w:color="auto"/>
            <w:bottom w:val="none" w:sz="0" w:space="0" w:color="auto"/>
            <w:right w:val="none" w:sz="0" w:space="0" w:color="auto"/>
          </w:divBdr>
          <w:divsChild>
            <w:div w:id="46216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ransnetcloud.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ukwuka.didigwu@transnetcloud.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info@transnetcloud.com" TargetMode="External"/><Relationship Id="rId14" Type="http://schemas.openxmlformats.org/officeDocument/2006/relationships/footer" Target="footer1.xml"/><Relationship Id="rId1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DgdHZcj5kLzhl2RK8/2nyf0U/yw==">CgMxLjA4AHIhMUxsWVJ0Qk9ucmtrT0toNm9lbldBb2ltZWRKUFlNR3Qt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Vin-Cee Sinachi</dc:creator>
  <dc:description/>
  <cp:lastModifiedBy>Faith Solomon</cp:lastModifiedBy>
  <cp:revision>14</cp:revision>
  <cp:lastPrinted>2025-02-07T09:05:00Z</cp:lastPrinted>
  <dcterms:created xsi:type="dcterms:W3CDTF">2025-01-23T12:42:00Z</dcterms:created>
  <dcterms:modified xsi:type="dcterms:W3CDTF">2025-03-26T13:58:00Z</dcterms:modified>
  <dc:language>en-US</dc:language>
</cp:coreProperties>
</file>