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right"/>
      </w:pPr>
      <w:r>
        <w:rPr>
          <w:b/>
          <w:rtl w:val="1"/>
        </w:rPr>
        <w:t>מסמך בדיקה עבור Doc2Agent</w:t>
      </w:r>
    </w:p>
    <w:p>
      <w:pPr>
        <w:bidi w:val="1"/>
        <w:jc w:val="right"/>
      </w:pPr>
      <w:r>
        <w:rPr>
          <w:rtl w:val="1"/>
        </w:rPr>
        <w:t>מטרה: לבדוק המרה מ-DOCX ל-Markdown ולאחר מכן ל-Structured JSON.</w:t>
      </w:r>
    </w:p>
    <w:p>
      <w:pPr>
        <w:pStyle w:val="Heading1"/>
        <w:bidi w:val="1"/>
        <w:jc w:val="right"/>
      </w:pPr>
      <w:r>
        <w:rPr>
          <w:rtl w:val="1"/>
        </w:rPr>
        <w:t>1. מבוא</w:t>
      </w:r>
    </w:p>
    <w:p>
      <w:pPr>
        <w:bidi w:val="1"/>
        <w:jc w:val="right"/>
      </w:pPr>
      <w:r>
        <w:rPr>
          <w:rtl w:val="1"/>
        </w:rPr>
        <w:t xml:space="preserve">זהו מסמך מלאכותי שנוצר במיוחד לצורך בדיקת ה-pipeline. </w:t>
      </w:r>
      <w:r>
        <w:rPr>
          <w:b/>
          <w:rtl w:val="1"/>
        </w:rPr>
        <w:t>הטקסט הזה מודגש</w:t>
      </w:r>
      <w:r>
        <w:rPr>
          <w:rtl w:val="1"/>
        </w:rPr>
        <w:t>, והחלק הבא כתוב ב-</w:t>
      </w:r>
      <w:r>
        <w:rPr>
          <w:i/>
        </w:rPr>
        <w:t>italic English text</w:t>
      </w:r>
      <w:r>
        <w:rPr>
          <w:rtl w:val="1"/>
        </w:rPr>
        <w:t xml:space="preserve"> כדי לבדוק תוכן מעורב RTL/LTR.</w:t>
      </w:r>
    </w:p>
    <w:p>
      <w:pPr>
        <w:pStyle w:val="Heading2"/>
        <w:bidi w:val="1"/>
        <w:jc w:val="right"/>
      </w:pPr>
      <w:r>
        <w:rPr>
          <w:rtl w:val="1"/>
        </w:rPr>
        <w:t>1.1 מטרות הבדיקה</w:t>
      </w:r>
    </w:p>
    <w:p>
      <w:pPr>
        <w:pStyle w:val="ListBullet"/>
        <w:bidi w:val="1"/>
        <w:jc w:val="right"/>
      </w:pPr>
      <w:r>
        <w:rPr>
          <w:rtl w:val="1"/>
        </w:rPr>
        <w:t>שמירה על היררכיית כותרות.</w:t>
      </w:r>
    </w:p>
    <w:p>
      <w:pPr>
        <w:pStyle w:val="ListBullet"/>
        <w:bidi w:val="1"/>
        <w:jc w:val="right"/>
      </w:pPr>
      <w:r>
        <w:rPr>
          <w:rtl w:val="1"/>
        </w:rPr>
        <w:t>זיהוי פסקאות ורשימות.</w:t>
      </w:r>
    </w:p>
    <w:p>
      <w:pPr>
        <w:pStyle w:val="ListBullet"/>
        <w:bidi w:val="1"/>
        <w:jc w:val="right"/>
      </w:pPr>
      <w:r>
        <w:rPr>
          <w:rtl w:val="1"/>
        </w:rPr>
        <w:t>שמירה על טקסט בעברית ובאנגלית.</w:t>
      </w:r>
    </w:p>
    <w:p>
      <w:pPr>
        <w:pStyle w:val="ListBullet"/>
        <w:bidi w:val="1"/>
        <w:jc w:val="right"/>
      </w:pPr>
      <w:r>
        <w:rPr>
          <w:rtl w:val="1"/>
        </w:rPr>
        <w:t>שמירה על קישורים, טבלאות ותמונות.</w:t>
      </w:r>
    </w:p>
    <w:p>
      <w:pPr>
        <w:pStyle w:val="Heading3"/>
        <w:bidi w:val="1"/>
        <w:jc w:val="right"/>
      </w:pPr>
      <w:r>
        <w:rPr>
          <w:rtl w:val="1"/>
        </w:rPr>
        <w:t>1.1.1 שלבים צפויים</w:t>
      </w:r>
    </w:p>
    <w:p>
      <w:pPr>
        <w:pStyle w:val="ListNumber"/>
        <w:bidi w:val="1"/>
        <w:jc w:val="right"/>
      </w:pPr>
      <w:r>
        <w:rPr>
          <w:rtl w:val="1"/>
        </w:rPr>
        <w:t>Converter יוצר Markdown מנורמל.</w:t>
      </w:r>
    </w:p>
    <w:p>
      <w:pPr>
        <w:pStyle w:val="ListNumber"/>
        <w:bidi w:val="1"/>
        <w:jc w:val="right"/>
      </w:pPr>
      <w:r>
        <w:rPr>
          <w:rtl w:val="1"/>
        </w:rPr>
        <w:t>StructuralAnalyzer יוצר document.json.</w:t>
      </w:r>
    </w:p>
    <w:p>
      <w:pPr>
        <w:pStyle w:val="ListNumber"/>
        <w:bidi w:val="1"/>
        <w:jc w:val="right"/>
      </w:pPr>
      <w:r>
        <w:rPr>
          <w:rtl w:val="1"/>
        </w:rPr>
        <w:t>Validator בודק שהמבנה עקבי.</w:t>
      </w:r>
    </w:p>
    <w:p>
      <w:pPr>
        <w:bidi w:val="1"/>
        <w:jc w:val="right"/>
      </w:pPr>
      <w:r>
        <w:rPr>
          <w:rtl w:val="1"/>
        </w:rPr>
        <w:t xml:space="preserve">קישור לבדיקה: </w:t>
      </w:r>
      <w:hyperlink r:id="rId9">
        <w:r>
          <w:rPr>
            <w:color w:val="0563C1"/>
            <w:u w:val="single"/>
            <w:rtl w:val="1"/>
          </w:rPr>
          <w:t>OpenAI</w:t>
        </w:r>
      </w:hyperlink>
    </w:p>
    <w:p>
      <w:pPr>
        <w:pStyle w:val="Heading1"/>
        <w:bidi w:val="1"/>
        <w:jc w:val="right"/>
      </w:pPr>
      <w:r>
        <w:rPr>
          <w:rtl w:val="1"/>
        </w:rPr>
        <w:t>2. טבלת נתונים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pPr>
              <w:bidi w:val="1"/>
              <w:jc w:val="right"/>
            </w:pPr>
            <w:r/>
            <w:r>
              <w:rPr>
                <w:b/>
                <w:rtl w:val="1"/>
              </w:rPr>
              <w:t>רכיב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bidi w:val="1"/>
              <w:jc w:val="right"/>
            </w:pPr>
            <w:r/>
            <w:r>
              <w:rPr>
                <w:b/>
                <w:rtl w:val="1"/>
              </w:rPr>
              <w:t>קלט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bidi w:val="1"/>
              <w:jc w:val="right"/>
            </w:pPr>
            <w:r/>
            <w:r>
              <w:rPr>
                <w:b/>
                <w:rtl w:val="1"/>
              </w:rPr>
              <w:t>פלט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b w:val="0"/>
                <w:rtl w:val="1"/>
              </w:rPr>
              <w:t>Converter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b w:val="0"/>
                <w:rtl w:val="1"/>
              </w:rPr>
              <w:t>DOCX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b w:val="0"/>
                <w:rtl w:val="1"/>
              </w:rPr>
              <w:t>Markdown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b w:val="0"/>
                <w:rtl w:val="1"/>
              </w:rPr>
              <w:t>StructuralAnalyzer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b w:val="0"/>
                <w:rtl w:val="1"/>
              </w:rPr>
              <w:t>Markdown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b w:val="0"/>
                <w:rtl w:val="1"/>
              </w:rPr>
              <w:t>document.json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b w:val="0"/>
                <w:rtl w:val="1"/>
              </w:rPr>
              <w:t>LLM Enrichment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b w:val="0"/>
                <w:rtl w:val="1"/>
              </w:rPr>
              <w:t>document.json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b w:val="0"/>
                <w:rtl w:val="1"/>
              </w:rPr>
              <w:t>enriched.json</w:t>
            </w:r>
          </w:p>
        </w:tc>
      </w:tr>
    </w:tbl>
    <w:p>
      <w:pPr>
        <w:pStyle w:val="Heading1"/>
        <w:bidi w:val="1"/>
        <w:jc w:val="right"/>
      </w:pPr>
      <w:r>
        <w:rPr>
          <w:rtl w:val="1"/>
        </w:rPr>
        <w:t>3. תמונה</w:t>
      </w:r>
    </w:p>
    <w:p>
      <w:pPr>
        <w:bidi w:val="1"/>
        <w:jc w:val="right"/>
      </w:pPr>
      <w:r>
        <w:rPr>
          <w:rtl w:val="1"/>
        </w:rPr>
        <w:t>התמונה הבאה נועדה לבדוק חילוץ media ושמירת reference מתוך Markdown.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171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2agent_test_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171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bidi w:val="1"/>
        <w:jc w:val="right"/>
      </w:pPr>
      <w:r>
        <w:rPr>
          <w:rtl w:val="1"/>
        </w:rPr>
        <w:t>4. קוד וטקסט טכני</w:t>
      </w:r>
    </w:p>
    <w:p>
      <w:pPr>
        <w:jc w:val="left"/>
      </w:pPr>
      <w:r>
        <w:rPr>
          <w:rFonts w:ascii="Courier New" w:hAnsi="Courier New"/>
          <w:sz w:val="20"/>
        </w:rPr>
        <w:t>doc2agent pipeline input/hebrew_test_document.docx</w:t>
      </w:r>
    </w:p>
    <w:p>
      <w:pPr>
        <w:bidi w:val="1"/>
        <w:jc w:val="right"/>
      </w:pPr>
      <w:r>
        <w:rPr>
          <w:rtl w:val="1"/>
        </w:rPr>
        <w:t xml:space="preserve">שדה טכני לדוגמה: </w:t>
      </w:r>
      <w:r>
        <w:rPr>
          <w:rFonts w:ascii="Courier New" w:hAnsi="Courier New"/>
        </w:rPr>
        <w:t>source_line = 42, direction = "rtl"</w:t>
      </w:r>
    </w:p>
    <w:p>
      <w:pPr>
        <w:pStyle w:val="Heading1"/>
        <w:bidi w:val="1"/>
        <w:jc w:val="right"/>
      </w:pPr>
      <w:r>
        <w:rPr>
          <w:rtl w:val="1"/>
        </w:rPr>
        <w:t>5. סעיף מסכם</w:t>
      </w:r>
    </w:p>
    <w:p>
      <w:pPr>
        <w:pStyle w:val="Heading2"/>
        <w:bidi w:val="1"/>
        <w:jc w:val="right"/>
      </w:pPr>
      <w:r>
        <w:rPr>
          <w:rtl w:val="1"/>
        </w:rPr>
        <w:t>5.1 תוצאה צפויה</w:t>
      </w:r>
    </w:p>
    <w:p>
      <w:pPr>
        <w:bidi w:val="1"/>
        <w:jc w:val="right"/>
      </w:pPr>
      <w:r>
        <w:rPr>
          <w:rtl w:val="1"/>
        </w:rPr>
        <w:t>לאחר ההמרה, המבנה הלוגי של המסמך צריך להישאר ברור: כותרות, פסקאות, רשימות, טבלה, קישור ותמונה. אין צורך ב-LLM בשלב הניתוח המבני.</w:t>
      </w:r>
    </w:p>
    <w:sectPr w:rsidR="00FC693F" w:rsidRPr="0006063C" w:rsidSect="00034616">
      <w:footerReference w:type="default" r:id="rId1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Doc2Agent synthetic test fixture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openai.com/" TargetMode="External"/><Relationship Id="rId10" Type="http://schemas.openxmlformats.org/officeDocument/2006/relationships/image" Target="media/image1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Doc2Agent Hebrew Test Document</dc:title>
  <dc:subject>Synthetic DOCX fixture for converter/analyzer testing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