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Helm Chart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color w:val="2F5496"/>
          <w:sz w:val="34"/>
          <w:szCs w:val="34"/>
          <w:rtl/>
        </w:rPr>
        <w:t xml:space="preserve">סיכום מלא בעברית</w:t>
      </w:r>
    </w:p>
    <w:p>
      <w:pPr>
        <w:bidi/>
        <w:spacing w:after="600"/>
        <w:jc w:val="center"/>
      </w:pPr>
      <w:r>
        <w:rPr>
          <w:rFonts w:ascii="Arial" w:cs="Arial" w:eastAsia="Arial" w:hAnsi="Arial"/>
          <w:color w:val="808080"/>
          <w:sz w:val="22"/>
          <w:szCs w:val="22"/>
          <w:rtl/>
        </w:rPr>
        <w:t xml:space="preserve">13 עמודי כתב יד · יולי 2026</w:t>
      </w:r>
    </w:p>
    <w:p>
      <w:pPr>
        <w:pStyle w:val="Heading2"/>
        <w:bidi/>
        <w:spacing w:after="100" w:before="240"/>
        <w:jc w:val="start"/>
      </w:pPr>
      <w:r>
        <w:rPr>
          <w:rFonts w:ascii="Arial" w:cs="Arial" w:eastAsia="Arial" w:hAnsi="Arial"/>
          <w:b/>
          <w:bCs/>
          <w:color w:val="2F5496"/>
          <w:sz w:val="26"/>
          <w:szCs w:val="26"/>
          <w:rtl/>
        </w:rPr>
        <w:t xml:space="preserve">תוכן העניינים</w:t>
      </w:r>
    </w:p>
    <w:p>
      <w:pPr>
        <w:bidi/>
        <w:spacing w:after="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1.  מה זה Helm Chart?</w:t>
      </w:r>
    </w:p>
    <w:p>
      <w:pPr>
        <w:bidi/>
        <w:spacing w:after="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2.  Helm Chart – Commands</w:t>
      </w:r>
    </w:p>
    <w:p>
      <w:pPr>
        <w:bidi/>
        <w:spacing w:after="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3.  Manifest מול Template</w:t>
      </w:r>
    </w:p>
    <w:p>
      <w:pPr>
        <w:bidi/>
        <w:spacing w:after="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4.  פונקציות (Functions)</w:t>
      </w:r>
    </w:p>
    <w:p>
      <w:pPr>
        <w:bidi/>
        <w:spacing w:after="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5.  Pipelines ו-Named Templates</w:t>
      </w:r>
    </w:p>
    <w:p>
      <w:pPr>
        <w:bidi/>
        <w:spacing w:after="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6.  המשך Named Templates – Indentation</w:t>
      </w:r>
    </w:p>
    <w:p>
      <w:pPr>
        <w:bidi/>
        <w:spacing w:after="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7.  if / else ו-Scope</w:t>
      </w:r>
    </w:p>
    <w:p>
      <w:pPr>
        <w:bidi/>
        <w:spacing w:after="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8.  שימוש ב-with ומשתנים</w:t>
      </w:r>
    </w:p>
    <w:p>
      <w:pPr>
        <w:bidi/>
        <w:spacing w:after="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9.  Range (לולאות) ו-Subchart</w:t>
      </w:r>
    </w:p>
    <w:p>
      <w:pPr>
        <w:bidi/>
        <w:spacing w:after="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10.  Subchart – מבנה והגדרה</w:t>
      </w:r>
    </w:p>
    <w:p>
      <w:pPr>
        <w:bidi/>
        <w:spacing w:after="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11.  Subcharts ו-Values – איך זה עובד</w:t>
      </w:r>
    </w:p>
    <w:p>
      <w:pPr>
        <w:bidi/>
        <w:spacing w:after="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12.  עבודה עם קבצים – Files.Get</w:t>
      </w:r>
    </w:p>
    <w:p>
      <w:pPr>
        <w:bidi/>
        <w:spacing w:after="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13.  Glob, tpl ומבנה רפו לדוגמה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bidi/>
        <w:spacing w:after="80" w:before="120"/>
        <w:jc w:val="start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1. מה זה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Helm Chart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?</w:t>
      </w:r>
    </w:p>
    <w:p>
      <w:pPr>
        <w:bidi/>
        <w:spacing w:after="200"/>
        <w:jc w:val="start"/>
      </w:pPr>
      <w:r>
        <w:rPr>
          <w:rFonts w:ascii="Arial" w:cs="Arial" w:eastAsia="Arial" w:hAnsi="Arial"/>
          <w:color w:val="808080"/>
          <w:sz w:val="18"/>
          <w:szCs w:val="18"/>
          <w:rtl/>
        </w:rPr>
        <w:t xml:space="preserve">13/07/26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Helm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הוא מנהל חבילות (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Package Manager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) עבור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Kubernetes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 הוא מאפשר לארוז, לדפלוי, לשדרג ולנהל אפליקציות קוברנטיס במקום אחד.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במקום לתחזק עשרות קבצי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נפרדים,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Helm 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הוא אוסף של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Resources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(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Deployments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Services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ConfigMaps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ועוד) שמאורגנים בתיקייה אחת מסודרת ונפרסים יחד אל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-Cluster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pPr>
        <w:pStyle w:val="Heading2"/>
        <w:bidi/>
        <w:spacing w:after="100" w:before="240"/>
        <w:jc w:val="start"/>
      </w:pPr>
      <w:r>
        <w:rPr>
          <w:rFonts w:ascii="Arial" w:cs="Arial" w:eastAsia="Arial" w:hAnsi="Arial"/>
          <w:b/>
          <w:bCs/>
          <w:color w:val="2F5496"/>
          <w:sz w:val="26"/>
          <w:szCs w:val="26"/>
          <w:rtl/>
        </w:rPr>
        <w:t xml:space="preserve">מה </w:t>
      </w:r>
      <w:r>
        <w:rPr>
          <w:rFonts w:ascii="Arial" w:cs="Arial" w:eastAsia="Arial" w:hAnsi="Arial"/>
          <w:b/>
          <w:bCs/>
          <w:color w:val="2F5496"/>
          <w:sz w:val="26"/>
          <w:szCs w:val="26"/>
          <w:rtl w:val="false"/>
        </w:rPr>
        <w:t xml:space="preserve">Helm</w:t>
      </w:r>
      <w:r>
        <w:rPr>
          <w:rFonts w:ascii="Arial" w:cs="Arial" w:eastAsia="Arial" w:hAnsi="Arial"/>
          <w:b/>
          <w:bCs/>
          <w:color w:val="2F5496"/>
          <w:sz w:val="26"/>
          <w:szCs w:val="26"/>
          <w:rtl/>
        </w:rPr>
        <w:t xml:space="preserve"> מאפשר לנו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קובץ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Values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– מגדירים בו את הערכים המשתנים, וכך אפשר לשנות התנהגות של הצ'ארט בלי לגעת בקוד ובתבניות עצמן.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סינטקס ותבניות –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Helm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מספק מנוע תבניות מלא עם משתנים, פונקציות, לולאות ותנאים.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ניהול גרסאות – כל התקנה או שדרוג של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יוצרים גרסה (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Revision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) חדשה, כך שאפשר לחזור אחורה (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Rollback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) בקלות.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שיתוף קל ונוח – אפשר לפרסם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לרפוזיטורי כדי שאחרים יוכלו למשוך ולהשתמש בו.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Dependencies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– אפשר להגדיר תלויות בין צ'ארטים; כשצריך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אחר, מוסיפים אותו כתלות ומושכים אותו כ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-Subchart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במקום לשכפל קוד.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bidi/>
        <w:spacing w:after="80" w:before="120"/>
        <w:jc w:val="start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2.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Helm Chart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 –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Commands</w:t>
      </w:r>
    </w:p>
    <w:p>
      <w:pPr>
        <w:spacing w:after="120"/>
      </w:pP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helm create .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יצירת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חדש בתיקייה הנוכחית.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helm install &lt;Release-Name&gt; &lt;Chart-Path&gt;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התקנת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חדש על הקלאסטר. יש לתת שם ייחודי לרליס וגם נתיב ל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כי אפשר להתקין את אותו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כמה פעמים תחת רליסים שונים.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helm install my-release ./frontend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helm upgrade my-release ./frontend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שדרוג רליס קיים. הוספת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--install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תבצע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install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אם הרליס עדיין לא קיים. כל שינוי יוצר גרסה חדשה של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helm template &lt;Optional Release-Name&gt; .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רינדור התבניות והצגת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הסופי בלי להתקין בפועל – שימושי לבדיקה.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helm template -s templates/configmap.yaml &lt;Optional Release-Name&gt; .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הדגל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מגביל את הרינדור לקובץ ספציפי בלבד. אפשר לשנות את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-Values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ולראות מיד את ההשפעה על התוצאה.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helm repo add orca-labs-helm https://... --insecure-skip-tls-verify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הוספת רפוזיטורי חיצוני. אחרי זה אפשר להוסיף ממנו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Subchart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כ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-dependency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ב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-Chart.yaml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helm template my-release . --debug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מציג את התבנית המרונדרת יחד עם מידע דיבאג נוסף על הערכים והשגיאות.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bidi/>
        <w:spacing w:after="80" w:before="120"/>
        <w:jc w:val="start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3.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Manifest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 מול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Template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Manifest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– קובץ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הסופי שנשלח בפועל אל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Kubernetes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Template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– מה שאנחנו כותבים: קבצי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עם תחביר תבניות, שמתוכם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Helm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מייצר את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-Manifest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בעזרת ערכים, משתנים ופונקציות.</w:t>
      </w:r>
    </w:p>
    <w:p>
      <w:pPr>
        <w:pStyle w:val="Heading2"/>
        <w:bidi/>
        <w:spacing w:after="100" w:before="240"/>
        <w:jc w:val="start"/>
      </w:pPr>
      <w:r>
        <w:rPr>
          <w:rFonts w:ascii="Arial" w:cs="Arial" w:eastAsia="Arial" w:hAnsi="Arial"/>
          <w:b/>
          <w:bCs/>
          <w:color w:val="2F5496"/>
          <w:sz w:val="26"/>
          <w:szCs w:val="26"/>
          <w:rtl/>
        </w:rPr>
        <w:t xml:space="preserve">איך זה עובד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אנחנו כותבים את קבצי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ואז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Helm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עובר על התבניות, מזריק את הערכים מ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-values.yaml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מפעיל את הפונקציות והלוגיקה, מייצר את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הסופי ושולח אותו לקלאסטר.</w:t>
      </w:r>
    </w:p>
    <w:p>
      <w:pPr>
        <w:pStyle w:val="Heading2"/>
        <w:bidi/>
        <w:spacing w:after="100" w:before="240"/>
        <w:jc w:val="start"/>
      </w:pPr>
      <w:r>
        <w:rPr>
          <w:rFonts w:ascii="Arial" w:cs="Arial" w:eastAsia="Arial" w:hAnsi="Arial"/>
          <w:b/>
          <w:bCs/>
          <w:color w:val="2F5496"/>
          <w:sz w:val="26"/>
          <w:szCs w:val="26"/>
          <w:rtl/>
        </w:rPr>
        <w:t xml:space="preserve">מוסכמות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שמות קבצים מפרידים בעזרת מקף.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כל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Resource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בקובץ נפרד.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השם צריך לכלול את סוג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-Resource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למשל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Service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ייקרא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x-svc.yaml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bidi/>
        <w:spacing w:after="80" w:before="120"/>
        <w:jc w:val="start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4. פונקציות (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Functions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)</w:t>
      </w:r>
    </w:p>
    <w:p>
      <w:pPr>
        <w:spacing w:after="120"/>
      </w:pP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בקובץ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-values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נגדיר: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favorite: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course: Hero to Master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lesson: Advanced Templating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אם לא נשתמש בפונקציה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quote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הערך יודפס בלי מרכאות. הפונקציה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quote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עוטפת את הערך במרכאות.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apiVersion: v1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kind: ConfigMap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metadata: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name: my-config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data: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course: {{ quote .Values.favorite.course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lesson: {{ quote .Values.favorite.lesson }}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התוצאה: הערך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Hero to Master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יודפס כ-"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Hero to Master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", וכך גם עבור השדה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lesson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הפונקציות ב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-Helm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מגיעות ממנוע התבניות של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Go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ומספריית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Sprig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 את הרשימה המלאה אפשר למצוא בדוקומנטציה של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Helm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לדוגמה, הפונקציה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title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מבצעת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Capitalize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והופכת את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helm to master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ל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-Helm To Master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bidi/>
        <w:spacing w:after="80" w:before="120"/>
        <w:jc w:val="start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5.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Pipelines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 ו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-Named Templates</w:t>
      </w:r>
    </w:p>
    <w:p>
      <w:pPr>
        <w:spacing w:after="120"/>
      </w:pPr>
    </w:p>
    <w:p>
      <w:pPr>
        <w:pStyle w:val="Heading2"/>
        <w:bidi/>
        <w:spacing w:after="100" w:before="240"/>
        <w:jc w:val="start"/>
      </w:pPr>
      <w:r>
        <w:rPr>
          <w:rFonts w:ascii="Arial" w:cs="Arial" w:eastAsia="Arial" w:hAnsi="Arial"/>
          <w:b/>
          <w:bCs/>
          <w:color w:val="2F5496"/>
          <w:sz w:val="26"/>
          <w:szCs w:val="26"/>
          <w:rtl w:val="false"/>
        </w:rPr>
        <w:t xml:space="preserve">Pipelines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אפשר לשרשר כמה פונקציות זו אחר זו, בדומה ל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-Pipe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ביוניקס: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data: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course: {{ .Values.favorite.course | quote | title }}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התוצאה: "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Hero To Master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". אפשר לשרשר גם בסדר אחר: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course: {{ .Values.favorite.course | title | quote }}</w:t>
      </w:r>
    </w:p>
    <w:p>
      <w:pPr>
        <w:pStyle w:val="Heading2"/>
        <w:bidi/>
        <w:spacing w:after="100" w:before="240"/>
        <w:jc w:val="start"/>
      </w:pPr>
      <w:r>
        <w:rPr>
          <w:rFonts w:ascii="Arial" w:cs="Arial" w:eastAsia="Arial" w:hAnsi="Arial"/>
          <w:b/>
          <w:bCs/>
          <w:color w:val="2F5496"/>
          <w:sz w:val="26"/>
          <w:szCs w:val="26"/>
          <w:rtl w:val="false"/>
        </w:rPr>
        <w:t xml:space="preserve">Named Templates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מאפשרים להגדיר בלוק קוד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לשימוש חוזר בכמה תבניות שונות.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חשוב לתת שם ייחודי עם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Prefix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של שם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כדי למנוע התנגשויות בין צ'ארטים.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מוסכמת השמות: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&lt;ChartName&gt;.&lt;TemplateName&gt;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הגדרה: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{{- define "MY.NAME"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# body here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{{- end }}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ואיך משתמשים בפועל: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labels: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{{ include "MY.NAME" . }}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bidi/>
        <w:spacing w:after="80" w:before="120"/>
        <w:jc w:val="start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6. המשך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Named Templates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 –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Indentation</w:t>
      </w:r>
    </w:p>
    <w:p>
      <w:pPr>
        <w:spacing w:after="120"/>
      </w:pP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כשמשתמשים ב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-include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בתוך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התוכן נדחף בדיוק במקום שבו הוא נקרא – ולכן ההזחה עלולה להישבר. צריך לשים לב ל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-indent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labels: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{{- include "MY.NAME" . | indent 4 }}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הפונקציה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nindent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נוחה יותר: היא מוסיפה גם שורה חדשה לפני ההזחה, ולכן היא הבחירה המומלצת.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labels: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{{- include "mychart.labels" . | nindent 4 }}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התוצאה אחרי הרינדור: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labels: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course: "Helm Introduction"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date: 2026-12-01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מסקנה: להשתמש ב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-nindent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כברירת מחדל, ולוודא שהערכים בפועל יוצאים עם ההזחה והמרכאות הנכונות.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bidi/>
        <w:spacing w:after="80" w:before="120"/>
        <w:jc w:val="start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7.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if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 /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else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 ו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-Scope</w:t>
      </w:r>
    </w:p>
    <w:p>
      <w:pPr>
        <w:spacing w:after="120"/>
      </w:pPr>
    </w:p>
    <w:p>
      <w:pPr>
        <w:pStyle w:val="Heading2"/>
        <w:bidi/>
        <w:spacing w:after="100" w:before="240"/>
        <w:jc w:val="start"/>
      </w:pPr>
      <w:r>
        <w:rPr>
          <w:rFonts w:ascii="Arial" w:cs="Arial" w:eastAsia="Arial" w:hAnsi="Arial"/>
          <w:b/>
          <w:bCs/>
          <w:color w:val="2F5496"/>
          <w:sz w:val="26"/>
          <w:szCs w:val="26"/>
          <w:rtl/>
        </w:rPr>
        <w:t xml:space="preserve">תחביר </w:t>
      </w:r>
      <w:r>
        <w:rPr>
          <w:rFonts w:ascii="Arial" w:cs="Arial" w:eastAsia="Arial" w:hAnsi="Arial"/>
          <w:b/>
          <w:bCs/>
          <w:color w:val="2F5496"/>
          <w:sz w:val="26"/>
          <w:szCs w:val="26"/>
          <w:rtl w:val="false"/>
        </w:rPr>
        <w:t xml:space="preserve">if</w:t>
      </w:r>
      <w:r>
        <w:rPr>
          <w:rFonts w:ascii="Arial" w:cs="Arial" w:eastAsia="Arial" w:hAnsi="Arial"/>
          <w:b/>
          <w:bCs/>
          <w:color w:val="2F5496"/>
          <w:sz w:val="26"/>
          <w:szCs w:val="26"/>
          <w:rtl/>
        </w:rPr>
        <w:t xml:space="preserve"> / </w:t>
      </w:r>
      <w:r>
        <w:rPr>
          <w:rFonts w:ascii="Arial" w:cs="Arial" w:eastAsia="Arial" w:hAnsi="Arial"/>
          <w:b/>
          <w:bCs/>
          <w:color w:val="2F5496"/>
          <w:sz w:val="26"/>
          <w:szCs w:val="26"/>
          <w:rtl w:val="false"/>
        </w:rPr>
        <w:t xml:space="preserve">else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{{- if PIPELINE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# DO something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{{- else if ...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# DO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{{- else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# Default case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{{- end }}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אופרטורים נפוצים: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eq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ne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lt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gt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and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or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{{- if eq .Values.replicas 5 }}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התנאי נכון כאשר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replicas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שווה ל-5.</w:t>
      </w:r>
    </w:p>
    <w:p>
      <w:pPr>
        <w:pStyle w:val="Heading2"/>
        <w:bidi/>
        <w:spacing w:after="100" w:before="240"/>
        <w:jc w:val="start"/>
      </w:pPr>
      <w:r>
        <w:rPr>
          <w:rFonts w:ascii="Arial" w:cs="Arial" w:eastAsia="Arial" w:hAnsi="Arial"/>
          <w:b/>
          <w:bCs/>
          <w:color w:val="2F5496"/>
          <w:sz w:val="26"/>
          <w:szCs w:val="26"/>
          <w:rtl w:val="false"/>
        </w:rPr>
        <w:t xml:space="preserve">Scope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כשרוצים לגשת שוב ושוב לאותו בלוק ערכים, אפשר לצמצם את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-Scope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עם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with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ולחסוך את הנתיב המלא בכל שורה.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vim ./values/favorite/course.txt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vim ./values/favorite/lesson.txt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bidi/>
        <w:spacing w:after="80" w:before="120"/>
        <w:jc w:val="start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8. שימוש ב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-with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 ומשתנים</w:t>
      </w:r>
    </w:p>
    <w:p>
      <w:pPr>
        <w:spacing w:after="120"/>
      </w:pP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cd ./values/favorite/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vim course.txt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vim lesson.txt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במקום לכתוב את הנתיב המלא בכל שורה: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data: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course: {{ .Values.favorite.course | title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lesson: {{ .Values.favorite.lesson | quote }}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אפשר לכתוב כך: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data: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{{- with .Values.favorite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course: {{ .course | title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lesson: {{ .lesson | quote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{{- end }}</w:t>
      </w:r>
    </w:p>
    <w:p>
      <w:pPr>
        <w:pStyle w:val="Heading2"/>
        <w:bidi/>
        <w:spacing w:after="100" w:before="240"/>
        <w:jc w:val="start"/>
      </w:pPr>
      <w:r>
        <w:rPr>
          <w:rFonts w:ascii="Arial" w:cs="Arial" w:eastAsia="Arial" w:hAnsi="Arial"/>
          <w:b/>
          <w:bCs/>
          <w:color w:val="2F5496"/>
          <w:sz w:val="26"/>
          <w:szCs w:val="26"/>
          <w:rtl/>
        </w:rPr>
        <w:t xml:space="preserve">שלוש נקודות חשובות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בתוך בלוק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with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אין גישה ל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-Root Scope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–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-Scope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הוחלף.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הסימן $ מחזיר אותנו ל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-Root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גם בתוך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with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 $.Release.Name }}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אפשר גם להגדיר משתנה לפני הכניסה ל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-with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ולהשתמש בו בפנים: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{{- $relName := .Release.Name -}}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{{- with .Values.favorite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release: {{ $relName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{{- end }}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bidi/>
        <w:spacing w:after="80" w:before="120"/>
        <w:jc w:val="start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9.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Range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 (לולאות) ו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-Subchart</w:t>
      </w:r>
    </w:p>
    <w:p>
      <w:pPr>
        <w:bidi/>
        <w:spacing w:after="200"/>
        <w:jc w:val="start"/>
      </w:pPr>
      <w:r>
        <w:rPr>
          <w:rFonts w:ascii="Arial" w:cs="Arial" w:eastAsia="Arial" w:hAnsi="Arial"/>
          <w:color w:val="808080"/>
          <w:sz w:val="18"/>
          <w:szCs w:val="18"/>
          <w:rtl/>
        </w:rPr>
        <w:t xml:space="preserve">13/07/26</w:t>
      </w:r>
    </w:p>
    <w:p>
      <w:pPr>
        <w:pStyle w:val="Heading2"/>
        <w:bidi/>
        <w:spacing w:after="100" w:before="240"/>
        <w:jc w:val="start"/>
      </w:pPr>
      <w:r>
        <w:rPr>
          <w:rFonts w:ascii="Arial" w:cs="Arial" w:eastAsia="Arial" w:hAnsi="Arial"/>
          <w:b/>
          <w:bCs/>
          <w:color w:val="2F5496"/>
          <w:sz w:val="26"/>
          <w:szCs w:val="26"/>
          <w:rtl w:val="false"/>
        </w:rPr>
        <w:t xml:space="preserve">Range</w:t>
      </w:r>
      <w:r>
        <w:rPr>
          <w:rFonts w:ascii="Arial" w:cs="Arial" w:eastAsia="Arial" w:hAnsi="Arial"/>
          <w:b/>
          <w:bCs/>
          <w:color w:val="2F5496"/>
          <w:sz w:val="26"/>
          <w:szCs w:val="26"/>
          <w:rtl/>
        </w:rPr>
        <w:t xml:space="preserve"> – לולאות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data: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{{- with .Values.favorite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course: {{ title .course | quote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lessons: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{{- range .lessons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- {{ . | quote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{{- end }}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{{- end }}</w:t>
      </w:r>
    </w:p>
    <w:p>
      <w:pPr>
        <w:pStyle w:val="Heading2"/>
        <w:bidi/>
        <w:spacing w:after="100" w:before="240"/>
        <w:jc w:val="start"/>
      </w:pPr>
      <w:r>
        <w:rPr>
          <w:rFonts w:ascii="Arial" w:cs="Arial" w:eastAsia="Arial" w:hAnsi="Arial"/>
          <w:b/>
          <w:bCs/>
          <w:color w:val="2F5496"/>
          <w:sz w:val="26"/>
          <w:szCs w:val="26"/>
          <w:rtl w:val="false"/>
        </w:rPr>
        <w:t xml:space="preserve">Subchart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Subchart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מאפשר לשלב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בתוך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– פיצול לצ'ארטים קטנים ועצמאיים, שכל אחד מהם עם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-templates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וה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-values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שלו.</w:t>
      </w:r>
    </w:p>
    <w:p>
      <w:pPr>
        <w:pStyle w:val="Heading2"/>
        <w:bidi/>
        <w:spacing w:after="100" w:before="240"/>
        <w:jc w:val="start"/>
      </w:pPr>
      <w:r>
        <w:rPr>
          <w:rFonts w:ascii="Arial" w:cs="Arial" w:eastAsia="Arial" w:hAnsi="Arial"/>
          <w:b/>
          <w:bCs/>
          <w:color w:val="2F5496"/>
          <w:sz w:val="26"/>
          <w:szCs w:val="26"/>
          <w:rtl/>
        </w:rPr>
        <w:t xml:space="preserve">כללים חשובים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Subchart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הוא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עצמאי לחלוטין – יש לו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values.yaml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ו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-Chart.yaml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משלו, ואפשר להתקין אותו בנפרד.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Subchart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לא יכול לגשת ל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-Values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של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האב.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האב כן יכול לדרוס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Values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של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-Subchart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ערכי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Global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זמינים לכל הצ'ארטים – גם לאב וגם לכל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-Subcharts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bidi/>
        <w:spacing w:after="80" w:before="120"/>
        <w:jc w:val="start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10.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Subchart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 – מבנה והגדרה</w:t>
      </w:r>
    </w:p>
    <w:p>
      <w:pPr>
        <w:spacing w:after="120"/>
      </w:pP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אפשרות ראשונה – הצ'ארט יושב פיזית בתוך תיקיית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charts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mychart/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charts/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mysubchart/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  Chart.yaml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אפשרות שנייה – משיכה מרפוזיטורי חיצוני באמצעות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helm dependency update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שמוריד את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ומכניס אותו אוטומטית לתיקיית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charts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ההגדרה נעשית תחת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dependencies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ב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-Chart.yaml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# Chart.yaml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dependencies: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- name: mysubchart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version: "0.1.0"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repository: (optional) the repo URL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אם יש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Subchart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ששמו כבר תפוס, אפשר להוסיף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alias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תחת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dependencies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ולתת לו שם אחר בתוך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bidi/>
        <w:spacing w:after="80" w:before="120"/>
        <w:jc w:val="start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11.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Subcharts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 ו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-Values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 – איך זה עובד</w:t>
      </w:r>
    </w:p>
    <w:p>
      <w:pPr>
        <w:spacing w:after="120"/>
      </w:pP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Subchart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לא רואה את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-Values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של האב. למשל, אם ל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האב יש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teacher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ול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-Subchart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יש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student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–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-Subchart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לא יוכל לגשת ל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-teacher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 הדרך להעביר ערכים לכל הצ'ארטים היא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global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# values.yaml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student: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name: "Bob"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global: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course: "Zero to Hero"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הערך הגלובלי נגיש מכל מקום: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 .Values.global.course }}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בכיוון ההפוך –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האב יכול לדרוס ערכים של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-Subchart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מתוך 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-values.yaml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שלו, לפי שם התלות. למשל עבור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Subchart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בשם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backend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dependencies: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- name: backend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version: ...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repository: ...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ואז ב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-values.yaml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של האב משנים את הפורט: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backend: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service: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port: 8080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bidi/>
        <w:spacing w:after="80" w:before="120"/>
        <w:jc w:val="start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12. עבודה עם קבצים –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Files.Get</w:t>
      </w:r>
    </w:p>
    <w:p>
      <w:pPr>
        <w:spacing w:after="120"/>
      </w:pP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כשיש קובץ חיצוני שרוצים להזריק לתוך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Template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, במקום להעתיק את התוכן ידנית משתמשים בפונקציה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.Files.Get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mychart/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myconfig.txt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templates/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configmap.yaml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# myconfig.txt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this is my config!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apiVersion: v1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kind: ConfigMap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...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data: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config: |-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 .Files.Get "myconfig.txt" }}</w:t>
      </w:r>
    </w:p>
    <w:p>
      <w:pPr>
        <w:pStyle w:val="ListParagraph"/>
        <w:numPr>
          <w:ilvl w:val="0"/>
          <w:numId w:val="2"/>
        </w:numPr>
        <w:bidi/>
        <w:spacing w:after="80" w:line="320"/>
        <w:ind w:start="431" w:hanging="316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חשוב לשים לב להזחה של התוכן שנכנס, ולכך שה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-Key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וה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-Value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יוצאים תקינים.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בנוסף,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Helm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נותן לנו את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.Files.Glob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יחד עם שתי פונקציות: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AsConfig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ו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-AsSecret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mychart/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courses/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zero_to_hero.json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master.json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bidi/>
        <w:spacing w:after="80" w:before="120"/>
        <w:jc w:val="start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13.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Glob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, 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tpl</w:t>
      </w: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 ומבנה רפו לדוגמה</w:t>
      </w:r>
    </w:p>
    <w:p>
      <w:pPr>
        <w:spacing w:after="120"/>
      </w:pP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כך טוענים את כל הקבצים בתיקייה בבת אחת: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apiVersion: v1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...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data: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 (.Files.Glob "courses/*").AsConfig | indent 2 }}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ואחרי הרינדור מתקבל: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apiVersion: v1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...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data: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zero_to_hero.json: |-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# content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master.json: |-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# content</w:t>
      </w:r>
    </w:p>
    <w:p>
      <w:pPr>
        <w:pStyle w:val="Heading2"/>
        <w:bidi/>
        <w:spacing w:after="100" w:before="240"/>
        <w:jc w:val="start"/>
      </w:pPr>
      <w:r>
        <w:rPr>
          <w:rFonts w:ascii="Arial" w:cs="Arial" w:eastAsia="Arial" w:hAnsi="Arial"/>
          <w:b/>
          <w:bCs/>
          <w:color w:val="2F5496"/>
          <w:sz w:val="26"/>
          <w:szCs w:val="26"/>
          <w:rtl/>
        </w:rPr>
        <w:t xml:space="preserve">פונקציית </w:t>
      </w:r>
      <w:r>
        <w:rPr>
          <w:rFonts w:ascii="Arial" w:cs="Arial" w:eastAsia="Arial" w:hAnsi="Arial"/>
          <w:b/>
          <w:bCs/>
          <w:color w:val="2F5496"/>
          <w:sz w:val="26"/>
          <w:szCs w:val="26"/>
          <w:rtl w:val="false"/>
        </w:rPr>
        <w:t xml:space="preserve">tpl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הפונקציה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tpl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מאפשרת לקחת מחרוזת שמכילה תחביר תבניות ולרנדר אותה כ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-Template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בזמן ריצה. שימושי כשהערך עצמו מגיע מ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-Values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ומכיל בתוכו הפניות, למשל אל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.Values.backend.service.port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או אל </w:t>
      </w:r>
      <w:r>
        <w:rPr>
          <w:rFonts w:ascii="Arial" w:cs="Arial" w:eastAsia="Arial" w:hAnsi="Arial"/>
          <w:b w:val="false"/>
          <w:bCs w:val="false"/>
          <w:sz w:val="22"/>
          <w:szCs w:val="22"/>
          <w:rtl w:val="false"/>
        </w:rPr>
        <w:t xml:space="preserve">.Release.Namespace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{{ tpl &lt;TEMPLATE_STRING&gt; &lt;values&gt; }}</w:t>
      </w:r>
    </w:p>
    <w:p>
      <w:pPr>
        <w:pStyle w:val="Heading2"/>
        <w:bidi/>
        <w:spacing w:after="100" w:before="240"/>
        <w:jc w:val="start"/>
      </w:pPr>
      <w:r>
        <w:rPr>
          <w:rFonts w:ascii="Arial" w:cs="Arial" w:eastAsia="Arial" w:hAnsi="Arial"/>
          <w:b/>
          <w:bCs/>
          <w:color w:val="2F5496"/>
          <w:sz w:val="26"/>
          <w:szCs w:val="26"/>
          <w:rtl/>
        </w:rPr>
        <w:t xml:space="preserve">מבנה רפו לדוגמה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6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charts/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&lt;service_name&gt;/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.helmignore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Chart.yaml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prod-values.yaml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stage-values.yaml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values.yaml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templates/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  _helpers.tpl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  deployment.yaml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  external_route.yaml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  internal_route.yaml</w:t>
      </w:r>
    </w:p>
    <w:p>
      <w:pPr>
        <w:pBdr>
          <w:left w:val="single" w:color="B4C6E7" w:sz="12" w:space="6"/>
        </w:pBdr>
        <w:shd w:fill="F2F4F7" w:color="auto" w:val="clear"/>
        <w:bidi w:val="false"/>
        <w:spacing w:after="200" w:before="0" w:line="260"/>
        <w:ind w:left="288" w:right="288"/>
        <w:jc w:val="start"/>
      </w:pPr>
      <w:r>
        <w:rPr>
          <w:rFonts w:ascii="Consolas" w:cs="Consolas" w:eastAsia="Consolas" w:hAnsi="Consolas"/>
          <w:color w:val="1B1F23"/>
          <w:sz w:val="19"/>
          <w:szCs w:val="19"/>
        </w:rPr>
        <w:t xml:space="preserve">      service.yaml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righ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2026-08-23T08:44:45.071Z</dcterms:created>
  <dcterms:modified xsi:type="dcterms:W3CDTF">2026-08-23T08:44:45.071Z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