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DFD" w14:textId="77777777" w:rsidR="001D69F0" w:rsidRDefault="001D69F0" w:rsidP="001D69F0">
      <w:pPr>
        <w:jc w:val="center"/>
        <w:rPr>
          <w:rFonts w:eastAsia="Times New Roman"/>
          <w:sz w:val="24"/>
          <w:szCs w:val="24"/>
          <w:lang w:eastAsia="es-PE"/>
        </w:rPr>
      </w:pPr>
      <w:r w:rsidRPr="001D69F0">
        <w:rPr>
          <w:rFonts w:eastAsia="Times New Roman"/>
          <w:sz w:val="24"/>
          <w:szCs w:val="24"/>
          <w:lang w:eastAsia="es-PE"/>
        </w:rPr>
        <w:drawing>
          <wp:inline distT="0" distB="0" distL="0" distR="0" wp14:anchorId="499423B2" wp14:editId="5C5CF039">
            <wp:extent cx="5553433" cy="390525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469" cy="39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901" w14:textId="77777777" w:rsidR="001D69F0" w:rsidRDefault="001D69F0" w:rsidP="001D69F0">
      <w:pPr>
        <w:jc w:val="center"/>
        <w:rPr>
          <w:rFonts w:eastAsia="Times New Roman"/>
          <w:sz w:val="24"/>
          <w:szCs w:val="24"/>
          <w:lang w:eastAsia="es-PE"/>
        </w:rPr>
      </w:pPr>
    </w:p>
    <w:p w14:paraId="1AF0AEC7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75DA02EE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2CC455F4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5557A39F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3E5B8D51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65668665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67684F50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4AC44B77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19C14365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7959A59A" w14:textId="77777777" w:rsidR="001D69F0" w:rsidRDefault="001D69F0" w:rsidP="001D69F0">
      <w:pPr>
        <w:rPr>
          <w:rFonts w:eastAsia="Times New Roman"/>
          <w:sz w:val="24"/>
          <w:szCs w:val="24"/>
          <w:lang w:eastAsia="es-PE"/>
        </w:rPr>
      </w:pPr>
    </w:p>
    <w:p w14:paraId="1BA5CC05" w14:textId="3E070B3B" w:rsidR="001D69F0" w:rsidRPr="001D69F0" w:rsidRDefault="001D69F0" w:rsidP="001D69F0">
      <w:pPr>
        <w:rPr>
          <w:rFonts w:eastAsia="Times New Roman"/>
          <w:b/>
          <w:bCs/>
          <w:sz w:val="24"/>
          <w:szCs w:val="24"/>
          <w:lang w:eastAsia="es-PE"/>
        </w:rPr>
      </w:pPr>
      <w:r w:rsidRPr="001D69F0">
        <w:rPr>
          <w:rFonts w:eastAsia="Times New Roman"/>
          <w:b/>
          <w:bCs/>
          <w:sz w:val="24"/>
          <w:szCs w:val="24"/>
          <w:lang w:eastAsia="es-PE"/>
        </w:rPr>
        <w:t>REDES SOCIALES:</w:t>
      </w:r>
    </w:p>
    <w:p w14:paraId="2F46A5A2" w14:textId="5BBEA36F" w:rsidR="001D69F0" w:rsidRDefault="001D69F0" w:rsidP="001D69F0">
      <w:pPr>
        <w:jc w:val="center"/>
        <w:rPr>
          <w:rFonts w:eastAsia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41705224" wp14:editId="21E2DECA">
            <wp:extent cx="952500" cy="962025"/>
            <wp:effectExtent l="0" t="0" r="0" b="9525"/>
            <wp:docPr id="2" name="Imagen 2" descr="Facebook Logo - PNG y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Logo - PNG y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7" t="10687" r="12977" b="12214"/>
                    <a:stretch/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BFBD5" wp14:editId="0B4DDB8A">
            <wp:extent cx="857250" cy="866775"/>
            <wp:effectExtent l="0" t="0" r="0" b="9525"/>
            <wp:docPr id="3" name="Imagen 3" descr="Instagram Logo Png - Vectores y PSD gratuitos par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 Logo Png - Vectores y PSD gratuitos para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0" t="6542" r="7477" b="8411"/>
                    <a:stretch/>
                  </pic:blipFill>
                  <pic:spPr bwMode="auto"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B61F4" wp14:editId="214CEBC0">
            <wp:extent cx="979805" cy="8282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03" cy="85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03166" wp14:editId="59B6C504">
            <wp:extent cx="819150" cy="800100"/>
            <wp:effectExtent l="0" t="0" r="0" b="0"/>
            <wp:docPr id="5" name="Imagen 5" descr="Logo de linkedin png imágen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e linkedin png imágenes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89"/>
                    <a:stretch/>
                  </pic:blipFill>
                  <pic:spPr bwMode="auto"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0AC63" wp14:editId="1CC51089">
            <wp:extent cx="790575" cy="797430"/>
            <wp:effectExtent l="0" t="0" r="0" b="3175"/>
            <wp:docPr id="8" name="Imagen 8" descr="logotipo de tiktok png, icono de tikok png transparente, logotipo de la  aplicación de tikok png 1893057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tipo de tiktok png, icono de tikok png transparente, logotipo de la  aplicación de tikok png 18930573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9" t="19050" r="19391" b="19391"/>
                    <a:stretch/>
                  </pic:blipFill>
                  <pic:spPr bwMode="auto">
                    <a:xfrm>
                      <a:off x="0" y="0"/>
                      <a:ext cx="804032" cy="81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A0A70" w14:textId="77777777" w:rsidR="000918F9" w:rsidRDefault="008769AF" w:rsidP="000918F9">
      <w:pPr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br/>
      </w:r>
    </w:p>
    <w:p w14:paraId="3B96B634" w14:textId="7FE21058" w:rsidR="001D69F0" w:rsidRDefault="000918F9" w:rsidP="000918F9">
      <w:pPr>
        <w:rPr>
          <w:rFonts w:eastAsia="Times New Roman"/>
          <w:sz w:val="24"/>
          <w:szCs w:val="24"/>
          <w:lang w:eastAsia="es-PE"/>
        </w:rPr>
      </w:pPr>
      <w:r w:rsidRPr="001D69F0">
        <w:rPr>
          <w:rFonts w:eastAsia="Times New Roman"/>
          <w:sz w:val="24"/>
          <w:szCs w:val="24"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1ECB2495" wp14:editId="481BCAE9">
            <wp:simplePos x="0" y="0"/>
            <wp:positionH relativeFrom="margin">
              <wp:posOffset>-273311</wp:posOffset>
            </wp:positionH>
            <wp:positionV relativeFrom="paragraph">
              <wp:posOffset>116018</wp:posOffset>
            </wp:positionV>
            <wp:extent cx="6257660" cy="7171466"/>
            <wp:effectExtent l="0" t="0" r="0" b="0"/>
            <wp:wrapNone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24" cy="717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AD17" w14:textId="0C8A9585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 xml:space="preserve">La validación de un servicio en el mercado es un </w:t>
      </w:r>
      <w:r w:rsidRPr="00C8110A">
        <w:rPr>
          <w:rFonts w:eastAsia="Times New Roman"/>
          <w:sz w:val="24"/>
          <w:szCs w:val="24"/>
          <w:highlight w:val="red"/>
          <w:lang w:eastAsia="es-PE"/>
        </w:rPr>
        <w:t>proceso crítico</w:t>
      </w:r>
      <w:r w:rsidRPr="008769AF">
        <w:rPr>
          <w:rFonts w:eastAsia="Times New Roman"/>
          <w:sz w:val="24"/>
          <w:szCs w:val="24"/>
          <w:lang w:eastAsia="es-PE"/>
        </w:rPr>
        <w:t xml:space="preserve"> para determinar si tu idea de negocio es viable y si existe demanda real por tus servicios. Aquí tienes un conjunto de pasos que puedes seguir para validar un servicio en el mercado:</w:t>
      </w:r>
    </w:p>
    <w:p w14:paraId="72103BF8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Investigación de mercado:</w:t>
      </w:r>
    </w:p>
    <w:p w14:paraId="73D99985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B5177C">
        <w:rPr>
          <w:rFonts w:eastAsia="Times New Roman"/>
          <w:sz w:val="24"/>
          <w:szCs w:val="24"/>
          <w:highlight w:val="yellow"/>
          <w:lang w:eastAsia="es-PE"/>
        </w:rPr>
        <w:t>Identifica tu público objetivo: Define claramente quiénes son tus potenciales clientes y qué necesidades tienen que tu servicio podría satisfacer.</w:t>
      </w:r>
    </w:p>
    <w:p w14:paraId="7DE36A0A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B5177C">
        <w:rPr>
          <w:rFonts w:eastAsia="Times New Roman"/>
          <w:sz w:val="24"/>
          <w:szCs w:val="24"/>
          <w:highlight w:val="cyan"/>
          <w:lang w:eastAsia="es-PE"/>
        </w:rPr>
        <w:t>Investiga a la competencia: Analiza a tus competidores directos e indirectos para entender cómo están abordando el mismo mercado y qué puedes aprender de ellos.</w:t>
      </w:r>
    </w:p>
    <w:p w14:paraId="18680309" w14:textId="22444B6B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 xml:space="preserve">Desarrollo del </w:t>
      </w:r>
      <w:r w:rsidR="00B5177C">
        <w:rPr>
          <w:b/>
          <w:bCs/>
          <w:sz w:val="24"/>
          <w:szCs w:val="24"/>
          <w:bdr w:val="single" w:sz="2" w:space="0" w:color="D9D9E3" w:frame="1"/>
          <w:lang w:eastAsia="es-PE"/>
        </w:rPr>
        <w:t>modelo</w:t>
      </w: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 xml:space="preserve"> del </w:t>
      </w:r>
      <w:r w:rsidR="00B5177C">
        <w:rPr>
          <w:b/>
          <w:bCs/>
          <w:sz w:val="24"/>
          <w:szCs w:val="24"/>
          <w:bdr w:val="single" w:sz="2" w:space="0" w:color="D9D9E3" w:frame="1"/>
          <w:lang w:eastAsia="es-PE"/>
        </w:rPr>
        <w:t>negocio</w:t>
      </w: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:</w:t>
      </w:r>
    </w:p>
    <w:p w14:paraId="69493E6B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Define claramente qué servicio ofrecerás, qué problemas resolverá o qué necesidades satisfará.</w:t>
      </w:r>
    </w:p>
    <w:p w14:paraId="39EC7A05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Prototipado o MVP (Producto Mínimo Viable):</w:t>
      </w:r>
    </w:p>
    <w:p w14:paraId="4011E1EA" w14:textId="77777777" w:rsidR="008769AF" w:rsidRPr="00B5177C" w:rsidRDefault="008769AF" w:rsidP="008769AF">
      <w:pPr>
        <w:jc w:val="both"/>
        <w:rPr>
          <w:rFonts w:eastAsia="Times New Roman"/>
          <w:sz w:val="24"/>
          <w:szCs w:val="24"/>
          <w:highlight w:val="lightGray"/>
          <w:lang w:eastAsia="es-PE"/>
        </w:rPr>
      </w:pPr>
      <w:r w:rsidRPr="00B5177C">
        <w:rPr>
          <w:rFonts w:eastAsia="Times New Roman"/>
          <w:sz w:val="24"/>
          <w:szCs w:val="24"/>
          <w:highlight w:val="lightGray"/>
          <w:lang w:eastAsia="es-PE"/>
        </w:rPr>
        <w:t xml:space="preserve">Crea una versión simplificada de tu servicio que puedas poner a prueba en el mercado. Esto puede ser un prototipo, una versión básica del servicio o incluso una </w:t>
      </w:r>
      <w:proofErr w:type="spellStart"/>
      <w:r w:rsidRPr="00B5177C">
        <w:rPr>
          <w:rFonts w:eastAsia="Times New Roman"/>
          <w:sz w:val="24"/>
          <w:szCs w:val="24"/>
          <w:highlight w:val="lightGray"/>
          <w:lang w:eastAsia="es-PE"/>
        </w:rPr>
        <w:t>landing</w:t>
      </w:r>
      <w:proofErr w:type="spellEnd"/>
      <w:r w:rsidRPr="00B5177C">
        <w:rPr>
          <w:rFonts w:eastAsia="Times New Roman"/>
          <w:sz w:val="24"/>
          <w:szCs w:val="24"/>
          <w:highlight w:val="lightGray"/>
          <w:lang w:eastAsia="es-PE"/>
        </w:rPr>
        <w:t xml:space="preserve"> page que describa tu oferta.</w:t>
      </w:r>
    </w:p>
    <w:p w14:paraId="0914AE85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B5177C">
        <w:rPr>
          <w:rFonts w:eastAsia="Times New Roman"/>
          <w:sz w:val="24"/>
          <w:szCs w:val="24"/>
          <w:highlight w:val="lightGray"/>
          <w:lang w:eastAsia="es-PE"/>
        </w:rPr>
        <w:t>Asegúrate de que sea lo suficientemente funcional para obtener una idea clara de cómo funcionará el servicio.</w:t>
      </w:r>
    </w:p>
    <w:p w14:paraId="7977D5FE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Pruebas con clientes potenciales:</w:t>
      </w:r>
    </w:p>
    <w:p w14:paraId="05595B87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 xml:space="preserve">Busca a personas que representen a </w:t>
      </w:r>
      <w:r w:rsidRPr="00B5177C">
        <w:rPr>
          <w:rFonts w:eastAsia="Times New Roman"/>
          <w:sz w:val="24"/>
          <w:szCs w:val="24"/>
          <w:highlight w:val="red"/>
          <w:lang w:eastAsia="es-PE"/>
        </w:rPr>
        <w:t>tu público objetivo</w:t>
      </w:r>
      <w:r w:rsidRPr="008769AF">
        <w:rPr>
          <w:rFonts w:eastAsia="Times New Roman"/>
          <w:sz w:val="24"/>
          <w:szCs w:val="24"/>
          <w:lang w:eastAsia="es-PE"/>
        </w:rPr>
        <w:t xml:space="preserve"> y ofréceles la oportunidad de probar tu servicio. Esto puede ser a través de </w:t>
      </w:r>
      <w:r w:rsidRPr="00B5177C">
        <w:rPr>
          <w:rFonts w:eastAsia="Times New Roman"/>
          <w:sz w:val="24"/>
          <w:szCs w:val="24"/>
          <w:highlight w:val="red"/>
          <w:lang w:eastAsia="es-PE"/>
        </w:rPr>
        <w:t>entrevistas, encuestas o permitiéndoles utilizar el MVP.</w:t>
      </w:r>
    </w:p>
    <w:p w14:paraId="5018ED09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 xml:space="preserve">Recopila </w:t>
      </w:r>
      <w:r w:rsidRPr="00B5177C">
        <w:rPr>
          <w:rFonts w:eastAsia="Times New Roman"/>
          <w:sz w:val="24"/>
          <w:szCs w:val="24"/>
          <w:highlight w:val="red"/>
          <w:lang w:eastAsia="es-PE"/>
        </w:rPr>
        <w:t>comentarios y observa cómo reaccionan</w:t>
      </w:r>
      <w:r w:rsidRPr="008769AF">
        <w:rPr>
          <w:rFonts w:eastAsia="Times New Roman"/>
          <w:sz w:val="24"/>
          <w:szCs w:val="24"/>
          <w:lang w:eastAsia="es-PE"/>
        </w:rPr>
        <w:t xml:space="preserve"> ante tu servicio.</w:t>
      </w:r>
    </w:p>
    <w:p w14:paraId="674A4570" w14:textId="638A9DAA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Itera y mejora:</w:t>
      </w:r>
      <w:r w:rsidR="000918F9" w:rsidRPr="000918F9">
        <w:rPr>
          <w:rFonts w:eastAsia="Times New Roman"/>
          <w:sz w:val="24"/>
          <w:szCs w:val="24"/>
          <w:lang w:eastAsia="es-PE"/>
        </w:rPr>
        <w:t xml:space="preserve"> </w:t>
      </w:r>
    </w:p>
    <w:p w14:paraId="2756CB5B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Utiliza la retroalimentación de los clientes potenciales para mejorar tu servicio. Ajusta y adapta el servicio según sea necesario.</w:t>
      </w:r>
    </w:p>
    <w:p w14:paraId="47C42A97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Evaluación de costo y precios:</w:t>
      </w:r>
    </w:p>
    <w:p w14:paraId="4BA2B61A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 xml:space="preserve">Calcula los </w:t>
      </w:r>
      <w:r w:rsidRPr="00B5177C">
        <w:rPr>
          <w:rFonts w:eastAsia="Times New Roman"/>
          <w:sz w:val="24"/>
          <w:szCs w:val="24"/>
          <w:highlight w:val="red"/>
          <w:lang w:eastAsia="es-PE"/>
        </w:rPr>
        <w:t>costos de ofrecer tu servicio y determina un modelo de precios</w:t>
      </w:r>
      <w:r w:rsidRPr="008769AF">
        <w:rPr>
          <w:rFonts w:eastAsia="Times New Roman"/>
          <w:sz w:val="24"/>
          <w:szCs w:val="24"/>
          <w:lang w:eastAsia="es-PE"/>
        </w:rPr>
        <w:t xml:space="preserve"> que sea rentable y atractivo para tus clientes.</w:t>
      </w:r>
    </w:p>
    <w:p w14:paraId="3C30D5B8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Estrategia de marketing y promoción:</w:t>
      </w:r>
    </w:p>
    <w:p w14:paraId="3883B841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Desarrolla un plan de marketing para promocionar tu servicio. Esto puede incluir estrategias de redes sociales, publicidad en línea, email marketing, entre otros.</w:t>
      </w:r>
    </w:p>
    <w:p w14:paraId="3040693C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Lanzamiento suave:</w:t>
      </w:r>
    </w:p>
    <w:p w14:paraId="3211F18C" w14:textId="7D0996F0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Lanza tu servicio en un mercado pequeño o limitado para ver cómo se comporta en condiciones reales.</w:t>
      </w:r>
    </w:p>
    <w:p w14:paraId="756C5E06" w14:textId="73F07F34" w:rsidR="008769AF" w:rsidRPr="008769AF" w:rsidRDefault="000918F9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1D69F0">
        <w:rPr>
          <w:rFonts w:eastAsia="Times New Roman"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0288" behindDoc="1" locked="0" layoutInCell="1" allowOverlap="1" wp14:anchorId="2D23F30F" wp14:editId="170E2E55">
            <wp:simplePos x="0" y="0"/>
            <wp:positionH relativeFrom="margin">
              <wp:posOffset>-359586</wp:posOffset>
            </wp:positionH>
            <wp:positionV relativeFrom="paragraph">
              <wp:posOffset>-256891</wp:posOffset>
            </wp:positionV>
            <wp:extent cx="6257925" cy="6648450"/>
            <wp:effectExtent l="0" t="0" r="0" b="0"/>
            <wp:wrapNone/>
            <wp:docPr id="10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AF"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Medición y análisis:</w:t>
      </w:r>
    </w:p>
    <w:p w14:paraId="59600809" w14:textId="6E9D6511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 xml:space="preserve">Establece </w:t>
      </w:r>
      <w:r w:rsidRPr="00B5177C">
        <w:rPr>
          <w:rFonts w:eastAsia="Times New Roman"/>
          <w:sz w:val="24"/>
          <w:szCs w:val="24"/>
          <w:highlight w:val="red"/>
          <w:lang w:eastAsia="es-PE"/>
        </w:rPr>
        <w:t>métricas clave de desempeño (</w:t>
      </w:r>
      <w:proofErr w:type="spellStart"/>
      <w:r w:rsidRPr="00B5177C">
        <w:rPr>
          <w:rFonts w:eastAsia="Times New Roman"/>
          <w:sz w:val="24"/>
          <w:szCs w:val="24"/>
          <w:highlight w:val="red"/>
          <w:lang w:eastAsia="es-PE"/>
        </w:rPr>
        <w:t>KPIs</w:t>
      </w:r>
      <w:proofErr w:type="spellEnd"/>
      <w:r w:rsidRPr="00B5177C">
        <w:rPr>
          <w:rFonts w:eastAsia="Times New Roman"/>
          <w:sz w:val="24"/>
          <w:szCs w:val="24"/>
          <w:highlight w:val="red"/>
          <w:lang w:eastAsia="es-PE"/>
        </w:rPr>
        <w:t>) para medir el éxito de tu servicio</w:t>
      </w:r>
      <w:r w:rsidRPr="008769AF">
        <w:rPr>
          <w:rFonts w:eastAsia="Times New Roman"/>
          <w:sz w:val="24"/>
          <w:szCs w:val="24"/>
          <w:lang w:eastAsia="es-PE"/>
        </w:rPr>
        <w:t>.</w:t>
      </w:r>
    </w:p>
    <w:p w14:paraId="542124D9" w14:textId="175C10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Analiza los resultados y ajusta tu estrategia según sea necesario.</w:t>
      </w:r>
    </w:p>
    <w:p w14:paraId="168F8209" w14:textId="532A373A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Expansión y escalabilidad:</w:t>
      </w:r>
    </w:p>
    <w:p w14:paraId="1A7C47A6" w14:textId="7E32B2B5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Si los resultados son positivos, considera la posibilidad de expandir tu servicio a un mercado más amplio o de escalar tu negocio.</w:t>
      </w:r>
    </w:p>
    <w:p w14:paraId="2CD55D82" w14:textId="77777777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PE"/>
        </w:rPr>
        <w:t>Mantenimiento y atención al cliente:</w:t>
      </w:r>
    </w:p>
    <w:p w14:paraId="10711288" w14:textId="408CC13E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Asegúrate de proporcionar un buen servicio al cliente y de mantener la calidad a medida que tu negocio crece.</w:t>
      </w:r>
    </w:p>
    <w:p w14:paraId="5CE097C3" w14:textId="24303369" w:rsidR="008769AF" w:rsidRPr="008769AF" w:rsidRDefault="008769AF" w:rsidP="008769AF">
      <w:pPr>
        <w:jc w:val="both"/>
        <w:rPr>
          <w:rFonts w:eastAsia="Times New Roman"/>
          <w:sz w:val="24"/>
          <w:szCs w:val="24"/>
          <w:lang w:eastAsia="es-PE"/>
        </w:rPr>
      </w:pPr>
      <w:r w:rsidRPr="008769AF">
        <w:rPr>
          <w:rFonts w:eastAsia="Times New Roman"/>
          <w:sz w:val="24"/>
          <w:szCs w:val="24"/>
          <w:lang w:eastAsia="es-PE"/>
        </w:rPr>
        <w:t>Recuerda que la validación de un servicio en el mercado puede llevar tiempo, y es posible que necesites realizar ajustes en tu enfoque a medida que aprendes más sobre las necesidades y preferencias de tus clientes potenciales. El proceso de validación es esencial para minimizar riesgos y aumentar las posibilidades de éxito de tu servicio en el mercado.</w:t>
      </w:r>
    </w:p>
    <w:p w14:paraId="6342718D" w14:textId="5B394DBE" w:rsidR="00572EE9" w:rsidRDefault="00572EE9"/>
    <w:p w14:paraId="59CB54CD" w14:textId="6881285E" w:rsidR="008769AF" w:rsidRDefault="008769AF"/>
    <w:p w14:paraId="7D6A5393" w14:textId="211F3E32" w:rsidR="00C05723" w:rsidRDefault="00C05723" w:rsidP="008769AF">
      <w:pPr>
        <w:pStyle w:val="Prrafodelista"/>
        <w:numPr>
          <w:ilvl w:val="0"/>
          <w:numId w:val="4"/>
        </w:numPr>
      </w:pPr>
      <w:r>
        <w:t>Investigación de mercado.</w:t>
      </w:r>
    </w:p>
    <w:p w14:paraId="0220C529" w14:textId="490D3404" w:rsidR="00C05723" w:rsidRDefault="00C05723" w:rsidP="008769AF">
      <w:pPr>
        <w:pStyle w:val="Prrafodelista"/>
        <w:numPr>
          <w:ilvl w:val="0"/>
          <w:numId w:val="4"/>
        </w:numPr>
      </w:pPr>
      <w:r>
        <w:t>Modelo de negocio.</w:t>
      </w:r>
    </w:p>
    <w:p w14:paraId="1A914E9A" w14:textId="1F9379B1" w:rsidR="00C05723" w:rsidRDefault="00C05723" w:rsidP="008769AF">
      <w:pPr>
        <w:pStyle w:val="Prrafodelista"/>
        <w:numPr>
          <w:ilvl w:val="0"/>
          <w:numId w:val="4"/>
        </w:numPr>
      </w:pPr>
      <w:r>
        <w:t>Prototipo / MVP.</w:t>
      </w:r>
    </w:p>
    <w:p w14:paraId="1C876F9E" w14:textId="72DA8948" w:rsidR="00C05723" w:rsidRDefault="00C05723" w:rsidP="008769AF">
      <w:pPr>
        <w:pStyle w:val="Prrafodelista"/>
        <w:numPr>
          <w:ilvl w:val="0"/>
          <w:numId w:val="4"/>
        </w:numPr>
      </w:pPr>
      <w:r>
        <w:t>Evaluación de costos de servicio.</w:t>
      </w:r>
    </w:p>
    <w:p w14:paraId="7B9DDE3B" w14:textId="2F92ACD8" w:rsidR="00C05723" w:rsidRDefault="00C05723" w:rsidP="008769AF">
      <w:pPr>
        <w:pStyle w:val="Prrafodelista"/>
        <w:numPr>
          <w:ilvl w:val="0"/>
          <w:numId w:val="4"/>
        </w:numPr>
      </w:pPr>
      <w:r>
        <w:t>Pruebas con clientes potenciales.</w:t>
      </w:r>
    </w:p>
    <w:p w14:paraId="28FDA82C" w14:textId="6D5CD632" w:rsidR="00C05723" w:rsidRDefault="00C05723" w:rsidP="008769AF">
      <w:pPr>
        <w:pStyle w:val="Prrafodelista"/>
        <w:numPr>
          <w:ilvl w:val="0"/>
          <w:numId w:val="4"/>
        </w:numPr>
      </w:pPr>
      <w:r>
        <w:t>Medición y análisis</w:t>
      </w:r>
      <w:r w:rsidR="00C8110A">
        <w:t xml:space="preserve"> (métricas de desempeño en el servicio)</w:t>
      </w:r>
      <w:r>
        <w:t>.</w:t>
      </w:r>
    </w:p>
    <w:p w14:paraId="3DF68D91" w14:textId="29C4C946" w:rsidR="008769AF" w:rsidRDefault="008769AF" w:rsidP="008769AF">
      <w:pPr>
        <w:pStyle w:val="Prrafodelista"/>
        <w:numPr>
          <w:ilvl w:val="0"/>
          <w:numId w:val="4"/>
        </w:numPr>
      </w:pPr>
      <w:r>
        <w:t>Diferenciación respecto a los competidores:</w:t>
      </w:r>
    </w:p>
    <w:p w14:paraId="23BDCA55" w14:textId="10BEA810" w:rsidR="008769AF" w:rsidRPr="008769AF" w:rsidRDefault="008769AF" w:rsidP="008769AF">
      <w:pPr>
        <w:ind w:left="708"/>
        <w:jc w:val="both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 xml:space="preserve">Diferenciarse de la competencia es clave para el éxito de cualquier negocio, incluyendo un servicio de </w:t>
      </w:r>
      <w:proofErr w:type="spellStart"/>
      <w:r w:rsidRPr="008769AF">
        <w:rPr>
          <w:rFonts w:eastAsia="Times New Roman"/>
          <w:lang w:eastAsia="es-PE"/>
        </w:rPr>
        <w:t>carwash</w:t>
      </w:r>
      <w:proofErr w:type="spellEnd"/>
      <w:r w:rsidRPr="008769AF">
        <w:rPr>
          <w:rFonts w:eastAsia="Times New Roman"/>
          <w:lang w:eastAsia="es-PE"/>
        </w:rPr>
        <w:t xml:space="preserve"> móvil. Aquí tienes algunas estrategias que puedes considerar para destacarte entre las demás empresas de </w:t>
      </w:r>
      <w:proofErr w:type="spellStart"/>
      <w:r w:rsidRPr="008769AF">
        <w:rPr>
          <w:rFonts w:eastAsia="Times New Roman"/>
          <w:lang w:eastAsia="es-PE"/>
        </w:rPr>
        <w:t>carwash</w:t>
      </w:r>
      <w:proofErr w:type="spellEnd"/>
      <w:r w:rsidRPr="008769AF">
        <w:rPr>
          <w:rFonts w:eastAsia="Times New Roman"/>
          <w:lang w:eastAsia="es-PE"/>
        </w:rPr>
        <w:t xml:space="preserve"> móvil:</w:t>
      </w:r>
    </w:p>
    <w:p w14:paraId="4862D6A4" w14:textId="795A1D94" w:rsidR="008769AF" w:rsidRDefault="008769AF" w:rsidP="008769AF">
      <w:pPr>
        <w:pStyle w:val="Prrafodelista"/>
        <w:numPr>
          <w:ilvl w:val="0"/>
          <w:numId w:val="5"/>
        </w:numPr>
        <w:jc w:val="both"/>
        <w:rPr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Servicio de alta calidad:</w:t>
      </w:r>
    </w:p>
    <w:p w14:paraId="4FD02CE8" w14:textId="7B79FD62" w:rsidR="008769AF" w:rsidRPr="008769AF" w:rsidRDefault="008769AF" w:rsidP="008769AF">
      <w:pPr>
        <w:ind w:left="708"/>
        <w:jc w:val="both"/>
        <w:rPr>
          <w:rFonts w:eastAsia="Times New Roman"/>
          <w:lang w:eastAsia="es-PE"/>
        </w:rPr>
      </w:pPr>
      <w:r>
        <w:rPr>
          <w:lang w:eastAsia="es-PE"/>
        </w:rPr>
        <w:t xml:space="preserve">Servicio de lavado de autos de alta calidad que utiliza productos y equipos de limpieza de calidad </w:t>
      </w:r>
      <w:r w:rsidRPr="008769AF">
        <w:rPr>
          <w:rFonts w:eastAsia="Times New Roman"/>
          <w:lang w:eastAsia="es-PE"/>
        </w:rPr>
        <w:t>para garantizar resultados excepcionales.</w:t>
      </w:r>
    </w:p>
    <w:p w14:paraId="5C1B1051" w14:textId="3A5A945A" w:rsidR="008769AF" w:rsidRPr="008769AF" w:rsidRDefault="008769AF" w:rsidP="008769AF">
      <w:pPr>
        <w:pStyle w:val="Prrafodelista"/>
        <w:numPr>
          <w:ilvl w:val="0"/>
          <w:numId w:val="5"/>
        </w:numPr>
        <w:jc w:val="both"/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Personal capacitado y amable:</w:t>
      </w:r>
    </w:p>
    <w:p w14:paraId="154DD177" w14:textId="05102E85" w:rsidR="008769AF" w:rsidRPr="008769AF" w:rsidRDefault="008769AF" w:rsidP="008769AF">
      <w:pPr>
        <w:ind w:left="708"/>
        <w:jc w:val="both"/>
        <w:rPr>
          <w:rFonts w:eastAsia="Times New Roman"/>
          <w:lang w:eastAsia="es-PE"/>
        </w:rPr>
      </w:pPr>
      <w:r>
        <w:rPr>
          <w:lang w:eastAsia="es-PE"/>
        </w:rPr>
        <w:t xml:space="preserve">Entrenamiento de los </w:t>
      </w:r>
      <w:proofErr w:type="spellStart"/>
      <w:r>
        <w:rPr>
          <w:lang w:eastAsia="es-PE"/>
        </w:rPr>
        <w:t>partners</w:t>
      </w:r>
      <w:proofErr w:type="spellEnd"/>
      <w:r w:rsidRPr="008769AF">
        <w:rPr>
          <w:rFonts w:eastAsia="Times New Roman"/>
          <w:lang w:eastAsia="es-PE"/>
        </w:rPr>
        <w:t xml:space="preserve"> para que sean profesionales, amables y atentos al cliente. </w:t>
      </w:r>
      <w:r>
        <w:rPr>
          <w:lang w:eastAsia="es-PE"/>
        </w:rPr>
        <w:t>Nuestro</w:t>
      </w:r>
      <w:r w:rsidRPr="008769AF">
        <w:rPr>
          <w:rFonts w:eastAsia="Times New Roman"/>
          <w:lang w:eastAsia="es-PE"/>
        </w:rPr>
        <w:t xml:space="preserve"> servicio al cliente excepcional marcar la diferencia</w:t>
      </w:r>
      <w:r>
        <w:rPr>
          <w:lang w:eastAsia="es-PE"/>
        </w:rPr>
        <w:t xml:space="preserve"> respecto a nuestros competidores</w:t>
      </w:r>
      <w:r w:rsidRPr="008769AF">
        <w:rPr>
          <w:rFonts w:eastAsia="Times New Roman"/>
          <w:lang w:eastAsia="es-PE"/>
        </w:rPr>
        <w:t>.</w:t>
      </w:r>
    </w:p>
    <w:p w14:paraId="65697421" w14:textId="598AF34B" w:rsidR="008769AF" w:rsidRPr="008769AF" w:rsidRDefault="008769AF" w:rsidP="008769AF">
      <w:pPr>
        <w:pStyle w:val="Prrafodelista"/>
        <w:numPr>
          <w:ilvl w:val="0"/>
          <w:numId w:val="5"/>
        </w:numPr>
        <w:rPr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Conveniencia:</w:t>
      </w:r>
    </w:p>
    <w:p w14:paraId="0CC833BD" w14:textId="6EFFE50E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>
        <w:rPr>
          <w:lang w:eastAsia="es-PE"/>
        </w:rPr>
        <w:t>Ofrecemos una comodidad de servicio con horarios flexibles permitiendo a nuestros clientes en programar citas en línea y llegar a sus domicilios de forma segura.</w:t>
      </w:r>
    </w:p>
    <w:p w14:paraId="5AB71F4C" w14:textId="76AD8C1E" w:rsidR="008769AF" w:rsidRPr="00B5177C" w:rsidRDefault="008769AF" w:rsidP="008769AF">
      <w:pPr>
        <w:pStyle w:val="Prrafodelista"/>
        <w:numPr>
          <w:ilvl w:val="0"/>
          <w:numId w:val="5"/>
        </w:numPr>
        <w:rPr>
          <w:b/>
          <w:bCs/>
          <w:bdr w:val="single" w:sz="2" w:space="0" w:color="D9D9E3" w:frame="1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Tecnología y automatización:</w:t>
      </w:r>
    </w:p>
    <w:p w14:paraId="18FDA971" w14:textId="73ADA11C" w:rsidR="008769AF" w:rsidRPr="00B5177C" w:rsidRDefault="008769AF" w:rsidP="008769AF">
      <w:pPr>
        <w:ind w:left="708"/>
        <w:rPr>
          <w:lang w:eastAsia="es-PE"/>
        </w:rPr>
      </w:pPr>
      <w:r w:rsidRPr="00B5177C">
        <w:rPr>
          <w:lang w:eastAsia="es-PE"/>
        </w:rPr>
        <w:t xml:space="preserve">Ofrecemos una </w:t>
      </w:r>
      <w:proofErr w:type="spellStart"/>
      <w:r w:rsidRPr="00B5177C">
        <w:rPr>
          <w:lang w:eastAsia="es-PE"/>
        </w:rPr>
        <w:t>pagina</w:t>
      </w:r>
      <w:proofErr w:type="spellEnd"/>
      <w:r w:rsidRPr="00B5177C">
        <w:rPr>
          <w:lang w:eastAsia="es-PE"/>
        </w:rPr>
        <w:t xml:space="preserve"> web amigable donde se puede programar un servicio y pagar, ofreciendo comodidad a nuestros clientes.</w:t>
      </w:r>
    </w:p>
    <w:p w14:paraId="57B78FB8" w14:textId="670AA063" w:rsidR="008769AF" w:rsidRPr="008769AF" w:rsidRDefault="000918F9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1D69F0">
        <w:rPr>
          <w:rFonts w:eastAsia="Times New Roman"/>
          <w:sz w:val="24"/>
          <w:szCs w:val="24"/>
          <w:lang w:eastAsia="es-PE"/>
        </w:rPr>
        <w:drawing>
          <wp:anchor distT="0" distB="0" distL="114300" distR="114300" simplePos="0" relativeHeight="251666432" behindDoc="1" locked="0" layoutInCell="1" allowOverlap="1" wp14:anchorId="1F785552" wp14:editId="3A47EB4F">
            <wp:simplePos x="0" y="0"/>
            <wp:positionH relativeFrom="margin">
              <wp:posOffset>-379487</wp:posOffset>
            </wp:positionH>
            <wp:positionV relativeFrom="paragraph">
              <wp:posOffset>618247</wp:posOffset>
            </wp:positionV>
            <wp:extent cx="6257925" cy="2124466"/>
            <wp:effectExtent l="0" t="0" r="0" b="9525"/>
            <wp:wrapNone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58233"/>
                    <a:stretch/>
                  </pic:blipFill>
                  <pic:spPr bwMode="auto">
                    <a:xfrm>
                      <a:off x="0" y="0"/>
                      <a:ext cx="6257925" cy="212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AF" w:rsidRPr="008769AF">
        <w:rPr>
          <w:rFonts w:eastAsia="Times New Roman"/>
          <w:b/>
          <w:bCs/>
          <w:bdr w:val="single" w:sz="2" w:space="0" w:color="D9D9E3" w:frame="1"/>
          <w:lang w:eastAsia="es-PE"/>
        </w:rPr>
        <w:t>Productos ecológicos:</w:t>
      </w:r>
    </w:p>
    <w:p w14:paraId="4FC70136" w14:textId="71FA6223" w:rsidR="008769AF" w:rsidRDefault="000918F9" w:rsidP="008769AF">
      <w:pPr>
        <w:ind w:left="708"/>
        <w:rPr>
          <w:lang w:eastAsia="es-PE"/>
        </w:rPr>
      </w:pPr>
      <w:r w:rsidRPr="001D69F0">
        <w:rPr>
          <w:rFonts w:eastAsia="Times New Roman"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2336" behindDoc="1" locked="0" layoutInCell="1" allowOverlap="1" wp14:anchorId="196DA355" wp14:editId="181ED58C">
            <wp:simplePos x="0" y="0"/>
            <wp:positionH relativeFrom="margin">
              <wp:posOffset>-156007</wp:posOffset>
            </wp:positionH>
            <wp:positionV relativeFrom="paragraph">
              <wp:posOffset>-1356995</wp:posOffset>
            </wp:positionV>
            <wp:extent cx="6257925" cy="7500026"/>
            <wp:effectExtent l="0" t="0" r="0" b="5715"/>
            <wp:wrapNone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916" cy="7504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9AF">
        <w:rPr>
          <w:lang w:eastAsia="es-PE"/>
        </w:rPr>
        <w:t>Nuestros productos</w:t>
      </w:r>
      <w:r w:rsidR="008769AF" w:rsidRPr="008769AF">
        <w:rPr>
          <w:rFonts w:eastAsia="Times New Roman"/>
          <w:lang w:eastAsia="es-PE"/>
        </w:rPr>
        <w:t xml:space="preserve"> de limpieza ecológicos</w:t>
      </w:r>
      <w:r w:rsidR="008769AF">
        <w:rPr>
          <w:lang w:eastAsia="es-PE"/>
        </w:rPr>
        <w:t>,</w:t>
      </w:r>
      <w:r w:rsidR="008769AF" w:rsidRPr="008769AF">
        <w:rPr>
          <w:rFonts w:eastAsia="Times New Roman"/>
          <w:lang w:eastAsia="es-PE"/>
        </w:rPr>
        <w:t xml:space="preserve"> prácticas </w:t>
      </w:r>
      <w:r w:rsidR="008769AF">
        <w:rPr>
          <w:lang w:eastAsia="es-PE"/>
        </w:rPr>
        <w:t xml:space="preserve">y procedimiento </w:t>
      </w:r>
      <w:r w:rsidR="008769AF" w:rsidRPr="008769AF">
        <w:rPr>
          <w:rFonts w:eastAsia="Times New Roman"/>
          <w:lang w:eastAsia="es-PE"/>
        </w:rPr>
        <w:t>sostenibles</w:t>
      </w:r>
      <w:r w:rsidR="008769AF">
        <w:rPr>
          <w:lang w:eastAsia="es-PE"/>
        </w:rPr>
        <w:t xml:space="preserve"> generan un alto impacto de forma positiva en nuestro medio ambiente debido a </w:t>
      </w:r>
      <w:r w:rsidR="00B5177C">
        <w:rPr>
          <w:lang w:eastAsia="es-PE"/>
        </w:rPr>
        <w:t>que eliminamos</w:t>
      </w:r>
      <w:r w:rsidR="008769AF">
        <w:rPr>
          <w:lang w:eastAsia="es-PE"/>
        </w:rPr>
        <w:t xml:space="preserve"> químicos </w:t>
      </w:r>
      <w:r w:rsidR="00B5177C">
        <w:rPr>
          <w:lang w:eastAsia="es-PE"/>
        </w:rPr>
        <w:t>tóxicos</w:t>
      </w:r>
      <w:r w:rsidR="008769AF">
        <w:rPr>
          <w:lang w:eastAsia="es-PE"/>
        </w:rPr>
        <w:t xml:space="preserve"> para la salud </w:t>
      </w:r>
      <w:r w:rsidR="00B5177C">
        <w:rPr>
          <w:lang w:eastAsia="es-PE"/>
        </w:rPr>
        <w:t xml:space="preserve">de nuestros </w:t>
      </w:r>
      <w:proofErr w:type="spellStart"/>
      <w:r w:rsidR="00B5177C">
        <w:rPr>
          <w:lang w:eastAsia="es-PE"/>
        </w:rPr>
        <w:t>partners</w:t>
      </w:r>
      <w:proofErr w:type="spellEnd"/>
      <w:r w:rsidR="00B5177C">
        <w:rPr>
          <w:lang w:eastAsia="es-PE"/>
        </w:rPr>
        <w:t xml:space="preserve">. </w:t>
      </w:r>
    </w:p>
    <w:p w14:paraId="0D1D936C" w14:textId="24A425F5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Variedad de servicios:</w:t>
      </w:r>
    </w:p>
    <w:p w14:paraId="42AD54A6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Ofrece una variedad de servicios, como lavado exterior, lavado de interiores, encerado, pulido, limpieza de tapicería, etc. Esto te permitirá atender a una amplia gama de necesidades de limpieza de vehículos.</w:t>
      </w:r>
    </w:p>
    <w:p w14:paraId="0E9549E9" w14:textId="43BBE452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Programas de fidelidad y descuentos:</w:t>
      </w:r>
    </w:p>
    <w:p w14:paraId="10412ED0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Implementa programas de fidelidad o descuentos para clientes frecuentes. Esto puede alentar a los clientes a regresar y recomendar tu servicio a otros.</w:t>
      </w:r>
    </w:p>
    <w:p w14:paraId="2FAD99C3" w14:textId="6B19AE95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Marketing efectivo:</w:t>
      </w:r>
    </w:p>
    <w:p w14:paraId="31F08A29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Invierte en estrategias de marketing sólidas para llegar a tu audiencia objetivo. Esto puede incluir publicidad en línea, presencia en redes sociales, marketing de boca a boca y colaboraciones con otros negocios locales.</w:t>
      </w:r>
    </w:p>
    <w:p w14:paraId="73F102D6" w14:textId="7A6ABB95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Imagen de marca única:</w:t>
      </w:r>
    </w:p>
    <w:p w14:paraId="0006B193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Desarrolla una imagen de marca sólida y única que refleje los valores de tu empresa y atraiga a tu audiencia objetivo.</w:t>
      </w:r>
    </w:p>
    <w:p w14:paraId="1BD70230" w14:textId="3CA1852B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proofErr w:type="spellStart"/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Feedback</w:t>
      </w:r>
      <w:proofErr w:type="spellEnd"/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 xml:space="preserve"> y mejora continua:</w:t>
      </w:r>
    </w:p>
    <w:p w14:paraId="227B9E3E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Solicita comentarios constantemente de tus clientes y utiliza esta retroalimentación para mejorar tu servicio y satisfacer sus necesidades de manera efectiva.</w:t>
      </w:r>
    </w:p>
    <w:p w14:paraId="7B72777A" w14:textId="2B246512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Ofertas especiales y eventos promocionales:</w:t>
      </w:r>
    </w:p>
    <w:p w14:paraId="715E840B" w14:textId="2E7DA39F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 xml:space="preserve">Organiza eventos promocionales </w:t>
      </w:r>
      <w:r>
        <w:rPr>
          <w:lang w:eastAsia="es-PE"/>
        </w:rPr>
        <w:t>u</w:t>
      </w:r>
      <w:r w:rsidRPr="008769AF">
        <w:rPr>
          <w:rFonts w:eastAsia="Times New Roman"/>
          <w:lang w:eastAsia="es-PE"/>
        </w:rPr>
        <w:t xml:space="preserve"> ofrece ofertas especiales en ocasiones especiales, como días festivos, para atraer a nuevos clientes y generar interés.</w:t>
      </w:r>
    </w:p>
    <w:p w14:paraId="51FC9C98" w14:textId="72A6F921" w:rsidR="008769AF" w:rsidRPr="008769AF" w:rsidRDefault="008769AF" w:rsidP="008769AF">
      <w:pPr>
        <w:pStyle w:val="Prrafodelista"/>
        <w:numPr>
          <w:ilvl w:val="0"/>
          <w:numId w:val="5"/>
        </w:numPr>
        <w:rPr>
          <w:rFonts w:eastAsia="Times New Roman"/>
          <w:lang w:eastAsia="es-PE"/>
        </w:rPr>
      </w:pPr>
      <w:r w:rsidRPr="008769AF">
        <w:rPr>
          <w:rFonts w:eastAsia="Times New Roman"/>
          <w:b/>
          <w:bCs/>
          <w:bdr w:val="single" w:sz="2" w:space="0" w:color="D9D9E3" w:frame="1"/>
          <w:lang w:eastAsia="es-PE"/>
        </w:rPr>
        <w:t>Colaboraciones estratégicas:</w:t>
      </w:r>
    </w:p>
    <w:p w14:paraId="63106422" w14:textId="407808A5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Explora colaboraciones con concesionarios de automóviles, empresas de alquiler de vehículos o empresas locales para ampliar tu base de clientes.</w:t>
      </w:r>
      <w:r w:rsidR="000918F9" w:rsidRPr="000918F9">
        <w:rPr>
          <w:rFonts w:eastAsia="Times New Roman"/>
          <w:sz w:val="24"/>
          <w:szCs w:val="24"/>
          <w:lang w:eastAsia="es-PE"/>
        </w:rPr>
        <w:t xml:space="preserve"> </w:t>
      </w:r>
    </w:p>
    <w:p w14:paraId="06DE624B" w14:textId="77777777" w:rsidR="008769AF" w:rsidRPr="008769AF" w:rsidRDefault="008769AF" w:rsidP="008769AF">
      <w:pPr>
        <w:ind w:left="708"/>
        <w:rPr>
          <w:rFonts w:eastAsia="Times New Roman"/>
          <w:lang w:eastAsia="es-PE"/>
        </w:rPr>
      </w:pPr>
      <w:r w:rsidRPr="008769AF">
        <w:rPr>
          <w:rFonts w:eastAsia="Times New Roman"/>
          <w:lang w:eastAsia="es-PE"/>
        </w:rPr>
        <w:t>Recuerda que la diferenciación no se trata solo de ofrecer un servicio único, sino de comunicar claramente tus ventajas competitivas a tus clientes potenciales a través de tus estrategias de marketing y de brindar un servicio excepcional en cada interacción.</w:t>
      </w:r>
    </w:p>
    <w:p w14:paraId="190A247F" w14:textId="57F06F0B" w:rsidR="008769AF" w:rsidRDefault="000918F9" w:rsidP="008769AF">
      <w:pPr>
        <w:pStyle w:val="Prrafodelista"/>
      </w:pPr>
      <w:r w:rsidRPr="001D69F0">
        <w:rPr>
          <w:rFonts w:eastAsia="Times New Roman"/>
          <w:sz w:val="24"/>
          <w:szCs w:val="24"/>
          <w:lang w:eastAsia="es-PE"/>
        </w:rPr>
        <w:drawing>
          <wp:anchor distT="0" distB="0" distL="114300" distR="114300" simplePos="0" relativeHeight="251664384" behindDoc="1" locked="0" layoutInCell="1" allowOverlap="1" wp14:anchorId="1C183D03" wp14:editId="001E8F9E">
            <wp:simplePos x="0" y="0"/>
            <wp:positionH relativeFrom="margin">
              <wp:posOffset>-239341</wp:posOffset>
            </wp:positionH>
            <wp:positionV relativeFrom="paragraph">
              <wp:posOffset>366949</wp:posOffset>
            </wp:positionV>
            <wp:extent cx="6257925" cy="6648450"/>
            <wp:effectExtent l="0" t="0" r="0" b="0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25F4" w14:textId="77777777" w:rsidR="004E2101" w:rsidRDefault="004E2101" w:rsidP="00885CF7">
      <w:pPr>
        <w:spacing w:after="0" w:line="240" w:lineRule="auto"/>
      </w:pPr>
      <w:r>
        <w:separator/>
      </w:r>
    </w:p>
  </w:endnote>
  <w:endnote w:type="continuationSeparator" w:id="0">
    <w:p w14:paraId="4AC132CA" w14:textId="77777777" w:rsidR="004E2101" w:rsidRDefault="004E2101" w:rsidP="0088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95E7" w14:textId="77777777" w:rsidR="004E2101" w:rsidRDefault="004E2101" w:rsidP="00885CF7">
      <w:pPr>
        <w:spacing w:after="0" w:line="240" w:lineRule="auto"/>
      </w:pPr>
      <w:r>
        <w:separator/>
      </w:r>
    </w:p>
  </w:footnote>
  <w:footnote w:type="continuationSeparator" w:id="0">
    <w:p w14:paraId="4B93087E" w14:textId="77777777" w:rsidR="004E2101" w:rsidRDefault="004E2101" w:rsidP="0088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2AEF"/>
    <w:multiLevelType w:val="hybridMultilevel"/>
    <w:tmpl w:val="8110D3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64E9"/>
    <w:multiLevelType w:val="multilevel"/>
    <w:tmpl w:val="13E4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90DAC"/>
    <w:multiLevelType w:val="hybridMultilevel"/>
    <w:tmpl w:val="81447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1320"/>
    <w:multiLevelType w:val="hybridMultilevel"/>
    <w:tmpl w:val="58786EBE"/>
    <w:lvl w:ilvl="0" w:tplc="73C847B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8E51E4"/>
    <w:multiLevelType w:val="multilevel"/>
    <w:tmpl w:val="E0F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F"/>
    <w:rsid w:val="000918F9"/>
    <w:rsid w:val="001D69F0"/>
    <w:rsid w:val="004E2101"/>
    <w:rsid w:val="00572EE9"/>
    <w:rsid w:val="008769AF"/>
    <w:rsid w:val="00885CF7"/>
    <w:rsid w:val="00A76498"/>
    <w:rsid w:val="00B5177C"/>
    <w:rsid w:val="00C05723"/>
    <w:rsid w:val="00C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9727A"/>
  <w15:chartTrackingRefBased/>
  <w15:docId w15:val="{05094D7E-E001-4534-BA58-66F2BE59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7C"/>
  </w:style>
  <w:style w:type="paragraph" w:styleId="Ttulo1">
    <w:name w:val="heading 1"/>
    <w:basedOn w:val="Normal"/>
    <w:next w:val="Normal"/>
    <w:link w:val="Ttulo1Car"/>
    <w:uiPriority w:val="9"/>
    <w:qFormat/>
    <w:rsid w:val="00B517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7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7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7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7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7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5177C"/>
    <w:rPr>
      <w:b/>
      <w:bCs/>
    </w:rPr>
  </w:style>
  <w:style w:type="paragraph" w:styleId="Prrafodelista">
    <w:name w:val="List Paragraph"/>
    <w:basedOn w:val="Normal"/>
    <w:uiPriority w:val="34"/>
    <w:qFormat/>
    <w:rsid w:val="008769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77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77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77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77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77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77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77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77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17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517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77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7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177C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5177C"/>
    <w:rPr>
      <w:i/>
      <w:iCs/>
    </w:rPr>
  </w:style>
  <w:style w:type="paragraph" w:styleId="Sinespaciado">
    <w:name w:val="No Spacing"/>
    <w:uiPriority w:val="1"/>
    <w:qFormat/>
    <w:rsid w:val="00B517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5177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77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77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7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177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517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5177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177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5177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177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85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CF7"/>
  </w:style>
  <w:style w:type="paragraph" w:styleId="Piedepgina">
    <w:name w:val="footer"/>
    <w:basedOn w:val="Normal"/>
    <w:link w:val="PiedepginaCar"/>
    <w:uiPriority w:val="99"/>
    <w:unhideWhenUsed/>
    <w:rsid w:val="00885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C7E6-265E-4C72-9F76-5FEED501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SV75046936 (Gamboa Espinoza, Shaylor Janpier)</dc:creator>
  <cp:keywords/>
  <dc:description/>
  <cp:lastModifiedBy>SV75046936 (Gamboa Espinoza, Shaylor Janpier)</cp:lastModifiedBy>
  <cp:revision>4</cp:revision>
  <dcterms:created xsi:type="dcterms:W3CDTF">2023-09-26T19:19:00Z</dcterms:created>
  <dcterms:modified xsi:type="dcterms:W3CDTF">2023-09-26T21:14:00Z</dcterms:modified>
</cp:coreProperties>
</file>