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75893" w14:textId="77777777" w:rsidR="00EC4973" w:rsidRPr="00163DB4" w:rsidRDefault="00BA4FDB" w:rsidP="00EF0D20">
      <w:pPr>
        <w:jc w:val="center"/>
        <w:rPr>
          <w:b/>
        </w:rPr>
      </w:pPr>
      <w:r w:rsidRPr="00163DB4">
        <w:rPr>
          <w:b/>
        </w:rPr>
        <w:t>Введение</w:t>
      </w:r>
    </w:p>
    <w:p w14:paraId="07CDB355" w14:textId="77777777" w:rsidR="00247E17" w:rsidRDefault="0039320E" w:rsidP="00EF0D20">
      <w:r>
        <w:tab/>
      </w:r>
      <w:r w:rsidR="00BA4FDB">
        <w:t xml:space="preserve">Диссертационная работа посвящена </w:t>
      </w:r>
      <w:r w:rsidR="0003280A">
        <w:t>экспериментальному исследованию линейных и нелинейно-оптических эффект</w:t>
      </w:r>
      <w:r w:rsidR="00153205">
        <w:t>ов в плазмонн</w:t>
      </w:r>
      <w:r w:rsidR="00A835D9">
        <w:t>ых наноструктурах. В работе</w:t>
      </w:r>
      <w:r w:rsidR="00153205">
        <w:t xml:space="preserve"> </w:t>
      </w:r>
      <w:r w:rsidR="00A835D9">
        <w:t>демонстрируются наноструктуры, изготовленные на основе 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из наночастиц и пленки железо-иитриевого граната; структуры, на основе </w:t>
      </w:r>
      <w:r w:rsidR="00A835D9" w:rsidRPr="00A835D9">
        <w:t>1</w:t>
      </w:r>
      <w:r w:rsidR="00A835D9">
        <w:rPr>
          <w:lang w:val="en-US"/>
        </w:rPr>
        <w:t>D</w:t>
      </w:r>
      <w:r w:rsidR="00A835D9">
        <w:t xml:space="preserve"> решетки из золотых полосок и пленки </w:t>
      </w:r>
      <w:r w:rsidR="00B706A9">
        <w:t>пермаллоя</w:t>
      </w:r>
      <w:r w:rsidR="00A835D9">
        <w:t xml:space="preserve">, а также структуры на основе </w:t>
      </w:r>
      <w:r w:rsidR="00A835D9" w:rsidRPr="00A835D9">
        <w:t>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нанодисков и </w:t>
      </w:r>
      <w:r w:rsidR="00B706A9">
        <w:t>люминесцирующего</w:t>
      </w:r>
      <w:r w:rsidR="00A835D9">
        <w:t xml:space="preserve"> слоя. Показаны </w:t>
      </w:r>
      <w:r w:rsidR="00620887">
        <w:t>результаты экспериментальных</w:t>
      </w:r>
      <w:r w:rsidR="00442C95">
        <w:t xml:space="preserve"> </w:t>
      </w:r>
      <w:r w:rsidR="00620887">
        <w:t>исследований и численного моделирования</w:t>
      </w:r>
      <w:r w:rsidR="000E433C">
        <w:t xml:space="preserve"> </w:t>
      </w:r>
      <w:r w:rsidR="00A835D9">
        <w:t>таких</w:t>
      </w:r>
      <w:r w:rsidR="000E433C">
        <w:t xml:space="preserve"> структур.</w:t>
      </w:r>
      <w:r>
        <w:tab/>
        <w:t>За последние десятилетия развитие технологи</w:t>
      </w:r>
      <w:r w:rsidR="00AB4ABB">
        <w:t>й</w:t>
      </w:r>
      <w:r w:rsidR="00442C95">
        <w:t xml:space="preserve"> привело к возможности создавать </w:t>
      </w:r>
      <w:r>
        <w:t>функциональны</w:t>
      </w:r>
      <w:r w:rsidR="00442C95">
        <w:t>е</w:t>
      </w:r>
      <w:r>
        <w:t xml:space="preserve"> наноструктур</w:t>
      </w:r>
      <w:r w:rsidR="00442C95">
        <w:t>ы</w:t>
      </w:r>
      <w:r>
        <w:t xml:space="preserve"> различного дизайна</w:t>
      </w:r>
      <w:r w:rsidR="00AB4ABB">
        <w:t xml:space="preserve">. Такие структуры </w:t>
      </w:r>
      <w:r>
        <w:t>обладаю</w:t>
      </w:r>
      <w:r w:rsidR="00AB4ABB">
        <w:t>т</w:t>
      </w:r>
      <w:r>
        <w:t xml:space="preserve"> модифицированными или принципиально новыми оптическими</w:t>
      </w:r>
      <w:r w:rsidR="00692D61">
        <w:t xml:space="preserve"> с</w:t>
      </w:r>
      <w:r>
        <w:t>войствами, наличие которых невозможно для объемных материалов.</w:t>
      </w:r>
      <w:r w:rsidR="0062014C">
        <w:t xml:space="preserve"> </w:t>
      </w:r>
      <w:r w:rsidR="00247E17">
        <w:t>Управление характеристиками оптического излучения на пространственных масштабах, меньших чем длин волны света, детектирование биомаркеров низкой концентрации в режиме реального времени - вот одни из многих применений структур нового поколения, которые исследуются наноплазмоникой</w:t>
      </w:r>
    </w:p>
    <w:p w14:paraId="796572A2" w14:textId="77777777" w:rsidR="0039320E" w:rsidRDefault="00247E17" w:rsidP="00EF0D20">
      <w:r>
        <w:tab/>
        <w:t xml:space="preserve"> </w:t>
      </w:r>
      <w:r w:rsidR="00FA2B7A" w:rsidRPr="00215622">
        <w:t xml:space="preserve">Ключевыми понятиями в </w:t>
      </w:r>
      <w:r w:rsidR="00A835D9" w:rsidRPr="00215622">
        <w:t xml:space="preserve">наноплазмонике являются понятие: </w:t>
      </w:r>
      <w:r w:rsidR="000C5F0B" w:rsidRPr="00215622">
        <w:t>"</w:t>
      </w:r>
      <w:r w:rsidR="00B706A9" w:rsidRPr="00215622">
        <w:t xml:space="preserve">поверхностный </w:t>
      </w:r>
      <w:r w:rsidR="00FA2B7A" w:rsidRPr="00215622">
        <w:t>плазмон-поляритон</w:t>
      </w:r>
      <w:r w:rsidR="000C5F0B" w:rsidRPr="00215622">
        <w:t>"</w:t>
      </w:r>
      <w:r w:rsidR="00A835D9" w:rsidRPr="00215622">
        <w:t xml:space="preserve"> и </w:t>
      </w:r>
      <w:r w:rsidR="000C5F0B" w:rsidRPr="00215622">
        <w:t>"локализованный плазмон"</w:t>
      </w:r>
      <w:r w:rsidR="00FA2B7A" w:rsidRPr="00215622">
        <w:t xml:space="preserve">. </w:t>
      </w:r>
      <w:r w:rsidR="00B706A9" w:rsidRPr="00215622">
        <w:t>Поверхностный п</w:t>
      </w:r>
      <w:r w:rsidR="00FA2B7A" w:rsidRPr="00215622">
        <w:t>лазмон-поляритон</w:t>
      </w:r>
      <w:r w:rsidR="004B3DBE" w:rsidRPr="00215622">
        <w:t xml:space="preserve"> (ПП</w:t>
      </w:r>
      <w:r w:rsidR="00B706A9" w:rsidRPr="00215622">
        <w:t>П</w:t>
      </w:r>
      <w:r w:rsidR="004B3DBE" w:rsidRPr="00215622">
        <w:t>)</w:t>
      </w:r>
      <w:r w:rsidR="00FA2B7A" w:rsidRPr="00215622">
        <w:t xml:space="preserve"> – связанные колебания электромагнитного </w:t>
      </w:r>
      <w:r w:rsidR="00A835D9" w:rsidRPr="00215622">
        <w:t>п</w:t>
      </w:r>
      <w:r w:rsidR="00FA2B7A" w:rsidRPr="00215622">
        <w:t xml:space="preserve">оля световой волны и электронов проводимости металла или полупроводника. </w:t>
      </w:r>
      <w:r w:rsidR="004B3DBE" w:rsidRPr="00215622">
        <w:t>Связанное состояние возможно только при условии выполнения фазового синхронизма</w:t>
      </w:r>
      <w:r w:rsidR="0001038A" w:rsidRPr="00215622">
        <w:t>,</w:t>
      </w:r>
      <w:r w:rsidR="004B3DBE" w:rsidRPr="00215622">
        <w:t xml:space="preserve"> которое достигается при пересечении дисперсионных кривых</w:t>
      </w:r>
      <w:r w:rsidR="00CA74DF" w:rsidRPr="00215622">
        <w:t>,</w:t>
      </w:r>
      <w:r w:rsidR="004B3DBE" w:rsidRPr="00215622">
        <w:t xml:space="preserve"> падающей световой волны и ПП</w:t>
      </w:r>
      <w:r w:rsidR="00B706A9" w:rsidRPr="00215622">
        <w:t>П</w:t>
      </w:r>
      <w:r w:rsidR="004B3DBE" w:rsidRPr="00215622">
        <w:t>.</w:t>
      </w:r>
      <w:r w:rsidR="000C5F0B" w:rsidRPr="00215622">
        <w:t xml:space="preserve"> Локализованный плазмон - колебания электронов проводимости в нанор</w:t>
      </w:r>
      <w:r w:rsidR="00EE2F65" w:rsidRPr="00215622">
        <w:t xml:space="preserve">азмерных объектах. </w:t>
      </w:r>
      <w:r w:rsidR="00A835D9" w:rsidRPr="00215622">
        <w:t>Спектральное п</w:t>
      </w:r>
      <w:r w:rsidR="00EE2F65" w:rsidRPr="00215622">
        <w:t xml:space="preserve">оложение </w:t>
      </w:r>
      <w:r w:rsidR="00B706A9" w:rsidRPr="00215622">
        <w:t>локализованного плазмона (ЛП)</w:t>
      </w:r>
      <w:r w:rsidR="00EE2F65" w:rsidRPr="00215622">
        <w:t xml:space="preserve"> сильно зависит от окружающей частицу среды, форм</w:t>
      </w:r>
      <w:r w:rsidR="00A835D9" w:rsidRPr="00215622">
        <w:t xml:space="preserve">ы и размера наночастицы. Высокая </w:t>
      </w:r>
      <w:r w:rsidR="00B706A9" w:rsidRPr="00215622">
        <w:t>“</w:t>
      </w:r>
      <w:r w:rsidR="00A835D9" w:rsidRPr="00215622">
        <w:t>н</w:t>
      </w:r>
      <w:r w:rsidR="00EE2F65" w:rsidRPr="00215622">
        <w:t>астраиваемость</w:t>
      </w:r>
      <w:r w:rsidR="00B706A9" w:rsidRPr="00215622">
        <w:t>”</w:t>
      </w:r>
      <w:r w:rsidR="00EE2F65" w:rsidRPr="00215622">
        <w:t xml:space="preserve"> </w:t>
      </w:r>
      <w:r w:rsidR="00A835D9" w:rsidRPr="00215622">
        <w:t xml:space="preserve">спектрального </w:t>
      </w:r>
      <w:r w:rsidR="00EE2F65" w:rsidRPr="00215622">
        <w:t xml:space="preserve">положения ЛП </w:t>
      </w:r>
      <w:r w:rsidR="00A835D9" w:rsidRPr="00215622">
        <w:t xml:space="preserve">вызывает прикладной интерес к таким структурам, </w:t>
      </w:r>
      <w:r w:rsidR="00B706A9" w:rsidRPr="00215622">
        <w:t xml:space="preserve">поскольку позволяет изготавливать компактные </w:t>
      </w:r>
      <w:r w:rsidR="00A835D9" w:rsidRPr="00215622">
        <w:t>устройств</w:t>
      </w:r>
      <w:r w:rsidR="00B706A9" w:rsidRPr="00215622">
        <w:t>а</w:t>
      </w:r>
      <w:r w:rsidR="00A835D9" w:rsidRPr="00215622">
        <w:t xml:space="preserve"> оптоэлектроники.</w:t>
      </w:r>
      <w:r w:rsidR="00A835D9">
        <w:t xml:space="preserve"> </w:t>
      </w:r>
    </w:p>
    <w:p w14:paraId="43EB97E1" w14:textId="41A6D69D" w:rsidR="00163DB4" w:rsidRPr="00163DB4" w:rsidRDefault="00163DB4" w:rsidP="00EF0D20">
      <w:r>
        <w:tab/>
      </w:r>
      <w:r w:rsidR="00215622">
        <w:t>Более</w:t>
      </w:r>
      <w:r w:rsidRPr="00B706A9">
        <w:t xml:space="preserve"> того, в ряде работ показано, что свойствами плазмонных структур можно управлять с помощью внешнего воздействия: магн</w:t>
      </w:r>
      <w:r w:rsidR="00B706A9" w:rsidRPr="00B706A9">
        <w:t xml:space="preserve">итного поля или </w:t>
      </w:r>
      <w:r w:rsidRPr="00B706A9">
        <w:t>дополнительного излучения. Такой способ управления позволяет применять плаз</w:t>
      </w:r>
      <w:r w:rsidR="0040570C" w:rsidRPr="00B706A9">
        <w:t>монные наноструктуры в оптических устройствах, где требуется изменение свойств на наносекундном масштабе.</w:t>
      </w:r>
    </w:p>
    <w:p w14:paraId="402E6349" w14:textId="77777777" w:rsidR="00557618" w:rsidRDefault="002A6D0E" w:rsidP="00EF0D20">
      <w:r w:rsidRPr="00D5246B">
        <w:rPr>
          <w:u w:val="single"/>
        </w:rPr>
        <w:t>Целью дис</w:t>
      </w:r>
      <w:r w:rsidR="00557618" w:rsidRPr="00D5246B">
        <w:rPr>
          <w:u w:val="single"/>
        </w:rPr>
        <w:t>сертационной работы</w:t>
      </w:r>
      <w:r w:rsidR="00557618">
        <w:t xml:space="preserve"> является </w:t>
      </w:r>
      <w:r>
        <w:t xml:space="preserve">экспериментальное исследование взаимодействия света с плазмонными структурами, </w:t>
      </w:r>
      <w:r w:rsidR="00485AE9">
        <w:t xml:space="preserve">изучение особенностей линейного и нелинейного магнитоиндуцированного отклика плазмонных </w:t>
      </w:r>
      <w:r w:rsidR="00B706A9">
        <w:t>структур</w:t>
      </w:r>
      <w:r w:rsidR="00485AE9">
        <w:t xml:space="preserve">, а также демонстрация </w:t>
      </w:r>
      <w:r w:rsidR="00485AE9" w:rsidRPr="00485AE9">
        <w:rPr>
          <w:highlight w:val="yellow"/>
        </w:rPr>
        <w:t>влияния плазмонных резонансов на динамику люминесценции красителей и квантовых точек</w:t>
      </w:r>
      <w:r w:rsidR="00417E90">
        <w:rPr>
          <w:highlight w:val="yellow"/>
        </w:rPr>
        <w:t>, находящихся в составе плазмонных структур</w:t>
      </w:r>
      <w:r w:rsidR="00485AE9" w:rsidRPr="00485AE9">
        <w:rPr>
          <w:highlight w:val="yellow"/>
        </w:rPr>
        <w:t>.</w:t>
      </w:r>
      <w:r w:rsidR="00485AE9">
        <w:t xml:space="preserve"> </w:t>
      </w:r>
      <w:r>
        <w:t xml:space="preserve"> </w:t>
      </w:r>
    </w:p>
    <w:p w14:paraId="4EA3CB79" w14:textId="77777777" w:rsidR="002A6D0E" w:rsidRDefault="002A6D0E" w:rsidP="00EF0D20">
      <w:r w:rsidRPr="00D5246B">
        <w:rPr>
          <w:u w:val="single"/>
        </w:rPr>
        <w:lastRenderedPageBreak/>
        <w:t>Актуальность работы обусловлена</w:t>
      </w:r>
      <w:r>
        <w:t xml:space="preserve"> </w:t>
      </w:r>
      <w:r w:rsidR="00485AE9">
        <w:t xml:space="preserve">огромным интересом физики </w:t>
      </w:r>
      <w:r w:rsidR="00417E90">
        <w:t>к эффективному управлению светом на наноразмерных объектах. Исследование плазмонных структур с магнитным оптическим слоем или с матрицей из красителей, ква</w:t>
      </w:r>
      <w:r w:rsidR="00257DA0">
        <w:t xml:space="preserve">нтовых точек имеет широкие перспективы по практическому использованию в твердотельной электронике, значительному повышению функциональности существующих приборов и их миниатюризации. </w:t>
      </w:r>
      <w:r w:rsidR="00417E90">
        <w:t xml:space="preserve"> </w:t>
      </w:r>
    </w:p>
    <w:p w14:paraId="7CC1C6A2" w14:textId="77777777" w:rsidR="00257DA0" w:rsidRPr="00257DA0" w:rsidRDefault="002A6D0E" w:rsidP="00EF0D20">
      <w:r w:rsidRPr="00D5246B">
        <w:rPr>
          <w:u w:val="single"/>
        </w:rPr>
        <w:t>Научная новизна</w:t>
      </w:r>
      <w:r w:rsidR="00257DA0" w:rsidRPr="00D5246B">
        <w:rPr>
          <w:u w:val="single"/>
        </w:rPr>
        <w:t xml:space="preserve"> диссертационной</w:t>
      </w:r>
      <w:r w:rsidR="00257DA0">
        <w:t xml:space="preserve"> работы состоит в следующем</w:t>
      </w:r>
      <w:r w:rsidR="00257DA0" w:rsidRPr="00257DA0">
        <w:t>:</w:t>
      </w:r>
    </w:p>
    <w:p w14:paraId="30EE2159" w14:textId="77777777" w:rsidR="00257DA0" w:rsidRPr="00257DA0" w:rsidRDefault="00257DA0" w:rsidP="00EF0D20">
      <w:r w:rsidRPr="00314EAC">
        <w:t xml:space="preserve">1. </w:t>
      </w:r>
      <w:r w:rsidR="00314EAC">
        <w:t>Показано, что нелинейный отклик магнитооптической наноструктуры объясняется с помощью разного спектрального поведения амплитуд и фаз резонансного и нерезонансного вкладов в генерацию второй гармоники, а не за счет магнитоиндуцированного изменения диэлектрической проницаемости граната.</w:t>
      </w:r>
    </w:p>
    <w:p w14:paraId="3A822DC5" w14:textId="77777777" w:rsidR="00257DA0" w:rsidRPr="00314EAC" w:rsidRDefault="00257DA0" w:rsidP="00EF0D20">
      <w:r w:rsidRPr="00314EAC">
        <w:t>2.</w:t>
      </w:r>
      <w:r w:rsidR="00314EAC">
        <w:t xml:space="preserve"> Впервые экспериментально продемонстрировано, что положение решеточного плазмонного резонанса определяется взаимной ориентацией решетки рассеивателей и поляризацией падающего излучения. Предложена простая модель для описания спектрального сдвига решеточного плазмонного резонанса</w:t>
      </w:r>
      <w:r w:rsidR="00B706A9">
        <w:t>.</w:t>
      </w:r>
    </w:p>
    <w:p w14:paraId="2F22C19F" w14:textId="77777777" w:rsidR="00A835D9" w:rsidRDefault="00257DA0" w:rsidP="00EF0D20">
      <w:r w:rsidRPr="00314EAC">
        <w:t>3.</w:t>
      </w:r>
      <w:r w:rsidR="00A835D9">
        <w:t xml:space="preserve"> Проведено численное</w:t>
      </w:r>
      <w:r w:rsidR="004A180C">
        <w:t xml:space="preserve"> моделирование 1D наноструктур, используемых для детектирования биомолекулярных реакций. Дана исчерпывающая интерпретация наблюдаемых спектральных особенностей и найдены оптимальные условия для увеличения чувствительности биосенсоров.</w:t>
      </w:r>
      <w:r w:rsidR="00A835D9">
        <w:t xml:space="preserve"> Численно продемонстрированы способы для увеличения чувствительности сенсоров</w:t>
      </w:r>
    </w:p>
    <w:p w14:paraId="636ACF8B" w14:textId="77777777" w:rsidR="00D5246B" w:rsidRPr="00D5246B" w:rsidRDefault="00D5246B" w:rsidP="00EF0D20">
      <w:pPr>
        <w:rPr>
          <w:u w:val="single"/>
        </w:rPr>
      </w:pPr>
      <w:r w:rsidRPr="00D5246B">
        <w:rPr>
          <w:u w:val="single"/>
        </w:rPr>
        <w:t>Практическая значимость диссертационной работы</w:t>
      </w:r>
    </w:p>
    <w:p w14:paraId="13A8FF16" w14:textId="77777777" w:rsidR="00D5246B" w:rsidRDefault="00D5246B" w:rsidP="00EF0D20">
      <w:r>
        <w:t>Результаты, изложенные в диссертации, могут быть применены для создания миниатюрных устройств оптоэлектроники, а также для повы</w:t>
      </w:r>
      <w:r w:rsidR="009041DD">
        <w:t>шения чувствительности биосенсоров.</w:t>
      </w:r>
    </w:p>
    <w:p w14:paraId="554E9E92" w14:textId="77777777" w:rsidR="002A6D0E" w:rsidRPr="00A835D9" w:rsidRDefault="00A835D9" w:rsidP="00EF0D20">
      <w:r w:rsidRPr="00D5246B">
        <w:rPr>
          <w:u w:val="single"/>
        </w:rPr>
        <w:t>На защиту выносятся следующие положения</w:t>
      </w:r>
      <w:r w:rsidRPr="00A835D9">
        <w:t>:</w:t>
      </w:r>
    </w:p>
    <w:p w14:paraId="44262DFE" w14:textId="77777777" w:rsidR="00A835D9" w:rsidRDefault="00163DB4" w:rsidP="00163DB4">
      <w:pPr>
        <w:pStyle w:val="ListParagraph"/>
        <w:ind w:left="1418"/>
      </w:pPr>
      <w:r>
        <w:t xml:space="preserve">1. </w:t>
      </w:r>
      <w:r w:rsidR="009041DD">
        <w:t xml:space="preserve">В структурах, состоящих из </w:t>
      </w:r>
      <w:r w:rsidR="009041DD" w:rsidRPr="009041DD">
        <w:t>2</w:t>
      </w:r>
      <w:r w:rsidR="009041DD">
        <w:rPr>
          <w:lang w:val="en-US"/>
        </w:rPr>
        <w:t>D</w:t>
      </w:r>
      <w:r w:rsidR="009041DD">
        <w:t xml:space="preserve"> решетки наночастиц и слоя железо-иттриевого граната наблюдается лине</w:t>
      </w:r>
      <w:r w:rsidR="006433F8">
        <w:t>й</w:t>
      </w:r>
      <w:r w:rsidR="009041DD">
        <w:t>ный по намагниченности интенсивностный эффект в проходящем свете, обусловленный выраженной ассиметрией границ раздела слоя железо-иттриевого граната</w:t>
      </w:r>
    </w:p>
    <w:p w14:paraId="07BF32C8" w14:textId="77777777" w:rsidR="00FA65AB" w:rsidRDefault="00163DB4" w:rsidP="00163DB4">
      <w:pPr>
        <w:pStyle w:val="ListParagraph"/>
        <w:ind w:left="1418"/>
      </w:pPr>
      <w:r>
        <w:t xml:space="preserve">2. </w:t>
      </w:r>
      <w:r w:rsidR="00FA65AB">
        <w:t>Взаимная ориентация решетки наночастиц и поляризации падающего излучения определяет спектральное положение решеточного поверхностного плазмонного резонанса.</w:t>
      </w:r>
    </w:p>
    <w:p w14:paraId="4D0BDD66" w14:textId="77777777" w:rsidR="009041DD" w:rsidRDefault="00163DB4" w:rsidP="00163DB4">
      <w:pPr>
        <w:pStyle w:val="ListParagraph"/>
        <w:ind w:left="1418"/>
      </w:pPr>
      <w:r>
        <w:t xml:space="preserve">3. </w:t>
      </w:r>
      <w:r w:rsidR="006433F8">
        <w:t>И</w:t>
      </w:r>
      <w:r w:rsidR="006433F8" w:rsidRPr="006433F8">
        <w:t>нтенсивность</w:t>
      </w:r>
      <w:r w:rsidR="006433F8">
        <w:t xml:space="preserve"> </w:t>
      </w:r>
      <w:r w:rsidR="006433F8" w:rsidRPr="006433F8">
        <w:t>генерации</w:t>
      </w:r>
      <w:r w:rsidR="006433F8">
        <w:t xml:space="preserve"> второй гармоники (ВГ) </w:t>
      </w:r>
      <w:r w:rsidR="006433F8" w:rsidRPr="006433F8">
        <w:t>резонансно</w:t>
      </w:r>
      <w:r w:rsidR="006433F8">
        <w:t xml:space="preserve"> в</w:t>
      </w:r>
      <w:r w:rsidR="006433F8" w:rsidRPr="006433F8">
        <w:t>озрастает</w:t>
      </w:r>
      <w:r w:rsidR="006433F8">
        <w:t xml:space="preserve"> </w:t>
      </w:r>
      <w:r w:rsidR="006433F8" w:rsidRPr="006433F8">
        <w:t>при</w:t>
      </w:r>
      <w:r w:rsidR="006433F8">
        <w:t xml:space="preserve"> </w:t>
      </w:r>
      <w:r w:rsidR="006433F8" w:rsidRPr="006433F8">
        <w:t>возбуждении</w:t>
      </w:r>
      <w:r w:rsidR="006433F8">
        <w:t xml:space="preserve"> </w:t>
      </w:r>
      <w:r w:rsidR="006433F8" w:rsidRPr="006433F8">
        <w:t>решеточного</w:t>
      </w:r>
      <w:r w:rsidR="006433F8">
        <w:t xml:space="preserve"> </w:t>
      </w:r>
      <w:r w:rsidR="006433F8" w:rsidRPr="006433F8">
        <w:t>плазмона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структуре</w:t>
      </w:r>
      <w:r w:rsidR="006433F8">
        <w:t>,</w:t>
      </w:r>
      <w:r w:rsidR="006433F8" w:rsidRPr="006433F8">
        <w:t xml:space="preserve"> состоящей</w:t>
      </w:r>
      <w:r w:rsidR="006433F8">
        <w:t xml:space="preserve"> </w:t>
      </w:r>
      <w:r w:rsidR="006433F8" w:rsidRPr="006433F8">
        <w:t xml:space="preserve">из золотых </w:t>
      </w:r>
      <w:r w:rsidR="00B706A9">
        <w:t>наночастиц</w:t>
      </w:r>
      <w:r w:rsidR="006433F8">
        <w:t xml:space="preserve"> и </w:t>
      </w:r>
      <w:r w:rsidR="006433F8" w:rsidRPr="006433F8">
        <w:t>сло</w:t>
      </w:r>
      <w:r w:rsidR="006433F8">
        <w:t>я</w:t>
      </w:r>
      <w:r w:rsidR="006433F8" w:rsidRPr="006433F8">
        <w:t xml:space="preserve"> Bi:YIG. Маг-нитоиндуцированный</w:t>
      </w:r>
      <w:r w:rsidR="006433F8">
        <w:t xml:space="preserve"> </w:t>
      </w:r>
      <w:r w:rsidR="006433F8" w:rsidRPr="006433F8">
        <w:t>спектральный</w:t>
      </w:r>
      <w:r w:rsidR="006433F8">
        <w:t xml:space="preserve"> </w:t>
      </w:r>
      <w:r w:rsidR="006433F8" w:rsidRPr="006433F8">
        <w:t>сдвиг</w:t>
      </w:r>
      <w:r w:rsidR="006433F8">
        <w:t xml:space="preserve"> </w:t>
      </w:r>
      <w:r w:rsidR="006433F8" w:rsidRPr="006433F8">
        <w:t>максимума интенсивности</w:t>
      </w:r>
      <w:r w:rsidR="006433F8">
        <w:t xml:space="preserve"> </w:t>
      </w:r>
      <w:r w:rsidR="006433F8" w:rsidRPr="006433F8">
        <w:t>ВГ не</w:t>
      </w:r>
      <w:r w:rsidR="006433F8">
        <w:t xml:space="preserve"> </w:t>
      </w:r>
      <w:r w:rsidR="006433F8" w:rsidRPr="006433F8">
        <w:t>может</w:t>
      </w:r>
      <w:r w:rsidR="006433F8">
        <w:t xml:space="preserve"> </w:t>
      </w:r>
      <w:r w:rsidR="006433F8" w:rsidRPr="006433F8">
        <w:t>быть</w:t>
      </w:r>
      <w:r w:rsidR="006433F8">
        <w:t xml:space="preserve"> </w:t>
      </w:r>
      <w:r w:rsidR="006433F8" w:rsidRPr="006433F8">
        <w:t>следствием</w:t>
      </w:r>
      <w:r w:rsidR="006433F8">
        <w:t xml:space="preserve"> </w:t>
      </w:r>
      <w:r w:rsidR="006433F8" w:rsidRPr="006433F8">
        <w:t>магнитоиндуцированного</w:t>
      </w:r>
      <w:r w:rsidR="006433F8">
        <w:t xml:space="preserve"> </w:t>
      </w:r>
      <w:r w:rsidR="006433F8" w:rsidRPr="006433F8">
        <w:t>изменения диэлектрической проницаемости граната</w:t>
      </w:r>
      <w:r w:rsidR="006433F8">
        <w:t xml:space="preserve"> </w:t>
      </w:r>
      <w:r w:rsidR="006433F8" w:rsidRPr="006433F8">
        <w:t>Наблюдаемые</w:t>
      </w:r>
      <w:r w:rsidR="006433F8">
        <w:t xml:space="preserve"> </w:t>
      </w:r>
      <w:r w:rsidR="006433F8" w:rsidRPr="006433F8">
        <w:t>эффекты</w:t>
      </w:r>
      <w:r w:rsidR="006433F8">
        <w:t xml:space="preserve"> </w:t>
      </w:r>
      <w:r w:rsidR="006433F8" w:rsidRPr="006433F8">
        <w:t>объясняются</w:t>
      </w:r>
      <w:r w:rsidR="006433F8">
        <w:t xml:space="preserve"> </w:t>
      </w:r>
      <w:r w:rsidR="006433F8" w:rsidRPr="006433F8">
        <w:t>с</w:t>
      </w:r>
      <w:r w:rsidR="006433F8">
        <w:t xml:space="preserve"> </w:t>
      </w:r>
      <w:r w:rsidR="006433F8" w:rsidRPr="006433F8">
        <w:t>помощью</w:t>
      </w:r>
      <w:r w:rsidR="006433F8">
        <w:t xml:space="preserve"> </w:t>
      </w:r>
      <w:r w:rsidR="006433F8" w:rsidRPr="006433F8">
        <w:t>разного</w:t>
      </w:r>
      <w:r w:rsidR="006433F8">
        <w:t xml:space="preserve"> </w:t>
      </w:r>
      <w:r w:rsidR="006433F8" w:rsidRPr="006433F8">
        <w:t>спектрального</w:t>
      </w:r>
      <w:r w:rsidR="006433F8">
        <w:t xml:space="preserve"> </w:t>
      </w:r>
      <w:r w:rsidR="006433F8" w:rsidRPr="006433F8">
        <w:t>поведения</w:t>
      </w:r>
      <w:r w:rsidR="006433F8">
        <w:t xml:space="preserve"> </w:t>
      </w:r>
      <w:r w:rsidR="006433F8" w:rsidRPr="006433F8">
        <w:t>амплитуд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фаз</w:t>
      </w:r>
      <w:r w:rsidR="006433F8">
        <w:t xml:space="preserve"> </w:t>
      </w:r>
      <w:r w:rsidR="006433F8" w:rsidRPr="006433F8">
        <w:t>резонансного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нерезонансного</w:t>
      </w:r>
      <w:r w:rsidR="006433F8">
        <w:t xml:space="preserve"> </w:t>
      </w:r>
      <w:r w:rsidR="006433F8" w:rsidRPr="006433F8">
        <w:t>вкладов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генерацию</w:t>
      </w:r>
      <w:r w:rsidR="006433F8">
        <w:t xml:space="preserve"> </w:t>
      </w:r>
      <w:r w:rsidR="006433F8" w:rsidRPr="006433F8">
        <w:t>ВГ</w:t>
      </w:r>
      <w:r w:rsidR="006433F8">
        <w:t>.</w:t>
      </w:r>
    </w:p>
    <w:p w14:paraId="5B397B7A" w14:textId="77777777" w:rsidR="00163DB4" w:rsidRDefault="00163DB4" w:rsidP="00163DB4">
      <w:pPr>
        <w:pStyle w:val="ListParagraph"/>
        <w:ind w:left="1418"/>
      </w:pPr>
      <w:r>
        <w:lastRenderedPageBreak/>
        <w:t xml:space="preserve">4. </w:t>
      </w:r>
      <w:r w:rsidR="00C134F3">
        <w:t xml:space="preserve">Усиление магнитооптического отклика можно добиться путем варьирования эффективного показателя преломления </w:t>
      </w:r>
    </w:p>
    <w:p w14:paraId="4742E6F7" w14:textId="77777777" w:rsidR="00C134F3" w:rsidRPr="009E3D99" w:rsidRDefault="00163DB4" w:rsidP="00163DB4">
      <w:pPr>
        <w:pStyle w:val="ListParagraph"/>
        <w:ind w:left="1418"/>
        <w:rPr>
          <w:szCs w:val="24"/>
        </w:rPr>
      </w:pPr>
      <w:r>
        <w:rPr>
          <w:szCs w:val="24"/>
        </w:rPr>
        <w:t xml:space="preserve">5. </w:t>
      </w:r>
      <w:r w:rsidR="009E3D99" w:rsidRPr="009E3D99">
        <w:rPr>
          <w:szCs w:val="24"/>
        </w:rPr>
        <w:t>Показано, что оптимизация геометрии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решетки нанополосок способствует добиться высокого уровня чувствительности к целевым молекулам. Проведенные численные расчеты показали, что чувствительность может быть улучшена при измерении магнитооптического отклика плазмонной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наноструктуры, изготовленной из благородного металла и магнитооптического материала </w:t>
      </w:r>
    </w:p>
    <w:p w14:paraId="6CA35DEE" w14:textId="77777777" w:rsidR="004A180C" w:rsidRPr="00D5246B" w:rsidRDefault="004A180C" w:rsidP="00EF0D20">
      <w:pPr>
        <w:rPr>
          <w:u w:val="single"/>
        </w:rPr>
      </w:pPr>
      <w:r w:rsidRPr="00D5246B">
        <w:rPr>
          <w:u w:val="single"/>
        </w:rPr>
        <w:t>Личный вклад автора</w:t>
      </w:r>
    </w:p>
    <w:p w14:paraId="5257693F" w14:textId="77777777" w:rsidR="004A180C" w:rsidRDefault="004A180C" w:rsidP="00EF0D20">
      <w:r>
        <w:t>Все представленные в диссертации результаты получены автором лично или при его определяющем участии. Содержание диссертации и основные положения, выносимые на защиту, отражают персональный вклад автора в опубликованные работы. Подготовка к публикации полученных результатов проводилась совместно с соавторами, при этом вклад диссертанта был определяющим.</w:t>
      </w:r>
    </w:p>
    <w:p w14:paraId="7E6D8467" w14:textId="77777777" w:rsidR="00D5246B" w:rsidRDefault="00D5246B" w:rsidP="00EF0D20"/>
    <w:p w14:paraId="4A7D608C" w14:textId="6F84E73D" w:rsidR="004A180C" w:rsidRDefault="00D5246B" w:rsidP="00EF0D20">
      <w:r w:rsidRPr="00D5246B">
        <w:rPr>
          <w:u w:val="single"/>
        </w:rPr>
        <w:t>Достоверн</w:t>
      </w:r>
      <w:r w:rsidR="00AD3070">
        <w:rPr>
          <w:u w:val="single"/>
        </w:rPr>
        <w:t xml:space="preserve">ость </w:t>
      </w:r>
      <w:r w:rsidRPr="00D5246B">
        <w:rPr>
          <w:u w:val="single"/>
        </w:rPr>
        <w:t>результатов</w:t>
      </w:r>
      <w:r>
        <w:t xml:space="preserve"> обусловлена адекватностью использованных физических моделей и математических методов, выбранных для решения поставленных задач, корректностью использованных приближений, а также с соответствием результатов численных  расчетов и экспериментальных данных. Все используемые в экспериментах измерительные приборы были протестированы и откалиброваны, их инструментальная погрешность определялась независимо в ходе тестовых экспериментов с заведомо предсказуемыми результатами. Эксперименты выполнялись многократно с повторяемыми результатами. Результаты опубликованы в рецензируемых журналах, обсуждены на международных конференциях.</w:t>
      </w:r>
    </w:p>
    <w:p w14:paraId="46EDC1E3" w14:textId="77777777" w:rsidR="004A180C" w:rsidRDefault="004A180C" w:rsidP="00EF0D20">
      <w:r>
        <w:t>Структура, объем и содержание работы</w:t>
      </w:r>
    </w:p>
    <w:p w14:paraId="2A33F1F1" w14:textId="77777777" w:rsidR="004A180C" w:rsidRDefault="004A180C" w:rsidP="00EF0D20">
      <w:r>
        <w:t xml:space="preserve">Диссертация состоит из введения, четырех глав, заключения, списка цитируемой </w:t>
      </w:r>
    </w:p>
    <w:p w14:paraId="25D5612D" w14:textId="77777777" w:rsidR="004A180C" w:rsidRDefault="004A180C" w:rsidP="00EF0D20">
      <w:r>
        <w:t>ли</w:t>
      </w:r>
      <w:r w:rsidR="009041DD">
        <w:t>тературы. Работа содержит страницы, включает рисунков,</w:t>
      </w:r>
      <w:r>
        <w:t xml:space="preserve"> таблицы и библиографических ссылок.</w:t>
      </w:r>
    </w:p>
    <w:p w14:paraId="05FDBEC9" w14:textId="77777777" w:rsidR="008F64F6" w:rsidRPr="008F64F6" w:rsidRDefault="004A180C" w:rsidP="00EF0D20">
      <w:pPr>
        <w:rPr>
          <w:u w:val="single"/>
        </w:rPr>
      </w:pPr>
      <w:r w:rsidRPr="008F64F6">
        <w:rPr>
          <w:u w:val="single"/>
        </w:rPr>
        <w:t>Основная часть работы имеет следующую структуру</w:t>
      </w:r>
      <w:r w:rsidR="008F64F6" w:rsidRPr="008F64F6">
        <w:rPr>
          <w:u w:val="single"/>
        </w:rPr>
        <w:t>:</w:t>
      </w:r>
    </w:p>
    <w:p w14:paraId="728CEAC6" w14:textId="346FC6AA" w:rsidR="0054128A" w:rsidRDefault="00A051F0" w:rsidP="00E847E5">
      <w:r>
        <w:tab/>
      </w:r>
      <w:r w:rsidR="00EF0D20">
        <w:t xml:space="preserve">Глава 1 представляет собой обзор теоретических и экспериментальных работ, посвященных общим свойствам </w:t>
      </w:r>
      <w:r w:rsidR="00E847E5">
        <w:t xml:space="preserve">поверхностных плазмон-поляритонов и локализованных плазмонов в наночастице. Также глава посвящена </w:t>
      </w:r>
      <w:r w:rsidR="00EF0D20">
        <w:t xml:space="preserve">методам активного </w:t>
      </w:r>
      <w:r w:rsidR="00EF0D20" w:rsidRPr="00215622">
        <w:t>управления</w:t>
      </w:r>
      <w:r w:rsidR="0061611C" w:rsidRPr="00215622">
        <w:t>,</w:t>
      </w:r>
      <w:r w:rsidR="00EF0D20">
        <w:t xml:space="preserve"> их характеристиками</w:t>
      </w:r>
      <w:r w:rsidR="00E847E5">
        <w:t xml:space="preserve">. Приведены способы усиления </w:t>
      </w:r>
      <w:r w:rsidR="00EF0D20">
        <w:t>оптическ</w:t>
      </w:r>
      <w:r w:rsidR="00E847E5">
        <w:t xml:space="preserve">ого, нелинейно-оптического </w:t>
      </w:r>
      <w:r w:rsidR="00EF0D20">
        <w:t>и магнитооптическ</w:t>
      </w:r>
      <w:r w:rsidR="00E847E5">
        <w:t>ого</w:t>
      </w:r>
      <w:r w:rsidR="00EF0D20">
        <w:t xml:space="preserve"> </w:t>
      </w:r>
      <w:r w:rsidR="00E847E5">
        <w:t xml:space="preserve">отклика </w:t>
      </w:r>
      <w:r w:rsidR="00EF0D20">
        <w:t xml:space="preserve">структурированных материалов, </w:t>
      </w:r>
      <w:r w:rsidR="00E847E5">
        <w:t xml:space="preserve">изготовленных на основе периодической решетки наночастиц и магнитооптического или </w:t>
      </w:r>
      <w:r w:rsidR="00E847E5" w:rsidRPr="00E847E5">
        <w:t>люминесцирующего</w:t>
      </w:r>
      <w:r w:rsidR="00E847E5">
        <w:t xml:space="preserve"> слоя.</w:t>
      </w:r>
      <w:r w:rsidR="00EF0D20">
        <w:t xml:space="preserve"> </w:t>
      </w:r>
    </w:p>
    <w:p w14:paraId="2317B241" w14:textId="54F293DA" w:rsidR="00E0704B" w:rsidRDefault="00E0704B" w:rsidP="00E847E5">
      <w:r>
        <w:lastRenderedPageBreak/>
        <w:tab/>
      </w:r>
      <w:r w:rsidR="00215622" w:rsidRPr="00215622">
        <w:t>В главе</w:t>
      </w:r>
      <w:r w:rsidRPr="00215622">
        <w:t xml:space="preserve"> </w:t>
      </w:r>
      <w:r w:rsidR="00215622" w:rsidRPr="00215622">
        <w:t xml:space="preserve">2 </w:t>
      </w:r>
      <w:r w:rsidRPr="00215622">
        <w:t>рассматриваются особенности магнитооптических отклика магнитооптических плазмонных структур.</w:t>
      </w:r>
      <w:r>
        <w:t xml:space="preserve"> В первой части главы </w:t>
      </w:r>
      <w:r w:rsidR="00215622" w:rsidRPr="00215622">
        <w:t>исследуется</w:t>
      </w:r>
      <w:r>
        <w:t xml:space="preserve"> линейный магнитооптический отклик </w:t>
      </w:r>
      <w:r w:rsidRPr="00E0704B">
        <w:t>2</w:t>
      </w:r>
      <w:r>
        <w:rPr>
          <w:lang w:val="en-US"/>
        </w:rPr>
        <w:t>D</w:t>
      </w:r>
      <w:r>
        <w:t xml:space="preserve"> решетки из золотых наночастиц </w:t>
      </w:r>
      <w:r w:rsidR="00640048">
        <w:t>в слое железо-иттриевого граната и 1</w:t>
      </w:r>
      <w:r w:rsidR="00640048">
        <w:rPr>
          <w:lang w:val="en-US"/>
        </w:rPr>
        <w:t>D</w:t>
      </w:r>
      <w:r w:rsidR="00640048" w:rsidRPr="00640048">
        <w:t xml:space="preserve"> </w:t>
      </w:r>
      <w:r w:rsidR="00640048">
        <w:t>решетки нанополосок, покрытых слоем пермаллоя</w:t>
      </w:r>
      <w:r w:rsidR="00640048" w:rsidRPr="00215622">
        <w:t>. Приводится</w:t>
      </w:r>
      <w:r w:rsidR="00640048">
        <w:t xml:space="preserve"> объяснение механизма усиле</w:t>
      </w:r>
      <w:r w:rsidR="00215622">
        <w:t>ния магнитооптического отклика, а т</w:t>
      </w:r>
      <w:r w:rsidR="00640048">
        <w:t xml:space="preserve">акже численные расчеты, способствующие дальнейшему усилению магнитооптического отклика. В заключительной части главы </w:t>
      </w:r>
      <w:r w:rsidR="008551D1">
        <w:t>приводится механизм усиления магнитоиндуцированной второй гармоники 2</w:t>
      </w:r>
      <w:r w:rsidR="008551D1">
        <w:rPr>
          <w:lang w:val="en-US"/>
        </w:rPr>
        <w:t>D</w:t>
      </w:r>
      <w:r w:rsidR="008551D1" w:rsidRPr="008551D1">
        <w:t xml:space="preserve"> </w:t>
      </w:r>
      <w:r w:rsidR="008551D1">
        <w:t>решетки из золотых наночастиц в слое железо-иттриевого граната.</w:t>
      </w:r>
    </w:p>
    <w:p w14:paraId="5F1E390F" w14:textId="4A123B5B" w:rsidR="008551D1" w:rsidRPr="00215622" w:rsidRDefault="00D65E51" w:rsidP="00E847E5">
      <w:r>
        <w:tab/>
      </w:r>
      <w:r w:rsidRPr="00215622">
        <w:t xml:space="preserve">Глава 3 посвящена исследованию аномалии Вуда в приложении к плазмонным наноструктурам. </w:t>
      </w:r>
      <w:r w:rsidR="00215622" w:rsidRPr="00215622">
        <w:t>П</w:t>
      </w:r>
      <w:r w:rsidRPr="00215622">
        <w:t>риведены способы увеличения чувствительности биосенсоров с помощью оптимизации геометрии сенсоров, а также измерением магнитооптического отклика в магнитооптических плазмонных сенсорах</w:t>
      </w:r>
      <w:r w:rsidR="002E5F26" w:rsidRPr="00215622">
        <w:t xml:space="preserve">. </w:t>
      </w:r>
      <w:r w:rsidR="00215622" w:rsidRPr="00215622">
        <w:rPr>
          <w:highlight w:val="yellow"/>
        </w:rPr>
        <w:t xml:space="preserve">Рассматриваются возможные механизмы </w:t>
      </w:r>
      <w:r w:rsidR="002E5F26" w:rsidRPr="00215622">
        <w:rPr>
          <w:highlight w:val="yellow"/>
        </w:rPr>
        <w:t xml:space="preserve"> усиления сигнала комбинационного рассеяния в окрестности аномалии Вуда.</w:t>
      </w:r>
      <w:r w:rsidR="002E5F26" w:rsidRPr="00215622">
        <w:t xml:space="preserve"> </w:t>
      </w:r>
    </w:p>
    <w:p w14:paraId="257FDF4D" w14:textId="19ABE6A0" w:rsidR="002E5F26" w:rsidRDefault="002E5F26" w:rsidP="00E847E5">
      <w:pPr>
        <w:rPr>
          <w:rFonts w:cs="Times New Roman"/>
          <w:szCs w:val="24"/>
        </w:rPr>
      </w:pPr>
      <w:r>
        <w:tab/>
        <w:t xml:space="preserve">В главе 4 </w:t>
      </w:r>
      <w:bookmarkStart w:id="0" w:name="_GoBack"/>
      <w:r w:rsidR="00215622" w:rsidRPr="00215622">
        <w:t>обсуждаются</w:t>
      </w:r>
      <w:bookmarkEnd w:id="0"/>
      <w:r w:rsidR="00776ED9">
        <w:t xml:space="preserve"> результаты исследования люминесцирующих плазмонных наноструктур. Показано, что время затухания люминесценции в </w:t>
      </w:r>
      <w:r w:rsidR="00776ED9" w:rsidRPr="00131469">
        <w:rPr>
          <w:rFonts w:cs="Times New Roman"/>
          <w:szCs w:val="24"/>
        </w:rPr>
        <w:t>2</w:t>
      </w:r>
      <w:r w:rsidR="00776ED9" w:rsidRPr="00131469">
        <w:rPr>
          <w:rFonts w:cs="Times New Roman"/>
          <w:szCs w:val="24"/>
          <w:lang w:val="en-US"/>
        </w:rPr>
        <w:t>D</w:t>
      </w:r>
      <w:r w:rsidR="00776ED9" w:rsidRPr="00131469">
        <w:rPr>
          <w:rFonts w:cs="Times New Roman"/>
          <w:szCs w:val="24"/>
        </w:rPr>
        <w:t xml:space="preserve"> решетке из золотых нанодисков с пленкой активной среды</w:t>
      </w:r>
      <w:r w:rsidR="00776ED9">
        <w:rPr>
          <w:rFonts w:cs="Times New Roman"/>
          <w:szCs w:val="24"/>
        </w:rPr>
        <w:t xml:space="preserve"> может как уменьшаться в результате тушения, так и увеличиваться в результате взаимодействия света с 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>темными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 xml:space="preserve"> плазмонными модами.</w:t>
      </w:r>
    </w:p>
    <w:p w14:paraId="35A64133" w14:textId="77777777" w:rsidR="00A334FE" w:rsidRDefault="00776ED9" w:rsidP="00E847E5">
      <w:r>
        <w:tab/>
      </w:r>
      <w:r w:rsidR="00A334FE" w:rsidRPr="00A334FE">
        <w:t>В заключении сформулированы выводы диссертационной работы.</w:t>
      </w:r>
    </w:p>
    <w:p w14:paraId="46200C28" w14:textId="77777777"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Публикации</w:t>
      </w:r>
    </w:p>
    <w:p w14:paraId="567F3113" w14:textId="5B604C6C" w:rsidR="00A334FE" w:rsidRDefault="00A334FE" w:rsidP="00A334FE">
      <w:r>
        <w:t>Основные резу</w:t>
      </w:r>
      <w:r w:rsidR="006B79D2">
        <w:t xml:space="preserve">льтаты исследований отражены в </w:t>
      </w:r>
      <w:r>
        <w:t xml:space="preserve">печатных работах, из них </w:t>
      </w:r>
    </w:p>
    <w:p w14:paraId="23259B47" w14:textId="2D0FD0A4" w:rsidR="00A334FE" w:rsidRPr="00B706A9" w:rsidRDefault="00A334FE" w:rsidP="006B79D2">
      <w:r>
        <w:t xml:space="preserve">3 </w:t>
      </w:r>
      <w:r w:rsidR="006B79D2">
        <w:t xml:space="preserve">статьи в рецензируемых научных журналах, включенных в </w:t>
      </w:r>
      <w:r>
        <w:t xml:space="preserve">перечень  ведущих </w:t>
      </w:r>
      <w:r w:rsidR="00B706A9">
        <w:t xml:space="preserve">периодических изданий ВАК </w:t>
      </w:r>
    </w:p>
    <w:p w14:paraId="74C2B088" w14:textId="77777777"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Апробация диссертационной работы</w:t>
      </w:r>
    </w:p>
    <w:p w14:paraId="6BFB4505" w14:textId="77777777"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Результаты работы представлены на </w:t>
      </w:r>
      <w:r w:rsidR="00110351" w:rsidRPr="006F2964">
        <w:rPr>
          <w:rFonts w:cs="Times New Roman"/>
          <w:szCs w:val="24"/>
        </w:rPr>
        <w:t>4 докладах</w:t>
      </w:r>
      <w:r w:rsidRPr="006F2964">
        <w:rPr>
          <w:rFonts w:cs="Times New Roman"/>
          <w:szCs w:val="24"/>
        </w:rPr>
        <w:t xml:space="preserve"> на научных конференциях в </w:t>
      </w:r>
    </w:p>
    <w:p w14:paraId="2193B526" w14:textId="77777777"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России и за рубежом: </w:t>
      </w:r>
      <w:r w:rsidR="00110351" w:rsidRPr="006F2964">
        <w:rPr>
          <w:rFonts w:cs="Times New Roman"/>
          <w:szCs w:val="24"/>
        </w:rPr>
        <w:t xml:space="preserve">XVII Всероссийская молодежная конференция по физике полупроводников и наноструктур, полупроводниковой опто- и наноэлектронике </w:t>
      </w:r>
    </w:p>
    <w:p w14:paraId="3A992EAC" w14:textId="77777777" w:rsidR="00A334FE" w:rsidRPr="006F2964" w:rsidRDefault="00A334FE" w:rsidP="00110351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>(</w:t>
      </w:r>
      <w:r w:rsidR="00110351"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 xml:space="preserve">, </w:t>
      </w:r>
      <w:r w:rsidR="00110351" w:rsidRPr="006F2964">
        <w:rPr>
          <w:rFonts w:cs="Times New Roman"/>
          <w:szCs w:val="24"/>
        </w:rPr>
        <w:t>2015</w:t>
      </w:r>
      <w:r w:rsidRPr="006F2964">
        <w:rPr>
          <w:rFonts w:cs="Times New Roman"/>
          <w:szCs w:val="24"/>
        </w:rPr>
        <w:t xml:space="preserve">), Международная конференция по </w:t>
      </w:r>
      <w:r w:rsidR="00110351" w:rsidRPr="006F2964">
        <w:rPr>
          <w:rFonts w:cs="Times New Roman"/>
          <w:szCs w:val="24"/>
        </w:rPr>
        <w:t xml:space="preserve">ближнепольной микроскопии, нанофотонике и сопутствующим технологиям </w:t>
      </w:r>
      <w:r w:rsidRPr="006F2964">
        <w:rPr>
          <w:rFonts w:cs="Times New Roman"/>
          <w:szCs w:val="24"/>
        </w:rPr>
        <w:t>«</w:t>
      </w:r>
      <w:r w:rsidR="00110351" w:rsidRPr="006F2964">
        <w:rPr>
          <w:rFonts w:cs="Times New Roman"/>
          <w:szCs w:val="24"/>
          <w:lang w:val="en-US"/>
        </w:rPr>
        <w:t>NFO</w:t>
      </w:r>
      <w:r w:rsidR="00110351" w:rsidRPr="006F2964">
        <w:rPr>
          <w:rFonts w:cs="Times New Roman"/>
          <w:szCs w:val="24"/>
        </w:rPr>
        <w:t xml:space="preserve"> - </w:t>
      </w:r>
      <w:r w:rsidRPr="006F2964">
        <w:rPr>
          <w:rFonts w:cs="Times New Roman"/>
          <w:szCs w:val="24"/>
        </w:rPr>
        <w:t xml:space="preserve">14» </w:t>
      </w:r>
      <w:r w:rsidR="00110351" w:rsidRPr="006F2964">
        <w:rPr>
          <w:rFonts w:cs="Times New Roman"/>
          <w:szCs w:val="24"/>
        </w:rPr>
        <w:t>(Хамамацу, Япония</w:t>
      </w:r>
      <w:r w:rsidRPr="006F2964">
        <w:rPr>
          <w:rFonts w:cs="Times New Roman"/>
          <w:szCs w:val="24"/>
        </w:rPr>
        <w:t>, 201</w:t>
      </w:r>
      <w:r w:rsidR="00110351" w:rsidRPr="006F2964">
        <w:rPr>
          <w:rFonts w:cs="Times New Roman"/>
          <w:szCs w:val="24"/>
        </w:rPr>
        <w:t>6</w:t>
      </w:r>
      <w:r w:rsidRPr="006F2964">
        <w:rPr>
          <w:rFonts w:cs="Times New Roman"/>
          <w:szCs w:val="24"/>
        </w:rPr>
        <w:t xml:space="preserve">), </w:t>
      </w:r>
    </w:p>
    <w:p w14:paraId="21A05B59" w14:textId="77777777" w:rsidR="00A334FE" w:rsidRPr="006F2964" w:rsidRDefault="001E7429" w:rsidP="00A334FE">
      <w:pPr>
        <w:rPr>
          <w:rFonts w:cs="Times New Roman"/>
          <w:szCs w:val="24"/>
        </w:rPr>
      </w:pPr>
      <w:r w:rsidRPr="006F2964">
        <w:rPr>
          <w:rFonts w:cs="Times New Roman"/>
          <w:color w:val="222222"/>
          <w:szCs w:val="24"/>
          <w:shd w:val="clear" w:color="auto" w:fill="FFFFFF"/>
        </w:rPr>
        <w:t>IX Международная </w:t>
      </w:r>
      <w:r w:rsidRPr="006F2964">
        <w:rPr>
          <w:rStyle w:val="il"/>
          <w:rFonts w:cs="Times New Roman"/>
          <w:color w:val="222222"/>
          <w:szCs w:val="24"/>
          <w:shd w:val="clear" w:color="auto" w:fill="FFFFFF"/>
        </w:rPr>
        <w:t>конференция</w:t>
      </w:r>
      <w:r w:rsidRPr="006F2964">
        <w:rPr>
          <w:rFonts w:cs="Times New Roman"/>
          <w:color w:val="222222"/>
          <w:szCs w:val="24"/>
          <w:shd w:val="clear" w:color="auto" w:fill="FFFFFF"/>
        </w:rPr>
        <w:t> "Фундаментальные проблемы оптики" </w:t>
      </w:r>
      <w:r w:rsidRPr="006F2964">
        <w:rPr>
          <w:rFonts w:cs="Times New Roman"/>
          <w:szCs w:val="24"/>
        </w:rPr>
        <w:t xml:space="preserve"> </w:t>
      </w:r>
      <w:r w:rsidR="00A334FE" w:rsidRPr="006F2964">
        <w:rPr>
          <w:rFonts w:cs="Times New Roman"/>
          <w:szCs w:val="24"/>
        </w:rPr>
        <w:t>(</w:t>
      </w:r>
      <w:r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>, 2016</w:t>
      </w:r>
      <w:r w:rsidR="00A334FE" w:rsidRPr="006F2964">
        <w:rPr>
          <w:rFonts w:cs="Times New Roman"/>
          <w:szCs w:val="24"/>
        </w:rPr>
        <w:t xml:space="preserve">), </w:t>
      </w:r>
      <w:r w:rsidR="006F2964" w:rsidRPr="006F2964">
        <w:rPr>
          <w:rFonts w:cs="Times New Roman"/>
          <w:szCs w:val="24"/>
        </w:rPr>
        <w:t>Международная конференция по прикладной нанотехнологии и нанонауке «</w:t>
      </w:r>
      <w:r w:rsidR="006F2964" w:rsidRPr="006F2964">
        <w:rPr>
          <w:rFonts w:cs="Times New Roman"/>
          <w:szCs w:val="24"/>
          <w:lang w:val="en-US"/>
        </w:rPr>
        <w:t>ANNIC</w:t>
      </w:r>
      <w:r w:rsidR="006F2964" w:rsidRPr="006F2964">
        <w:rPr>
          <w:rFonts w:cs="Times New Roman"/>
          <w:szCs w:val="24"/>
        </w:rPr>
        <w:t xml:space="preserve"> 2017» (Рим, Италия, 2017)</w:t>
      </w:r>
    </w:p>
    <w:sectPr w:rsidR="00A334FE" w:rsidRPr="006F2964" w:rsidSect="00EF0D20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0D29"/>
    <w:multiLevelType w:val="hybridMultilevel"/>
    <w:tmpl w:val="30BAD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A663D"/>
    <w:multiLevelType w:val="hybridMultilevel"/>
    <w:tmpl w:val="D8A0190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53"/>
    <w:rsid w:val="0001038A"/>
    <w:rsid w:val="0003280A"/>
    <w:rsid w:val="000C5F0B"/>
    <w:rsid w:val="000E2A7D"/>
    <w:rsid w:val="000E433C"/>
    <w:rsid w:val="00110351"/>
    <w:rsid w:val="00153205"/>
    <w:rsid w:val="00163DB4"/>
    <w:rsid w:val="001E7429"/>
    <w:rsid w:val="00215622"/>
    <w:rsid w:val="00247E17"/>
    <w:rsid w:val="00257DA0"/>
    <w:rsid w:val="002A6D0E"/>
    <w:rsid w:val="002E5F26"/>
    <w:rsid w:val="0030173B"/>
    <w:rsid w:val="00314EAC"/>
    <w:rsid w:val="0039320E"/>
    <w:rsid w:val="0040570C"/>
    <w:rsid w:val="00417E90"/>
    <w:rsid w:val="00442C95"/>
    <w:rsid w:val="00452901"/>
    <w:rsid w:val="004663E1"/>
    <w:rsid w:val="00485AE9"/>
    <w:rsid w:val="004A180C"/>
    <w:rsid w:val="004B3DBE"/>
    <w:rsid w:val="004F12A5"/>
    <w:rsid w:val="0054128A"/>
    <w:rsid w:val="00557618"/>
    <w:rsid w:val="005A32CE"/>
    <w:rsid w:val="005C4D51"/>
    <w:rsid w:val="0061611C"/>
    <w:rsid w:val="0062014C"/>
    <w:rsid w:val="00620887"/>
    <w:rsid w:val="00640048"/>
    <w:rsid w:val="006433F8"/>
    <w:rsid w:val="00692D61"/>
    <w:rsid w:val="006B79D2"/>
    <w:rsid w:val="006D4BFB"/>
    <w:rsid w:val="006F2964"/>
    <w:rsid w:val="0075692E"/>
    <w:rsid w:val="00776ED9"/>
    <w:rsid w:val="00815E09"/>
    <w:rsid w:val="008551D1"/>
    <w:rsid w:val="008C601D"/>
    <w:rsid w:val="008E4780"/>
    <w:rsid w:val="008F64F6"/>
    <w:rsid w:val="009041DD"/>
    <w:rsid w:val="009E3D99"/>
    <w:rsid w:val="00A051F0"/>
    <w:rsid w:val="00A334FE"/>
    <w:rsid w:val="00A7717F"/>
    <w:rsid w:val="00A835D9"/>
    <w:rsid w:val="00A925C4"/>
    <w:rsid w:val="00AB4ABB"/>
    <w:rsid w:val="00AD3070"/>
    <w:rsid w:val="00AE3853"/>
    <w:rsid w:val="00B15473"/>
    <w:rsid w:val="00B706A9"/>
    <w:rsid w:val="00B970DF"/>
    <w:rsid w:val="00BA4FDB"/>
    <w:rsid w:val="00C134F3"/>
    <w:rsid w:val="00CA74DF"/>
    <w:rsid w:val="00D5246B"/>
    <w:rsid w:val="00D65E51"/>
    <w:rsid w:val="00D9207B"/>
    <w:rsid w:val="00E0704B"/>
    <w:rsid w:val="00E847E5"/>
    <w:rsid w:val="00E872C5"/>
    <w:rsid w:val="00EC4973"/>
    <w:rsid w:val="00EE2F65"/>
    <w:rsid w:val="00EF0D20"/>
    <w:rsid w:val="00F22B3A"/>
    <w:rsid w:val="00FA2B7A"/>
    <w:rsid w:val="00F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3672"/>
  <w15:docId w15:val="{EBACE664-D07E-4DBC-9CD5-ECC30C60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1DD"/>
    <w:pPr>
      <w:spacing w:after="100" w:line="360" w:lineRule="auto"/>
      <w:ind w:left="1418" w:right="567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D9"/>
    <w:pPr>
      <w:ind w:left="720"/>
      <w:contextualSpacing/>
    </w:pPr>
  </w:style>
  <w:style w:type="character" w:customStyle="1" w:styleId="il">
    <w:name w:val="il"/>
    <w:basedOn w:val="DefaultParagraphFont"/>
    <w:rsid w:val="001E7429"/>
  </w:style>
  <w:style w:type="character" w:styleId="CommentReference">
    <w:name w:val="annotation reference"/>
    <w:basedOn w:val="DefaultParagraphFont"/>
    <w:uiPriority w:val="99"/>
    <w:semiHidden/>
    <w:unhideWhenUsed/>
    <w:rsid w:val="00A92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5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5C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5C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8BCC9-E279-437F-A979-6DC00C74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175-shan</dc:creator>
  <cp:lastModifiedBy>alexey</cp:lastModifiedBy>
  <cp:revision>3</cp:revision>
  <dcterms:created xsi:type="dcterms:W3CDTF">2018-08-25T17:56:00Z</dcterms:created>
  <dcterms:modified xsi:type="dcterms:W3CDTF">2018-08-26T10:05:00Z</dcterms:modified>
</cp:coreProperties>
</file>