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наноструктур</w:t>
      </w:r>
      <w:proofErr w:type="spellEnd"/>
    </w:p>
    <w:p w:rsidR="00322A32" w:rsidRDefault="00322A32" w:rsidP="00322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плавленного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 w:rsidRPr="00333D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</w:t>
      </w:r>
      <w:r w:rsidR="007440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толщиной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, 300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и 400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E36A15" w:rsidRDefault="00744064" w:rsidP="00333D97">
      <w:pPr>
        <w:rPr>
          <w:rFonts w:ascii="Times New Roman" w:hAnsi="Times New Roman" w:cs="Times New Roman"/>
          <w:sz w:val="20"/>
          <w:szCs w:val="20"/>
        </w:rPr>
      </w:pPr>
      <w:r w:rsidRPr="00E36A15">
        <w:rPr>
          <w:rFonts w:ascii="Times New Roman" w:hAnsi="Times New Roman" w:cs="Times New Roman"/>
          <w:sz w:val="20"/>
          <w:szCs w:val="20"/>
        </w:rPr>
        <w:t xml:space="preserve">Рис. 2.1: РЭМ изображения для структуры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) до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и b) после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</w:t>
      </w:r>
      <w:r w:rsidRPr="00E36A15">
        <w:rPr>
          <w:rFonts w:ascii="Times New Roman" w:hAnsi="Times New Roman" w:cs="Times New Roman"/>
          <w:sz w:val="20"/>
          <w:szCs w:val="20"/>
        </w:rPr>
        <w:t xml:space="preserve">с периодом 200 </w:t>
      </w:r>
      <w:proofErr w:type="spellStart"/>
      <w:r w:rsidRPr="00E36A15">
        <w:rPr>
          <w:rFonts w:ascii="Times New Roman" w:hAnsi="Times New Roman" w:cs="Times New Roman"/>
          <w:sz w:val="20"/>
          <w:szCs w:val="20"/>
        </w:rPr>
        <w:t>нм</w:t>
      </w:r>
      <w:proofErr w:type="spellEnd"/>
    </w:p>
    <w:p w:rsidR="00F5617C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909310" cy="2432650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909310" cy="2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t>Рис. 2.2. (а) 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 xml:space="preserve">) Изображения, полученные с помощью АСМ при исследовании образца  с периодом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D</w:t>
      </w:r>
      <w:r>
        <w:rPr>
          <w:rFonts w:ascii="Times New Roman" w:hAnsi="Times New Roman" w:cs="Times New Roman"/>
          <w:sz w:val="20"/>
          <w:szCs w:val="24"/>
          <w:vertAlign w:val="subscript"/>
        </w:rPr>
        <w:t xml:space="preserve">2 </w:t>
      </w:r>
      <w:r w:rsidRPr="000437AF">
        <w:rPr>
          <w:rFonts w:ascii="Times New Roman" w:hAnsi="Times New Roman" w:cs="Times New Roman"/>
          <w:sz w:val="20"/>
          <w:szCs w:val="24"/>
        </w:rPr>
        <w:t>≈ 300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</w:rPr>
        <w:t>нм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; 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proofErr w:type="spellStart"/>
            <w:r w:rsidRPr="00F83E15">
              <w:t>нм</w:t>
            </w:r>
            <w:proofErr w:type="spellEnd"/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proofErr w:type="spellStart"/>
            <w:r w:rsidRPr="00F83E15">
              <w:t>нм</w:t>
            </w:r>
            <w:proofErr w:type="spellEnd"/>
          </w:p>
        </w:tc>
      </w:tr>
    </w:tbl>
    <w:p w:rsidR="00333D97" w:rsidRDefault="00ED7EEB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6A15" w:rsidRDefault="00E36A15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Кроме того, в спектрах пропускания при наклонном падении </w:t>
      </w:r>
      <w:r w:rsidR="00BD4E38">
        <w:rPr>
          <w:rFonts w:ascii="Times New Roman" w:hAnsi="Times New Roman" w:cs="Times New Roman"/>
          <w:sz w:val="24"/>
          <w:szCs w:val="24"/>
        </w:rPr>
        <w:t xml:space="preserve">наблюдается полоса, которая также сдвигается с увеличением угла падения. </w:t>
      </w:r>
    </w:p>
    <w:p w:rsidR="00986A26" w:rsidRDefault="00986A26" w:rsidP="00333D97">
      <w:pPr>
        <w:rPr>
          <w:rFonts w:ascii="Times New Roman" w:hAnsi="Times New Roman" w:cs="Times New Roman"/>
          <w:sz w:val="24"/>
          <w:szCs w:val="24"/>
        </w:rPr>
      </w:pPr>
    </w:p>
    <w:p w:rsidR="007A556B" w:rsidRPr="002C344F" w:rsidRDefault="007A556B" w:rsidP="00333D97">
      <w:pPr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около 1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position w:val="-28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.3pt" o:ole="">
            <v:imagedata r:id="rId6" o:title=""/>
          </v:shape>
          <o:OLEObject Type="Embed" ProgID="Equation.DSMT4" ShapeID="_x0000_i1025" DrawAspect="Content" ObjectID="_1596298906" r:id="rId7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экспериментальных образцов, измеренных при угле падения 45 градусов.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</w:t>
      </w:r>
      <w:proofErr w:type="spellStart"/>
      <w:r w:rsidR="002C344F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. Кроме того, для структуры с периодом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proofErr w:type="spellStart"/>
      <w:r w:rsidR="002C344F">
        <w:rPr>
          <w:rStyle w:val="fontstyle01"/>
          <w:rFonts w:ascii="Times New Roman" w:hAnsi="Times New Roman" w:cs="Times New Roman"/>
          <w:sz w:val="24"/>
          <w:szCs w:val="24"/>
        </w:rPr>
        <w:t>нм</w:t>
      </w:r>
      <w:proofErr w:type="spellEnd"/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при угле падения 35 градусов в области ЛП находится волноводная мода 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A8063D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062315" w:rsidRDefault="00062315" w:rsidP="00333D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вследствии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6231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200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062315" w:rsidRPr="004A2B80" w:rsidRDefault="00062315" w:rsidP="00333D9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Это увеличение связано с зависимостью дисперсии волноводной моды от намагниченности. </w:t>
      </w:r>
      <w:bookmarkStart w:id="0" w:name="_GoBack"/>
      <w:bookmarkEnd w:id="0"/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03557A"/>
    <w:p w:rsidR="00AD064A" w:rsidRDefault="00AD064A"/>
    <w:sectPr w:rsidR="00AD064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3557A"/>
    <w:rsid w:val="00062315"/>
    <w:rsid w:val="001C3F9C"/>
    <w:rsid w:val="002344EC"/>
    <w:rsid w:val="002A458D"/>
    <w:rsid w:val="002C344F"/>
    <w:rsid w:val="00322A32"/>
    <w:rsid w:val="00333D97"/>
    <w:rsid w:val="004A2B80"/>
    <w:rsid w:val="00567AA2"/>
    <w:rsid w:val="00692C01"/>
    <w:rsid w:val="0072034B"/>
    <w:rsid w:val="00744064"/>
    <w:rsid w:val="007A556B"/>
    <w:rsid w:val="007A6116"/>
    <w:rsid w:val="008078DF"/>
    <w:rsid w:val="00903783"/>
    <w:rsid w:val="00920FF9"/>
    <w:rsid w:val="00986A26"/>
    <w:rsid w:val="00A8063D"/>
    <w:rsid w:val="00AD064A"/>
    <w:rsid w:val="00BD4E38"/>
    <w:rsid w:val="00BE72E2"/>
    <w:rsid w:val="00E36A15"/>
    <w:rsid w:val="00E95408"/>
    <w:rsid w:val="00ED7EEB"/>
    <w:rsid w:val="00F56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3C515-DAAC-4A03-9325-9D8DE541C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3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</cp:revision>
  <dcterms:created xsi:type="dcterms:W3CDTF">2018-08-20T08:37:00Z</dcterms:created>
  <dcterms:modified xsi:type="dcterms:W3CDTF">2018-08-20T16:35:00Z</dcterms:modified>
</cp:coreProperties>
</file>