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23218" w14:textId="5CE4D07E" w:rsidR="0015795F" w:rsidRDefault="00082016">
      <w:pPr>
        <w:rPr>
          <w:lang w:val="en-US"/>
        </w:rPr>
      </w:pPr>
      <w:r>
        <w:rPr>
          <w:lang w:val="en-US"/>
        </w:rPr>
        <w:t>Logger Class to generate instances and ensure proper implementation of singleton principle</w:t>
      </w:r>
    </w:p>
    <w:p w14:paraId="3CC0A860" w14:textId="7E2BB885" w:rsidR="00082016" w:rsidRDefault="00082016">
      <w:pPr>
        <w:rPr>
          <w:lang w:val="en-US"/>
        </w:rPr>
      </w:pPr>
      <w:r w:rsidRPr="00082016">
        <w:rPr>
          <w:lang w:val="en-US"/>
        </w:rPr>
        <w:drawing>
          <wp:inline distT="0" distB="0" distL="0" distR="0" wp14:anchorId="6E52BF8C" wp14:editId="6EE6728B">
            <wp:extent cx="6153150" cy="3914724"/>
            <wp:effectExtent l="0" t="0" r="0" b="0"/>
            <wp:docPr id="277673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731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6913" cy="392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C52E" w14:textId="684C1C0C" w:rsidR="00082016" w:rsidRDefault="00082016">
      <w:pPr>
        <w:rPr>
          <w:lang w:val="en-US"/>
        </w:rPr>
      </w:pPr>
      <w:r>
        <w:rPr>
          <w:lang w:val="en-US"/>
        </w:rPr>
        <w:t>Logger test class to test singleton pattern implementation</w:t>
      </w:r>
    </w:p>
    <w:p w14:paraId="173340C7" w14:textId="25C16740" w:rsidR="00082016" w:rsidRDefault="00082016">
      <w:pPr>
        <w:rPr>
          <w:lang w:val="en-US"/>
        </w:rPr>
      </w:pPr>
      <w:r w:rsidRPr="00082016">
        <w:rPr>
          <w:lang w:val="en-US"/>
        </w:rPr>
        <w:drawing>
          <wp:inline distT="0" distB="0" distL="0" distR="0" wp14:anchorId="07A2BDD2" wp14:editId="77DA8F33">
            <wp:extent cx="6153150" cy="3095625"/>
            <wp:effectExtent l="0" t="0" r="0" b="9525"/>
            <wp:docPr id="722750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50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3839" w14:textId="632A34A2" w:rsidR="00082016" w:rsidRDefault="00082016">
      <w:pPr>
        <w:rPr>
          <w:lang w:val="en-US"/>
        </w:rPr>
      </w:pPr>
      <w:r>
        <w:rPr>
          <w:lang w:val="en-US"/>
        </w:rPr>
        <w:t xml:space="preserve">Output showing that both </w:t>
      </w:r>
      <w:proofErr w:type="gramStart"/>
      <w:r>
        <w:rPr>
          <w:lang w:val="en-US"/>
        </w:rPr>
        <w:t>instance</w:t>
      </w:r>
      <w:proofErr w:type="gramEnd"/>
      <w:r>
        <w:rPr>
          <w:lang w:val="en-US"/>
        </w:rPr>
        <w:t xml:space="preserve"> created utilize the same object hence ensuring singleton implementation.</w:t>
      </w:r>
    </w:p>
    <w:p w14:paraId="4D7D0E5B" w14:textId="77E88F11" w:rsidR="00082016" w:rsidRPr="00082016" w:rsidRDefault="00082016">
      <w:pPr>
        <w:rPr>
          <w:lang w:val="en-US"/>
        </w:rPr>
      </w:pPr>
      <w:r w:rsidRPr="00082016">
        <w:rPr>
          <w:lang w:val="en-US"/>
        </w:rPr>
        <w:lastRenderedPageBreak/>
        <w:drawing>
          <wp:inline distT="0" distB="0" distL="0" distR="0" wp14:anchorId="2FC5702B" wp14:editId="63D43388">
            <wp:extent cx="5640705" cy="1567543"/>
            <wp:effectExtent l="0" t="0" r="0" b="0"/>
            <wp:docPr id="425987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873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808" cy="157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016" w:rsidRPr="00082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5F"/>
    <w:rsid w:val="00082016"/>
    <w:rsid w:val="0015795F"/>
    <w:rsid w:val="0037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0C67"/>
  <w15:chartTrackingRefBased/>
  <w15:docId w15:val="{6AB111CC-ACDB-4B56-B01A-C7634794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9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9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9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9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9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9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9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9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9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9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shayak ghosh</dc:creator>
  <cp:keywords/>
  <dc:description/>
  <cp:lastModifiedBy>shayak ghosh</cp:lastModifiedBy>
  <cp:revision>2</cp:revision>
  <dcterms:created xsi:type="dcterms:W3CDTF">2025-06-17T12:27:00Z</dcterms:created>
  <dcterms:modified xsi:type="dcterms:W3CDTF">2025-06-17T12:32:00Z</dcterms:modified>
</cp:coreProperties>
</file>