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68E2D">
      <w:pPr>
        <w:pStyle w:val="17"/>
        <w:widowControl/>
        <w:spacing w:line="276" w:lineRule="auto"/>
        <w:ind w:firstLine="0"/>
        <w:jc w:val="center"/>
        <w:rPr>
          <w:rStyle w:val="16"/>
          <w:rFonts w:eastAsiaTheme="majorEastAsia"/>
          <w:caps/>
          <w:sz w:val="19"/>
          <w:szCs w:val="19"/>
        </w:rPr>
      </w:pPr>
      <w:bookmarkStart w:id="0" w:name="_Hlk128764366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-116205</wp:posOffset>
            </wp:positionH>
            <wp:positionV relativeFrom="paragraph">
              <wp:posOffset>-5715</wp:posOffset>
            </wp:positionV>
            <wp:extent cx="1085850" cy="1064260"/>
            <wp:effectExtent l="0" t="0" r="0" b="2540"/>
            <wp:wrapSquare wrapText="bothSides"/>
            <wp:docPr id="2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16"/>
          <w:rFonts w:eastAsiaTheme="majorEastAsia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5DF8FF5B">
      <w:pPr>
        <w:pStyle w:val="17"/>
        <w:widowControl/>
        <w:spacing w:line="276" w:lineRule="auto"/>
        <w:ind w:hanging="993"/>
        <w:jc w:val="center"/>
        <w:rPr>
          <w:rStyle w:val="16"/>
          <w:rFonts w:eastAsiaTheme="majorEastAsia"/>
          <w:sz w:val="20"/>
          <w:szCs w:val="20"/>
        </w:rPr>
      </w:pPr>
    </w:p>
    <w:p w14:paraId="346929F0">
      <w:pPr>
        <w:pStyle w:val="17"/>
        <w:widowControl/>
        <w:spacing w:line="276" w:lineRule="auto"/>
        <w:ind w:firstLine="0"/>
        <w:jc w:val="center"/>
        <w:rPr>
          <w:rStyle w:val="16"/>
          <w:rFonts w:eastAsiaTheme="majorEastAsia"/>
          <w:b w:val="0"/>
          <w:sz w:val="20"/>
          <w:szCs w:val="20"/>
        </w:rPr>
      </w:pPr>
      <w:r>
        <w:rPr>
          <w:rStyle w:val="16"/>
          <w:rFonts w:eastAsiaTheme="majorEastAsia"/>
          <w:sz w:val="20"/>
          <w:szCs w:val="20"/>
        </w:rPr>
        <w:t>ФЕДЕРАЛЬНОЕ ГОСУДАРСТВЕННОЕ БЮДЖЕТНОЕ ОБРАЗОВАТЕЛЬНОЕ</w:t>
      </w:r>
    </w:p>
    <w:p w14:paraId="417ABAE6">
      <w:pPr>
        <w:pStyle w:val="17"/>
        <w:widowControl/>
        <w:spacing w:line="276" w:lineRule="auto"/>
        <w:ind w:firstLine="0"/>
        <w:jc w:val="center"/>
        <w:rPr>
          <w:rStyle w:val="16"/>
          <w:rFonts w:eastAsiaTheme="majorEastAsia"/>
          <w:sz w:val="20"/>
          <w:szCs w:val="20"/>
        </w:rPr>
      </w:pPr>
      <w:r>
        <w:rPr>
          <w:rStyle w:val="16"/>
          <w:rFonts w:eastAsiaTheme="majorEastAsia"/>
          <w:sz w:val="20"/>
          <w:szCs w:val="20"/>
        </w:rPr>
        <w:t>УЧРЕЖДЕНИЕ ВЫСШЕГО ОБРАЗОВАНИЯ</w:t>
      </w:r>
    </w:p>
    <w:p w14:paraId="1C60D3D0">
      <w:pPr>
        <w:pStyle w:val="18"/>
        <w:widowControl/>
        <w:spacing w:line="276" w:lineRule="auto"/>
        <w:ind w:firstLine="0"/>
        <w:jc w:val="center"/>
        <w:rPr>
          <w:rStyle w:val="15"/>
          <w:spacing w:val="22"/>
          <w:sz w:val="20"/>
          <w:szCs w:val="20"/>
        </w:rPr>
      </w:pPr>
      <w:r>
        <w:rPr>
          <w:rStyle w:val="15"/>
          <w:spacing w:val="22"/>
          <w:sz w:val="20"/>
          <w:szCs w:val="20"/>
        </w:rPr>
        <w:t>«МОСКОВСКИЙ АВИАЦИОННЫЙ ИНСТИТУТ</w:t>
      </w:r>
    </w:p>
    <w:p w14:paraId="49AA8643">
      <w:pPr>
        <w:pStyle w:val="18"/>
        <w:widowControl/>
        <w:spacing w:line="276" w:lineRule="auto"/>
        <w:ind w:firstLine="0"/>
        <w:jc w:val="center"/>
        <w:rPr>
          <w:rStyle w:val="19"/>
          <w:rFonts w:eastAsia="Calibri"/>
          <w:sz w:val="20"/>
          <w:szCs w:val="20"/>
        </w:rPr>
      </w:pPr>
      <w:r>
        <w:rPr>
          <w:rStyle w:val="19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2DED9EEB">
      <w:pPr>
        <w:pStyle w:val="18"/>
        <w:widowControl/>
        <w:spacing w:line="218" w:lineRule="exact"/>
        <w:ind w:firstLine="0"/>
        <w:jc w:val="center"/>
        <w:rPr>
          <w:rStyle w:val="15"/>
          <w:b w:val="0"/>
          <w:sz w:val="20"/>
          <w:szCs w:val="20"/>
        </w:rPr>
      </w:pPr>
    </w:p>
    <w:p w14:paraId="0FF66A67">
      <w:pPr>
        <w:pStyle w:val="20"/>
        <w:pBdr>
          <w:top w:val="single" w:color="auto" w:sz="18" w:space="1"/>
        </w:pBdr>
        <w:spacing w:line="360" w:lineRule="auto"/>
        <w:jc w:val="center"/>
        <w:rPr>
          <w:sz w:val="24"/>
          <w:szCs w:val="24"/>
          <w:lang w:val="ru-RU"/>
        </w:rPr>
      </w:pPr>
    </w:p>
    <w:p w14:paraId="7B5C9A67">
      <w:pPr>
        <w:pStyle w:val="20"/>
        <w:pBdr>
          <w:top w:val="single" w:color="auto" w:sz="18" w:space="1"/>
        </w:pBdr>
        <w:spacing w:line="360" w:lineRule="auto"/>
        <w:rPr>
          <w:sz w:val="24"/>
          <w:szCs w:val="24"/>
          <w:lang w:val="ru-RU"/>
        </w:rPr>
      </w:pPr>
    </w:p>
    <w:p w14:paraId="2A9C48F8">
      <w:pPr>
        <w:pStyle w:val="20"/>
        <w:pBdr>
          <w:top w:val="single" w:color="auto" w:sz="18" w:space="1"/>
        </w:pBdr>
        <w:spacing w:line="360" w:lineRule="auto"/>
        <w:jc w:val="center"/>
        <w:rPr>
          <w:sz w:val="24"/>
          <w:szCs w:val="24"/>
          <w:lang w:val="ru-RU"/>
        </w:rPr>
      </w:pPr>
    </w:p>
    <w:p w14:paraId="48A82D2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№3 «Системы управления, информатика и электроэнергетика»</w:t>
      </w:r>
    </w:p>
    <w:p w14:paraId="76D83F6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304 «Вычислительные машины, системы и сети»</w:t>
      </w:r>
    </w:p>
    <w:p w14:paraId="61061CC6">
      <w:pPr>
        <w:pStyle w:val="11"/>
        <w:jc w:val="center"/>
        <w:rPr>
          <w:color w:val="000000"/>
          <w:sz w:val="28"/>
          <w:szCs w:val="28"/>
        </w:rPr>
      </w:pPr>
    </w:p>
    <w:p w14:paraId="38C41927">
      <w:pPr>
        <w:pStyle w:val="23"/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 по лабораторной работе №</w:t>
      </w:r>
      <w:r>
        <w:rPr>
          <w:rFonts w:hint="default" w:ascii="Times New Roman" w:hAnsi="Times New Roman"/>
          <w:sz w:val="32"/>
          <w:szCs w:val="32"/>
          <w:lang w:val="ru-RU"/>
        </w:rPr>
        <w:t>2</w:t>
      </w:r>
      <w:r>
        <w:rPr>
          <w:rFonts w:ascii="Times New Roman" w:hAnsi="Times New Roman"/>
          <w:sz w:val="32"/>
          <w:szCs w:val="32"/>
        </w:rPr>
        <w:br w:type="textWrapping"/>
      </w:r>
      <w:r>
        <w:rPr>
          <w:rFonts w:ascii="Times New Roman" w:hAnsi="Times New Roman"/>
          <w:sz w:val="32"/>
          <w:szCs w:val="32"/>
        </w:rPr>
        <w:t xml:space="preserve"> по учебной дисциплине </w:t>
      </w:r>
      <w:r>
        <w:rPr>
          <w:rFonts w:ascii="Times New Roman" w:hAnsi="Times New Roman"/>
          <w:sz w:val="32"/>
          <w:szCs w:val="32"/>
        </w:rPr>
        <w:br w:type="textWrapping"/>
      </w:r>
      <w:r>
        <w:rPr>
          <w:rFonts w:ascii="Times New Roman" w:hAnsi="Times New Roman"/>
          <w:bCs/>
          <w:sz w:val="32"/>
          <w:szCs w:val="32"/>
        </w:rPr>
        <w:t>«Разработка безопасных программно-информационных систем»</w:t>
      </w:r>
    </w:p>
    <w:p w14:paraId="5605CCDA">
      <w:pPr>
        <w:pStyle w:val="2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ru-RU"/>
        </w:rPr>
        <w:t>По</w:t>
      </w:r>
      <w:r>
        <w:rPr>
          <w:rFonts w:hint="default" w:ascii="Times New Roman" w:hAnsi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/>
          <w:sz w:val="32"/>
          <w:szCs w:val="32"/>
        </w:rPr>
        <w:t>тему</w:t>
      </w:r>
    </w:p>
    <w:p w14:paraId="24EE6A7F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Times New Roman" w:cs="Times New Roman"/>
          <w:bCs/>
          <w:sz w:val="32"/>
          <w:szCs w:val="32"/>
          <w:lang w:val="ru-RU" w:eastAsia="ru-RU" w:bidi="ar-SA"/>
        </w:rPr>
      </w:pPr>
      <w:r>
        <w:rPr>
          <w:rFonts w:ascii="Times New Roman" w:hAnsi="Times New Roman"/>
          <w:bCs/>
          <w:sz w:val="32"/>
          <w:szCs w:val="32"/>
        </w:rPr>
        <w:t>«</w:t>
      </w:r>
      <w:r>
        <w:rPr>
          <w:rFonts w:ascii="Times New Roman" w:hAnsi="Times New Roman" w:eastAsia="Times New Roman" w:cs="Times New Roman"/>
          <w:bCs/>
          <w:sz w:val="32"/>
          <w:szCs w:val="32"/>
          <w:lang w:val="en-US" w:eastAsia="zh-CN" w:bidi="ar-SA"/>
        </w:rPr>
        <w:t>Настройка CI-конвейера и статический анализ</w:t>
      </w:r>
      <w:r>
        <w:rPr>
          <w:rFonts w:hint="default" w:ascii="Times New Roman" w:hAnsi="Times New Roman" w:eastAsia="Times New Roman" w:cs="Times New Roman"/>
          <w:bCs/>
          <w:sz w:val="32"/>
          <w:szCs w:val="32"/>
          <w:lang w:val="en-US" w:eastAsia="zh-CN" w:bidi="ar-SA"/>
        </w:rPr>
        <w:t>(SAST)</w:t>
      </w:r>
      <w:r>
        <w:rPr>
          <w:rFonts w:ascii="Times New Roman" w:hAnsi="Times New Roman"/>
          <w:bCs/>
          <w:sz w:val="32"/>
          <w:szCs w:val="32"/>
        </w:rPr>
        <w:t>»</w:t>
      </w:r>
    </w:p>
    <w:p w14:paraId="63B4D542">
      <w:pPr>
        <w:pStyle w:val="11"/>
        <w:jc w:val="center"/>
        <w:rPr>
          <w:b/>
          <w:i/>
          <w:color w:val="000000"/>
          <w:sz w:val="28"/>
          <w:szCs w:val="28"/>
        </w:rPr>
      </w:pPr>
    </w:p>
    <w:p w14:paraId="2B662F27">
      <w:pPr>
        <w:pStyle w:val="11"/>
        <w:jc w:val="center"/>
        <w:rPr>
          <w:b/>
          <w:color w:val="000000"/>
          <w:sz w:val="28"/>
          <w:szCs w:val="28"/>
        </w:rPr>
      </w:pPr>
    </w:p>
    <w:p w14:paraId="0A2BAD68">
      <w:pPr>
        <w:pStyle w:val="11"/>
        <w:rPr>
          <w:b/>
          <w:color w:val="000000"/>
          <w:sz w:val="28"/>
          <w:szCs w:val="28"/>
        </w:rPr>
      </w:pPr>
    </w:p>
    <w:p w14:paraId="48A83823">
      <w:pPr>
        <w:pStyle w:val="11"/>
        <w:rPr>
          <w:color w:val="000000"/>
          <w:sz w:val="28"/>
          <w:szCs w:val="28"/>
        </w:rPr>
      </w:pPr>
    </w:p>
    <w:p w14:paraId="787E69E2">
      <w:pPr>
        <w:pStyle w:val="11"/>
        <w:rPr>
          <w:color w:val="000000"/>
          <w:sz w:val="28"/>
          <w:szCs w:val="28"/>
        </w:rPr>
      </w:pPr>
    </w:p>
    <w:p w14:paraId="29BDEF23">
      <w:pPr>
        <w:spacing w:line="276" w:lineRule="auto"/>
        <w:jc w:val="right"/>
        <w:rPr>
          <w:rFonts w:hint="default"/>
          <w:lang w:val="ru-RU"/>
        </w:rPr>
      </w:pPr>
      <w:r>
        <w:t xml:space="preserve">Выполнили: </w:t>
      </w:r>
      <w:r>
        <w:br w:type="textWrapping"/>
      </w:r>
      <w:r>
        <w:t>студенты группы М3О-211СВ-24</w:t>
      </w:r>
      <w:r>
        <w:rPr>
          <w:rFonts w:hint="default"/>
          <w:lang w:val="ru-RU"/>
        </w:rPr>
        <w:t>:</w:t>
      </w:r>
    </w:p>
    <w:p w14:paraId="2BD0A469">
      <w:pPr>
        <w:spacing w:line="276" w:lineRule="auto"/>
        <w:jc w:val="right"/>
      </w:pPr>
      <w:r>
        <w:rPr>
          <w:rFonts w:hint="default" w:cstheme="minorBidi"/>
          <w:lang w:val="en-US" w:bidi="ar-SA"/>
        </w:rPr>
        <w:t>DevOps/CI-</w:t>
      </w:r>
      <w:r>
        <w:rPr>
          <w:rFonts w:hint="default" w:cstheme="minorBidi"/>
          <w:lang w:val="ru-RU" w:bidi="ar-SA"/>
        </w:rPr>
        <w:t>инженер</w:t>
      </w:r>
      <w:r>
        <w:rPr>
          <w:rFonts w:hint="default"/>
          <w:lang w:val="en-US"/>
        </w:rPr>
        <w:t xml:space="preserve"> :</w:t>
      </w:r>
      <w:r>
        <w:t>Хамдан Ш.</w:t>
      </w:r>
    </w:p>
    <w:p w14:paraId="42C97569">
      <w:pPr>
        <w:spacing w:line="276" w:lineRule="auto"/>
        <w:jc w:val="right"/>
      </w:pPr>
      <w:r>
        <w:rPr>
          <w:rFonts w:hint="default"/>
          <w:lang w:val="en-US"/>
        </w:rPr>
        <w:t xml:space="preserve">Code Quality Engineer: </w:t>
      </w:r>
      <w:r>
        <w:t>Козлова А.Д.</w:t>
      </w:r>
    </w:p>
    <w:p w14:paraId="768BE362">
      <w:pPr>
        <w:spacing w:line="276" w:lineRule="auto"/>
        <w:jc w:val="right"/>
      </w:pPr>
      <w:r>
        <w:rPr>
          <w:rFonts w:hint="default"/>
          <w:lang w:val="ru-RU"/>
        </w:rPr>
        <w:t xml:space="preserve">Разрабочик-исследователь: </w:t>
      </w:r>
      <w:r>
        <w:t>Сватков А.Е.</w:t>
      </w:r>
      <w:r>
        <w:br w:type="textWrapping"/>
      </w:r>
    </w:p>
    <w:p w14:paraId="6F9F265A">
      <w:pPr>
        <w:spacing w:line="240" w:lineRule="auto"/>
        <w:jc w:val="right"/>
        <w:rPr>
          <w:rStyle w:val="24"/>
          <w:rFonts w:eastAsiaTheme="majorEastAsia"/>
          <w:b w:val="0"/>
          <w:sz w:val="28"/>
          <w:szCs w:val="28"/>
          <w:shd w:val="clear" w:color="auto" w:fill="FFFFFF"/>
        </w:rPr>
      </w:pPr>
      <w:r>
        <w:rPr>
          <w:rStyle w:val="24"/>
          <w:b w:val="0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Принял</w:t>
      </w:r>
      <w:r>
        <w:rPr>
          <w:rStyle w:val="24"/>
          <w:rFonts w:eastAsiaTheme="majorEastAsia"/>
          <w:b w:val="0"/>
          <w:sz w:val="28"/>
          <w:szCs w:val="28"/>
          <w:shd w:val="clear" w:color="auto" w:fill="FFFFFF"/>
        </w:rPr>
        <w:t>:</w:t>
      </w:r>
    </w:p>
    <w:p w14:paraId="478F3F5C">
      <w:pPr>
        <w:spacing w:line="276" w:lineRule="auto"/>
        <w:jc w:val="right"/>
        <w:rPr>
          <w:rStyle w:val="24"/>
          <w:b w:val="0"/>
          <w:sz w:val="28"/>
          <w:szCs w:val="28"/>
          <w:shd w:val="clear" w:color="auto" w:fill="FFFFFF"/>
        </w:rPr>
      </w:pPr>
      <w:r>
        <w:rPr>
          <w:rStyle w:val="24"/>
          <w:b w:val="0"/>
          <w:sz w:val="28"/>
          <w:szCs w:val="28"/>
          <w:shd w:val="clear" w:color="auto" w:fill="FFFFFF"/>
        </w:rPr>
        <w:t>Буянов С.В.</w:t>
      </w:r>
    </w:p>
    <w:p w14:paraId="2B557DFF">
      <w:pPr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</w:rPr>
        <w:br w:type="page"/>
      </w:r>
    </w:p>
    <w:p w14:paraId="55A2465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2. Цель работы</w:t>
      </w:r>
    </w:p>
    <w:p w14:paraId="1F259D9E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Настроить автоматизированный конвейер непрерывной интеграции (CI) с интеграцией инструментов статического анализа кода (SAST) и линтеров для проверки соответствия стандартам кодирования. Обеспечить автоматическую блокировку сборки при обнаружении критических уязвимостей.</w:t>
      </w:r>
    </w:p>
    <w:p w14:paraId="5A34BED3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sz w:val="19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196850</wp:posOffset>
                </wp:positionV>
                <wp:extent cx="4521200" cy="6977380"/>
                <wp:effectExtent l="0" t="0" r="5080" b="254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1200" cy="6977380"/>
                          <a:chOff x="5555" y="20112"/>
                          <a:chExt cx="7120" cy="10988"/>
                        </a:xfrm>
                      </wpg:grpSpPr>
                      <wps:wsp>
                        <wps:cNvPr id="74" name="Text Box 74"/>
                        <wps:cNvSpPr txBox="1"/>
                        <wps:spPr>
                          <a:xfrm>
                            <a:off x="8447" y="27756"/>
                            <a:ext cx="685" cy="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1028D7">
                              <w:pPr>
                                <w:rPr>
                                  <w:rFonts w:hint="default"/>
                                  <w:sz w:val="24"/>
                                  <w:szCs w:val="21"/>
                                  <w:lang w:val="ru-RU"/>
                                </w:rPr>
                              </w:pPr>
                              <w:r>
                                <w:rPr>
                                  <w:rFonts w:hint="default"/>
                                  <w:sz w:val="24"/>
                                  <w:szCs w:val="21"/>
                                  <w:lang w:val="ru-RU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07" name="Group 104"/>
                        <wpg:cNvGrpSpPr/>
                        <wpg:grpSpPr>
                          <a:xfrm>
                            <a:off x="5555" y="20112"/>
                            <a:ext cx="7120" cy="10988"/>
                            <a:chOff x="5555" y="20112"/>
                            <a:chExt cx="7120" cy="10988"/>
                          </a:xfrm>
                        </wpg:grpSpPr>
                        <wps:wsp>
                          <wps:cNvPr id="75" name="Text Box 75"/>
                          <wps:cNvSpPr txBox="1"/>
                          <wps:spPr>
                            <a:xfrm>
                              <a:off x="10012" y="29047"/>
                              <a:ext cx="574" cy="4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E1FA9E">
                                <w:pPr>
                                  <w:rPr>
                                    <w:rFonts w:hint="default"/>
                                    <w:sz w:val="24"/>
                                    <w:szCs w:val="21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4"/>
                                    <w:szCs w:val="21"/>
                                    <w:lang w:val="ru-RU"/>
                                  </w:rPr>
                                  <w:t>Да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08" name="Group 76"/>
                          <wpg:cNvGrpSpPr/>
                          <wpg:grpSpPr>
                            <a:xfrm>
                              <a:off x="5555" y="20112"/>
                              <a:ext cx="7120" cy="10989"/>
                              <a:chOff x="3860" y="20135"/>
                              <a:chExt cx="7120" cy="10989"/>
                            </a:xfrm>
                          </wpg:grpSpPr>
                          <wps:wsp>
                            <wps:cNvPr id="77" name="Diamond 25"/>
                            <wps:cNvSpPr/>
                            <wps:spPr>
                              <a:xfrm>
                                <a:off x="7540" y="27272"/>
                                <a:ext cx="3177" cy="1880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2FEE44">
                                  <w:pPr>
                                    <w:jc w:val="center"/>
                                    <w:rPr>
                                      <w:rFonts w:hint="default" w:cstheme="minorBidi"/>
                                      <w:sz w:val="22"/>
                                      <w:szCs w:val="20"/>
                                      <w:lang w:val="ru-RU" w:bidi="ar-SA"/>
                                    </w:rPr>
                                  </w:pPr>
                                  <w:r>
                                    <w:rPr>
                                      <w:rFonts w:hint="default" w:cstheme="minorBidi"/>
                                      <w:sz w:val="22"/>
                                      <w:szCs w:val="20"/>
                                      <w:lang w:val="ru-RU" w:bidi="ar-SA"/>
                                    </w:rPr>
                                    <w:t>Критерии безопасности пройдены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8" name="Rectangles 26"/>
                            <wps:cNvSpPr/>
                            <wps:spPr>
                              <a:xfrm>
                                <a:off x="7659" y="29505"/>
                                <a:ext cx="2895" cy="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CA4597">
                                  <w:pPr>
                                    <w:jc w:val="center"/>
                                    <w:rPr>
                                      <w:rFonts w:hint="default"/>
                                      <w:sz w:val="26"/>
                                      <w:szCs w:val="2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6"/>
                                      <w:szCs w:val="26"/>
                                      <w:lang w:val="ru-RU"/>
                                    </w:rPr>
                                    <w:t>Код одобрен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9" name="Oval 28"/>
                            <wps:cNvSpPr/>
                            <wps:spPr>
                              <a:xfrm>
                                <a:off x="8487" y="30396"/>
                                <a:ext cx="1236" cy="72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0">
                                <a:srgbClr val="FFFFFF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C9A35B">
                                  <w:pPr>
                                    <w:jc w:val="center"/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0" name="Straight Arrow Connector 53"/>
                            <wps:cNvCnPr/>
                            <wps:spPr>
                              <a:xfrm flipH="1">
                                <a:off x="9113" y="29123"/>
                                <a:ext cx="4" cy="38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" name="Straight Arrow Connector 54"/>
                            <wps:cNvCnPr/>
                            <wps:spPr>
                              <a:xfrm flipH="1">
                                <a:off x="9094" y="30026"/>
                                <a:ext cx="4" cy="38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09" name="Group 71"/>
                            <wpg:cNvGrpSpPr/>
                            <wpg:grpSpPr>
                              <a:xfrm>
                                <a:off x="3860" y="20135"/>
                                <a:ext cx="7120" cy="8075"/>
                                <a:chOff x="3860" y="20135"/>
                                <a:chExt cx="7120" cy="8075"/>
                              </a:xfrm>
                            </wpg:grpSpPr>
                            <wps:wsp>
                              <wps:cNvPr id="83" name="Rectangles 22"/>
                              <wps:cNvSpPr/>
                              <wps:spPr>
                                <a:xfrm>
                                  <a:off x="7310" y="24642"/>
                                  <a:ext cx="3671" cy="55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29A53F">
                                    <w:pPr>
                                      <w:jc w:val="center"/>
                                      <w:rPr>
                                        <w:rFonts w:hint="default"/>
                                        <w:sz w:val="26"/>
                                        <w:szCs w:val="26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6"/>
                                        <w:szCs w:val="26"/>
                                        <w:lang w:val="ru-RU"/>
                                      </w:rPr>
                                      <w:t>Линтинг (Стиль кода)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4" name="Rectangles 23"/>
                              <wps:cNvSpPr/>
                              <wps:spPr>
                                <a:xfrm>
                                  <a:off x="7652" y="25530"/>
                                  <a:ext cx="2877" cy="52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86AB7B">
                                    <w:pPr>
                                      <w:jc w:val="center"/>
                                      <w:rPr>
                                        <w:rFonts w:hint="default" w:cstheme="minorBidi"/>
                                        <w:sz w:val="26"/>
                                        <w:szCs w:val="26"/>
                                        <w:lang w:val="ru-RU" w:bidi="ar-SA"/>
                                      </w:rPr>
                                    </w:pPr>
                                    <w:r>
                                      <w:rPr>
                                        <w:rFonts w:hint="default" w:cstheme="minorBidi"/>
                                        <w:sz w:val="26"/>
                                        <w:szCs w:val="26"/>
                                        <w:lang w:val="en-US" w:bidi="ar-SA"/>
                                      </w:rPr>
                                      <w:t>SAST (</w:t>
                                    </w:r>
                                    <w:r>
                                      <w:rPr>
                                        <w:rFonts w:hint="default" w:cstheme="minorBidi"/>
                                        <w:sz w:val="26"/>
                                        <w:szCs w:val="26"/>
                                        <w:lang w:val="ru-RU" w:bidi="ar-SA"/>
                                      </w:rPr>
                                      <w:t>Безопасность)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5" name="Rectangles 24"/>
                              <wps:cNvSpPr/>
                              <wps:spPr>
                                <a:xfrm>
                                  <a:off x="7652" y="26405"/>
                                  <a:ext cx="2895" cy="52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92E4AC7">
                                    <w:pPr>
                                      <w:jc w:val="center"/>
                                      <w:rPr>
                                        <w:rFonts w:hint="default"/>
                                        <w:sz w:val="26"/>
                                        <w:szCs w:val="2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6"/>
                                        <w:szCs w:val="26"/>
                                        <w:lang w:val="en-US"/>
                                      </w:rPr>
                                      <w:t>Security Gate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Rectangles 27"/>
                              <wps:cNvSpPr/>
                              <wps:spPr>
                                <a:xfrm>
                                  <a:off x="3860" y="24580"/>
                                  <a:ext cx="2895" cy="125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0">
                                  <a:srgbClr val="FFFFFF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F8D20A">
                                    <w:pPr>
                                      <w:jc w:val="center"/>
                                      <w:rPr>
                                        <w:rFonts w:hint="default"/>
                                        <w:sz w:val="26"/>
                                        <w:szCs w:val="26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sz w:val="26"/>
                                        <w:szCs w:val="26"/>
                                        <w:lang w:val="ru-RU"/>
                                      </w:rPr>
                                      <w:t>Блокировка (критические уязвимости)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110" name="Group 57"/>
                              <wpg:cNvGrpSpPr/>
                              <wpg:grpSpPr>
                                <a:xfrm>
                                  <a:off x="7305" y="20135"/>
                                  <a:ext cx="3670" cy="4122"/>
                                  <a:chOff x="7305" y="20135"/>
                                  <a:chExt cx="3670" cy="4122"/>
                                </a:xfrm>
                              </wpg:grpSpPr>
                              <wps:wsp>
                                <wps:cNvPr id="88" name="Oval 1"/>
                                <wps:cNvSpPr/>
                                <wps:spPr>
                                  <a:xfrm>
                                    <a:off x="8527" y="20135"/>
                                    <a:ext cx="1236" cy="728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0">
                                    <a:srgbClr val="FFFFFF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3ED13E0">
                                      <w:pPr>
                                        <w:jc w:val="center"/>
                                        <w:rPr>
                                          <w:rFonts w:hint="defaul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lang w:val="en-US"/>
                                        </w:rPr>
                                        <w:t>Start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89" name="Rectangles 18"/>
                                <wps:cNvSpPr/>
                                <wps:spPr>
                                  <a:xfrm>
                                    <a:off x="7305" y="21244"/>
                                    <a:ext cx="3671" cy="488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0">
                                    <a:srgbClr val="FFFFFF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6F55AE">
                                      <w:pPr>
                                        <w:jc w:val="center"/>
                                        <w:rPr>
                                          <w:rFonts w:hint="default"/>
                                          <w:sz w:val="24"/>
                                          <w:szCs w:val="21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sz w:val="24"/>
                                          <w:szCs w:val="21"/>
                                          <w:lang w:val="ru-RU"/>
                                        </w:rPr>
                                        <w:t>Редактирование кода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90" name="Rectangles 19"/>
                                <wps:cNvSpPr/>
                                <wps:spPr>
                                  <a:xfrm>
                                    <a:off x="8195" y="21984"/>
                                    <a:ext cx="1792" cy="487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0">
                                    <a:srgbClr val="FFFFFF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B75EEF2">
                                      <w:pPr>
                                        <w:jc w:val="center"/>
                                        <w:rPr>
                                          <w:rFonts w:hint="default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w:t>Git push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91" name="Rectangles 20"/>
                                <wps:cNvSpPr/>
                                <wps:spPr>
                                  <a:xfrm>
                                    <a:off x="7306" y="22814"/>
                                    <a:ext cx="3665" cy="54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0">
                                    <a:srgbClr val="FFFFFF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8DD8C2D">
                                      <w:pPr>
                                        <w:jc w:val="center"/>
                                        <w:rPr>
                                          <w:rFonts w:hint="default"/>
                                          <w:sz w:val="26"/>
                                          <w:szCs w:val="2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sz w:val="26"/>
                                          <w:szCs w:val="26"/>
                                          <w:lang w:val="ru-RU"/>
                                        </w:rPr>
                                        <w:t>Пайплайн запускается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92" name="Rectangles 21"/>
                                <wps:cNvSpPr/>
                                <wps:spPr>
                                  <a:xfrm>
                                    <a:off x="7684" y="23733"/>
                                    <a:ext cx="2876" cy="5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0">
                                    <a:srgbClr val="FFFFFF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3100D4A">
                                      <w:pPr>
                                        <w:jc w:val="center"/>
                                        <w:rPr>
                                          <w:rFonts w:hint="default"/>
                                          <w:sz w:val="26"/>
                                          <w:szCs w:val="2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sz w:val="26"/>
                                          <w:szCs w:val="26"/>
                                          <w:lang w:val="ru-RU"/>
                                        </w:rPr>
                                        <w:t>Сборка, Компиляция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93" name="Straight Arrow Connector 45"/>
                                <wps:cNvCnPr>
                                  <a:stCxn id="1" idx="4"/>
                                  <a:endCxn id="18" idx="0"/>
                                </wps:cNvCnPr>
                                <wps:spPr>
                                  <a:xfrm flipH="1">
                                    <a:off x="9141" y="20863"/>
                                    <a:ext cx="4" cy="38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 w="med" len="med"/>
                                  </a:ln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" name="Straight Arrow Connector 46"/>
                                <wps:cNvCnPr/>
                                <wps:spPr>
                                  <a:xfrm flipH="1">
                                    <a:off x="9121" y="21708"/>
                                    <a:ext cx="5" cy="27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 w="med" len="med"/>
                                  </a:ln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5" name="Straight Arrow Connector 48"/>
                                <wps:cNvCnPr/>
                                <wps:spPr>
                                  <a:xfrm flipH="1">
                                    <a:off x="9122" y="22428"/>
                                    <a:ext cx="4" cy="38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 w="med" len="med"/>
                                  </a:ln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6" name="Straight Arrow Connector 47"/>
                                <wps:cNvCnPr/>
                                <wps:spPr>
                                  <a:xfrm flipH="1">
                                    <a:off x="9132" y="23362"/>
                                    <a:ext cx="4" cy="38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arrow" w="med" len="med"/>
                                  </a:ln>
                                </wps:spPr>
                                <wps:style>
                                  <a:lnRef idx="2">
                                    <a:schemeClr val="accent3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7" name="Straight Arrow Connector 49"/>
                              <wps:cNvCnPr/>
                              <wps:spPr>
                                <a:xfrm flipH="1">
                                  <a:off x="9122" y="24256"/>
                                  <a:ext cx="4" cy="38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8" name="Straight Arrow Connector 50"/>
                              <wps:cNvCnPr/>
                              <wps:spPr>
                                <a:xfrm flipH="1">
                                  <a:off x="9103" y="25177"/>
                                  <a:ext cx="4" cy="38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9" name="Straight Arrow Connector 51"/>
                              <wps:cNvCnPr/>
                              <wps:spPr>
                                <a:xfrm flipH="1">
                                  <a:off x="9103" y="26051"/>
                                  <a:ext cx="4" cy="38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" name="Straight Arrow Connector 52"/>
                              <wps:cNvCnPr/>
                              <wps:spPr>
                                <a:xfrm flipH="1">
                                  <a:off x="9122" y="26924"/>
                                  <a:ext cx="4" cy="38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1" name="Elbow Connector 55"/>
                              <wps:cNvCnPr>
                                <a:stCxn id="25" idx="1"/>
                                <a:endCxn id="27" idx="2"/>
                              </wps:cNvCnPr>
                              <wps:spPr>
                                <a:xfrm rot="10800000">
                                  <a:off x="5308" y="25834"/>
                                  <a:ext cx="2232" cy="237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" name="Elbow Connector 56"/>
                              <wps:cNvCnPr>
                                <a:stCxn id="27" idx="0"/>
                                <a:endCxn id="18" idx="1"/>
                              </wps:cNvCnPr>
                              <wps:spPr>
                                <a:xfrm rot="16200000">
                                  <a:off x="4760" y="22036"/>
                                  <a:ext cx="3092" cy="199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arrow" w="med" len="med"/>
                                </a:ln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pt;margin-top:15.5pt;height:549.4pt;width:356pt;z-index:251660288;mso-width-relative:page;mso-height-relative:page;" coordorigin="5555,20112" coordsize="7120,10988" o:gfxdata="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">
                <o:lock v:ext="edit" aspectratio="f"/>
                <v:shape id="_x0000_s1026" o:spid="_x0000_s1026" o:spt="202" type="#_x0000_t202" style="position:absolute;left:8447;top:27756;height:444;width:685;" fillcolor="#FFFFFF [3201]" filled="t" stroked="f" coordsize="21600,21600" o:gfxdata="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USR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61028D7">
                        <w:pPr>
                          <w:rPr>
                            <w:rFonts w:hint="default"/>
                            <w:sz w:val="24"/>
                            <w:szCs w:val="21"/>
                            <w:lang w:val="ru-RU"/>
                          </w:rPr>
                        </w:pPr>
                        <w:r>
                          <w:rPr>
                            <w:rFonts w:hint="default"/>
                            <w:sz w:val="24"/>
                            <w:szCs w:val="21"/>
                            <w:lang w:val="ru-RU"/>
                          </w:rPr>
                          <w:t>Нет</w:t>
                        </w:r>
                      </w:p>
                    </w:txbxContent>
                  </v:textbox>
                </v:shape>
                <v:group id="Group 104" o:spid="_x0000_s1026" o:spt="203" style="position:absolute;left:5555;top:20112;height:10988;width:7120;" coordorigin="5555,20112" coordsize="7120,10988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202" type="#_x0000_t202" style="position:absolute;left:10012;top:29047;height:423;width:574;" fillcolor="#FFFFFF [3201]" filled="t" stroked="f" coordsize="21600,21600" o:gfxdata="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jsj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9E1FA9E">
                          <w:pPr>
                            <w:rPr>
                              <w:rFonts w:hint="default"/>
                              <w:sz w:val="24"/>
                              <w:szCs w:val="21"/>
                              <w:lang w:val="ru-RU"/>
                            </w:rPr>
                          </w:pPr>
                          <w:r>
                            <w:rPr>
                              <w:rFonts w:hint="default"/>
                              <w:sz w:val="24"/>
                              <w:szCs w:val="21"/>
                              <w:lang w:val="ru-RU"/>
                            </w:rPr>
                            <w:t>Да</w:t>
                          </w:r>
                        </w:p>
                      </w:txbxContent>
                    </v:textbox>
                  </v:shape>
                  <v:group id="Group 76" o:spid="_x0000_s1026" o:spt="203" style="position:absolute;left:5555;top:20112;height:10989;width:7120;" coordorigin="3860,20135" coordsize="7120,10989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Diamond 25" o:spid="_x0000_s1026" o:spt="4" type="#_x0000_t4" style="position:absolute;left:7540;top:27272;height:1880;width:3177;v-text-anchor:middle;" fillcolor="#A8B7DF [3536]" filled="t" stroked="f" coordsize="21600,21600" o:gfxdata="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KQNyvQAA&#10;ANsAAAAPAAAAAAAAAAEAIAAAACIAAABkcnMvZG93bnJldi54bWxQSwECFAAUAAAACACHTuJAMy8F&#10;njsAAAA5AAAAEAAAAAAAAAABACAAAAAMAQAAZHJzL3NoYXBleG1sLnhtbFBLBQYAAAAABgAGAFsB&#10;AAC2AwAAAAA=&#10;">
                      <v:fill type="gradient" on="t" color2="#879ED7 [3376]" colors="0f #A8B7DF;32768f #9AABD9;65536f #879ED7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  <v:textbox>
                        <w:txbxContent>
                          <w:p w14:paraId="6D2FEE44">
                            <w:pPr>
                              <w:jc w:val="center"/>
                              <w:rPr>
                                <w:rFonts w:hint="default" w:cstheme="minorBidi"/>
                                <w:sz w:val="22"/>
                                <w:szCs w:val="20"/>
                                <w:lang w:val="ru-RU" w:bidi="ar-SA"/>
                              </w:rPr>
                            </w:pPr>
                            <w:r>
                              <w:rPr>
                                <w:rFonts w:hint="default" w:cstheme="minorBidi"/>
                                <w:sz w:val="22"/>
                                <w:szCs w:val="20"/>
                                <w:lang w:val="ru-RU" w:bidi="ar-SA"/>
                              </w:rPr>
                              <w:t>Критерии безопасности пройдены</w:t>
                            </w:r>
                          </w:p>
                        </w:txbxContent>
                      </v:textbox>
                    </v:shape>
                    <v:rect id="Rectangles 26" o:spid="_x0000_s1026" o:spt="1" style="position:absolute;left:7659;top:29505;height:525;width:2895;v-text-anchor:middle;" fillcolor="#A8B7DF [3536]" filled="t" stroked="f" coordsize="21600,21600" o:gfxdata="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qOWLsAAADb&#10;AAAADwAAAAAAAAABACAAAAAiAAAAZHJzL2Rvd25yZXYueG1sUEsBAhQAFAAAAAgAh07iQDMvBZ47&#10;AAAAOQAAABAAAAAAAAAAAQAgAAAACgEAAGRycy9zaGFwZXhtbC54bWxQSwUGAAAAAAYABgBbAQAA&#10;tAMAAAAA&#10;">
                      <v:fill type="gradient" on="t" color2="#879ED7 [3376]" colors="0f #A8B7DF;32768f #9AABD9;65536f #879ED7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  <v:textbox>
                        <w:txbxContent>
                          <w:p w14:paraId="42CA4597">
                            <w:pPr>
                              <w:jc w:val="center"/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sz w:val="26"/>
                                <w:szCs w:val="26"/>
                                <w:lang w:val="ru-RU"/>
                              </w:rPr>
                              <w:t>Код одобрен</w:t>
                            </w:r>
                          </w:p>
                        </w:txbxContent>
                      </v:textbox>
                    </v:rect>
                    <v:shape id="Oval 28" o:spid="_x0000_s1026" o:spt="3" type="#_x0000_t3" style="position:absolute;left:8487;top:30396;height:728;width:1236;v-text-anchor:middle;" fillcolor="#A8B7DF [3536]" filled="t" stroked="f" coordsize="21600,21600" o:gfxdata="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iap74A&#10;AADbAAAADwAAAAAAAAABACAAAAAiAAAAZHJzL2Rvd25yZXYueG1sUEsBAhQAFAAAAAgAh07iQDMv&#10;BZ47AAAAOQAAABAAAAAAAAAAAQAgAAAADQEAAGRycy9zaGFwZXhtbC54bWxQSwUGAAAAAAYABgBb&#10;AQAAtwMAAAAA&#10;">
                      <v:fill type="gradient" on="t" color2="#879ED7 [3376]" colors="0f #A8B7DF;32768f #9AABD9;65536f #879ED7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  <v:textbox>
                        <w:txbxContent>
                          <w:p w14:paraId="46C9A35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End</w:t>
                            </w:r>
                          </w:p>
                        </w:txbxContent>
                      </v:textbox>
                    </v:shape>
                    <v:shape id="Straight Arrow Connector 53" o:spid="_x0000_s1026" o:spt="32" type="#_x0000_t32" style="position:absolute;left:9113;top:29123;flip:x;height:381;width:4;" filled="f" stroked="t" coordsize="21600,21600" o:gfxdata="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MhCir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1pt" color="#A5A5A5 [3206]" miterlimit="8" joinstyle="miter" endarrow="open"/>
                      <v:imagedata o:title=""/>
                      <o:lock v:ext="edit" aspectratio="f"/>
                    </v:shape>
                    <v:shape id="Straight Arrow Connector 54" o:spid="_x0000_s1026" o:spt="32" type="#_x0000_t32" style="position:absolute;left:9094;top:30026;flip:x;height:381;width:4;" filled="f" stroked="t" coordsize="21600,21600" o:gfxdata="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OcR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A5A5A5 [3206]" miterlimit="8" joinstyle="miter" endarrow="open"/>
                      <v:imagedata o:title=""/>
                      <o:lock v:ext="edit" aspectratio="f"/>
                    </v:shape>
                    <v:group id="Group 71" o:spid="_x0000_s1026" o:spt="203" style="position:absolute;left:3860;top:20135;height:8075;width:7120;" coordorigin="3860,20135" coordsize="7120,8075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Rectangles 22" o:spid="_x0000_s1026" o:spt="1" style="position:absolute;left:7310;top:24642;height:553;width:3671;v-text-anchor:middle;" fillcolor="#A8B7DF [3536]" filled="t" stroked="f" coordsize="21600,21600" o:gfxdata="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G2wOvQAA&#10;ANsAAAAPAAAAAAAAAAEAIAAAACIAAABkcnMvZG93bnJldi54bWxQSwECFAAUAAAACACHTuJAMy8F&#10;njsAAAA5AAAAEAAAAAAAAAABACAAAAAMAQAAZHJzL3NoYXBleG1sLnhtbFBLBQYAAAAABgAGAFsB&#10;AAC2AwAAAAA=&#10;">
                        <v:fill type="gradient" on="t" color2="#879ED7 [3376]" colors="0f #A8B7DF;32768f #9AABD9;65536f #879ED7" focus="100%" focussize="0,0" rotate="t">
                          <o:fill type="gradientUnscaled" v:ext="backwardCompatible"/>
                        </v:fill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629A53F">
                              <w:pPr>
                                <w:jc w:val="center"/>
                                <w:rPr>
                                  <w:rFonts w:hint="default"/>
                                  <w:sz w:val="26"/>
                                  <w:szCs w:val="26"/>
                                  <w:lang w:val="ru-RU"/>
                                </w:rPr>
                              </w:pPr>
                              <w:r>
                                <w:rPr>
                                  <w:rFonts w:hint="default"/>
                                  <w:sz w:val="26"/>
                                  <w:szCs w:val="26"/>
                                  <w:lang w:val="ru-RU"/>
                                </w:rPr>
                                <w:t>Линтинг (Стиль кода)</w:t>
                              </w:r>
                            </w:p>
                          </w:txbxContent>
                        </v:textbox>
                      </v:rect>
                      <v:rect id="Rectangles 23" o:spid="_x0000_s1026" o:spt="1" style="position:absolute;left:7652;top:25530;height:525;width:2877;v-text-anchor:middle;" fillcolor="#A8B7DF [3536]" filled="t" stroked="f" coordsize="21600,21600" o:gfxdata="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8vR6vQAA&#10;ANsAAAAPAAAAAAAAAAEAIAAAACIAAABkcnMvZG93bnJldi54bWxQSwECFAAUAAAACACHTuJAMy8F&#10;njsAAAA5AAAAEAAAAAAAAAABACAAAAAMAQAAZHJzL3NoYXBleG1sLnhtbFBLBQYAAAAABgAGAFsB&#10;AAC2AwAAAAA=&#10;">
                        <v:fill type="gradient" on="t" color2="#879ED7 [3376]" colors="0f #A8B7DF;32768f #9AABD9;65536f #879ED7" focus="100%" focussize="0,0" rotate="t">
                          <o:fill type="gradientUnscaled" v:ext="backwardCompatible"/>
                        </v:fill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686AB7B">
                              <w:pPr>
                                <w:jc w:val="center"/>
                                <w:rPr>
                                  <w:rFonts w:hint="default" w:cstheme="minorBidi"/>
                                  <w:sz w:val="26"/>
                                  <w:szCs w:val="26"/>
                                  <w:lang w:val="ru-RU" w:bidi="ar-SA"/>
                                </w:rPr>
                              </w:pPr>
                              <w:r>
                                <w:rPr>
                                  <w:rFonts w:hint="default" w:cstheme="minorBidi"/>
                                  <w:sz w:val="26"/>
                                  <w:szCs w:val="26"/>
                                  <w:lang w:val="en-US" w:bidi="ar-SA"/>
                                </w:rPr>
                                <w:t>SAST (</w:t>
                              </w:r>
                              <w:r>
                                <w:rPr>
                                  <w:rFonts w:hint="default" w:cstheme="minorBidi"/>
                                  <w:sz w:val="26"/>
                                  <w:szCs w:val="26"/>
                                  <w:lang w:val="ru-RU" w:bidi="ar-SA"/>
                                </w:rPr>
                                <w:t>Безопасность)</w:t>
                              </w:r>
                            </w:p>
                          </w:txbxContent>
                        </v:textbox>
                      </v:rect>
                      <v:rect id="Rectangles 24" o:spid="_x0000_s1026" o:spt="1" style="position:absolute;left:7652;top:26405;height:525;width:2895;v-text-anchor:middle;" fillcolor="#A8B7DF [3536]" filled="t" stroked="f" coordsize="21600,21600" o:gfxdata="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vlHhvQAA&#10;ANsAAAAPAAAAAAAAAAEAIAAAACIAAABkcnMvZG93bnJldi54bWxQSwECFAAUAAAACACHTuJAMy8F&#10;njsAAAA5AAAAEAAAAAAAAAABACAAAAAMAQAAZHJzL3NoYXBleG1sLnhtbFBLBQYAAAAABgAGAFsB&#10;AAC2AwAAAAA=&#10;">
                        <v:fill type="gradient" on="t" color2="#879ED7 [3376]" colors="0f #A8B7DF;32768f #9AABD9;65536f #879ED7" focus="100%" focussize="0,0" rotate="t">
                          <o:fill type="gradientUnscaled" v:ext="backwardCompatible"/>
                        </v:fill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92E4AC7">
                              <w:pPr>
                                <w:jc w:val="center"/>
                                <w:rPr>
                                  <w:rFonts w:hint="default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6"/>
                                  <w:szCs w:val="26"/>
                                  <w:lang w:val="en-US"/>
                                </w:rPr>
                                <w:t>Security Gate</w:t>
                              </w:r>
                            </w:p>
                          </w:txbxContent>
                        </v:textbox>
                      </v:rect>
                      <v:rect id="Rectangles 27" o:spid="_x0000_s1026" o:spt="1" style="position:absolute;left:3860;top:24580;height:1255;width:2895;v-text-anchor:middle;" fillcolor="#A8B7DF [3536]" filled="t" stroked="f" coordsize="21600,21600" o:gfxdata="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sz5a8AAAA&#10;2wAAAA8AAAAAAAAAAQAgAAAAIgAAAGRycy9kb3ducmV2LnhtbFBLAQIUABQAAAAIAIdO4kAzLwWe&#10;OwAAADkAAAAQAAAAAAAAAAEAIAAAAAsBAABkcnMvc2hhcGV4bWwueG1sUEsFBgAAAAAGAAYAWwEA&#10;ALUDAAAAAA==&#10;">
                        <v:fill type="gradient" on="t" color2="#879ED7 [3376]" colors="0f #A8B7DF;32768f #9AABD9;65536f #879ED7" focus="100%" focussize="0,0" rotate="t">
                          <o:fill type="gradientUnscaled" v:ext="backwardCompatible"/>
                        </v:fill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FF8D20A">
                              <w:pPr>
                                <w:jc w:val="center"/>
                                <w:rPr>
                                  <w:rFonts w:hint="default"/>
                                  <w:sz w:val="26"/>
                                  <w:szCs w:val="26"/>
                                  <w:lang w:val="ru-RU"/>
                                </w:rPr>
                              </w:pPr>
                              <w:r>
                                <w:rPr>
                                  <w:rFonts w:hint="default"/>
                                  <w:sz w:val="26"/>
                                  <w:szCs w:val="26"/>
                                  <w:lang w:val="ru-RU"/>
                                </w:rPr>
                                <w:t>Блокировка (критические уязвимости)</w:t>
                              </w:r>
                            </w:p>
                          </w:txbxContent>
                        </v:textbox>
                      </v:rect>
                      <v:group id="Group 57" o:spid="_x0000_s1026" o:spt="203" style="position:absolute;left:7305;top:20135;height:4122;width:3670;" coordorigin="7305,20135" coordsize="3670,4122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Oval 1" o:spid="_x0000_s1026" o:spt="3" type="#_x0000_t3" style="position:absolute;left:8527;top:20135;height:728;width:1236;v-text-anchor:middle;" fillcolor="#A8B7DF [3536]" filled="t" stroked="f" coordsize="21600,21600" o:gfxdata="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FPG7sAAADb&#10;AAAADwAAAAAAAAABACAAAAAiAAAAZHJzL2Rvd25yZXYueG1sUEsBAhQAFAAAAAgAh07iQDMvBZ47&#10;AAAAOQAAABAAAAAAAAAAAQAgAAAACgEAAGRycy9zaGFwZXhtbC54bWxQSwUGAAAAAAYABgBbAQAA&#10;tAMAAAAA&#10;">
                          <v:fill type="gradient" on="t" color2="#879ED7 [3376]" colors="0f #A8B7DF;32768f #9AABD9;65536f #879ED7" focus="100%" focussize="0,0" rotate="t">
                            <o:fill type="gradientUnscaled" v:ext="backwardCompatible"/>
                          </v:fill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53ED13E0">
                                <w:pPr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Start</w:t>
                                </w:r>
                              </w:p>
                            </w:txbxContent>
                          </v:textbox>
                        </v:shape>
                        <v:rect id="Rectangles 18" o:spid="_x0000_s1026" o:spt="1" style="position:absolute;left:7305;top:21244;height:488;width:3671;v-text-anchor:middle;" fillcolor="#A8B7DF [3536]" filled="t" stroked="f" coordsize="21600,21600" o:gfxdata="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81vkvQAA&#10;ANsAAAAPAAAAAAAAAAEAIAAAACIAAABkcnMvZG93bnJldi54bWxQSwECFAAUAAAACACHTuJAMy8F&#10;njsAAAA5AAAAEAAAAAAAAAABACAAAAAMAQAAZHJzL3NoYXBleG1sLnhtbFBLBQYAAAAABgAGAFsB&#10;AAC2AwAAAAA=&#10;">
                          <v:fill type="gradient" on="t" color2="#879ED7 [3376]" colors="0f #A8B7DF;32768f #9AABD9;65536f #879ED7" focus="100%" focussize="0,0" rotate="t">
                            <o:fill type="gradientUnscaled" v:ext="backwardCompatible"/>
                          </v:fill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6E6F55AE">
                                <w:pPr>
                                  <w:jc w:val="center"/>
                                  <w:rPr>
                                    <w:rFonts w:hint="default"/>
                                    <w:sz w:val="24"/>
                                    <w:szCs w:val="21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4"/>
                                    <w:szCs w:val="21"/>
                                    <w:lang w:val="ru-RU"/>
                                  </w:rPr>
                                  <w:t>Редактирование кода</w:t>
                                </w:r>
                              </w:p>
                            </w:txbxContent>
                          </v:textbox>
                        </v:rect>
                        <v:rect id="Rectangles 19" o:spid="_x0000_s1026" o:spt="1" style="position:absolute;left:8195;top:21984;height:487;width:1792;v-text-anchor:middle;" fillcolor="#A8B7DF [3536]" filled="t" stroked="f" coordsize="21600,21600" o:gfxdata="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BkpLsAAADb&#10;AAAADwAAAAAAAAABACAAAAAiAAAAZHJzL2Rvd25yZXYueG1sUEsBAhQAFAAAAAgAh07iQDMvBZ47&#10;AAAAOQAAABAAAAAAAAAAAQAgAAAACgEAAGRycy9zaGFwZXhtbC54bWxQSwUGAAAAAAYABgBbAQAA&#10;tAMAAAAA&#10;">
                          <v:fill type="gradient" on="t" color2="#879ED7 [3376]" colors="0f #A8B7DF;32768f #9AABD9;65536f #879ED7" focus="100%" focussize="0,0" rotate="t">
                            <o:fill type="gradientUnscaled" v:ext="backwardCompatible"/>
                          </v:fill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7B75EEF2">
                                <w:pPr>
                                  <w:jc w:val="center"/>
                                  <w:rPr>
                                    <w:rFonts w:hint="default"/>
                                    <w:sz w:val="26"/>
                                    <w:szCs w:val="26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6"/>
                                    <w:szCs w:val="26"/>
                                    <w:lang w:val="en-US"/>
                                  </w:rPr>
                                  <w:t>Git push</w:t>
                                </w:r>
                              </w:p>
                            </w:txbxContent>
                          </v:textbox>
                        </v:rect>
                        <v:rect id="Rectangles 20" o:spid="_x0000_s1026" o:spt="1" style="position:absolute;left:7306;top:22814;height:545;width:3665;v-text-anchor:middle;" fillcolor="#A8B7DF [3536]" filled="t" stroked="f" coordsize="21600,21600" o:gfxdata="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XME/vQAA&#10;ANsAAAAPAAAAAAAAAAEAIAAAACIAAABkcnMvZG93bnJldi54bWxQSwECFAAUAAAACACHTuJAMy8F&#10;njsAAAA5AAAAEAAAAAAAAAABACAAAAAMAQAAZHJzL3NoYXBleG1sLnhtbFBLBQYAAAAABgAGAFsB&#10;AAC2AwAAAAA=&#10;">
                          <v:fill type="gradient" on="t" color2="#879ED7 [3376]" colors="0f #A8B7DF;32768f #9AABD9;65536f #879ED7" focus="100%" focussize="0,0" rotate="t">
                            <o:fill type="gradientUnscaled" v:ext="backwardCompatible"/>
                          </v:fill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28DD8C2D">
                                <w:pPr>
                                  <w:jc w:val="center"/>
                                  <w:rPr>
                                    <w:rFonts w:hint="default"/>
                                    <w:sz w:val="26"/>
                                    <w:szCs w:val="26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6"/>
                                    <w:szCs w:val="26"/>
                                    <w:lang w:val="ru-RU"/>
                                  </w:rPr>
                                  <w:t>Пайплайн запускается</w:t>
                                </w:r>
                              </w:p>
                            </w:txbxContent>
                          </v:textbox>
                        </v:rect>
                        <v:rect id="Rectangles 21" o:spid="_x0000_s1026" o:spt="1" style="position:absolute;left:7684;top:23733;height:525;width:2876;v-text-anchor:middle;" fillcolor="#A8B7DF [3536]" filled="t" stroked="f" coordsize="21600,21600" o:gfxdata="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jl9IvQAA&#10;ANsAAAAPAAAAAAAAAAEAIAAAACIAAABkcnMvZG93bnJldi54bWxQSwECFAAUAAAACACHTuJAMy8F&#10;njsAAAA5AAAAEAAAAAAAAAABACAAAAAMAQAAZHJzL3NoYXBleG1sLnhtbFBLBQYAAAAABgAGAFsB&#10;AAC2AwAAAAA=&#10;">
                          <v:fill type="gradient" on="t" color2="#879ED7 [3376]" colors="0f #A8B7DF;32768f #9AABD9;65536f #879ED7" focus="100%" focussize="0,0" rotate="t">
                            <o:fill type="gradientUnscaled" v:ext="backwardCompatible"/>
                          </v:fill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3100D4A">
                                <w:pPr>
                                  <w:jc w:val="center"/>
                                  <w:rPr>
                                    <w:rFonts w:hint="default"/>
                                    <w:sz w:val="26"/>
                                    <w:szCs w:val="26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/>
                                    <w:sz w:val="26"/>
                                    <w:szCs w:val="26"/>
                                    <w:lang w:val="ru-RU"/>
                                  </w:rPr>
                                  <w:t>Сборка, Компиляция</w:t>
                                </w:r>
                              </w:p>
                            </w:txbxContent>
                          </v:textbox>
                        </v:rect>
                        <v:shape id="Straight Arrow Connector 45" o:spid="_x0000_s1026" o:spt="32" type="#_x0000_t32" style="position:absolute;left:9141;top:20863;flip:x;height:381;width:4;" filled="f" stroked="t" coordsize="21600,21600" o:gfxdata="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NKI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A5A5A5 [3206]" miterlimit="8" joinstyle="miter" endarrow="open"/>
                          <v:imagedata o:title=""/>
                          <o:lock v:ext="edit" aspectratio="f"/>
                        </v:shape>
                        <v:shape id="Straight Arrow Connector 46" o:spid="_x0000_s1026" o:spt="32" type="#_x0000_t32" style="position:absolute;left:9121;top:21708;flip:x;height:270;width:5;" filled="f" stroked="t" coordsize="21600,21600" o:gfxdata="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SV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A5A5A5 [3206]" miterlimit="8" joinstyle="miter" endarrow="open"/>
                          <v:imagedata o:title=""/>
                          <o:lock v:ext="edit" aspectratio="f"/>
                        </v:shape>
                        <v:shape id="Straight Arrow Connector 48" o:spid="_x0000_s1026" o:spt="32" type="#_x0000_t32" style="position:absolute;left:9122;top:22428;flip:x;height:381;width:4;" filled="f" stroked="t" coordsize="21600,21600" o:gfxdata="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Z3z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A5A5A5 [3206]" miterlimit="8" joinstyle="miter" endarrow="open"/>
                          <v:imagedata o:title=""/>
                          <o:lock v:ext="edit" aspectratio="f"/>
                        </v:shape>
                        <v:shape id="Straight Arrow Connector 47" o:spid="_x0000_s1026" o:spt="32" type="#_x0000_t32" style="position:absolute;left:9132;top:23362;flip:x;height:381;width:4;" filled="f" stroked="t" coordsize="21600,21600" o:gfxdata="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tOm4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A5A5A5 [3206]" miterlimit="8" joinstyle="miter" endarrow="open"/>
                          <v:imagedata o:title=""/>
                          <o:lock v:ext="edit" aspectratio="f"/>
                        </v:shape>
                      </v:group>
                      <v:shape id="Straight Arrow Connector 49" o:spid="_x0000_s1026" o:spt="32" type="#_x0000_t32" style="position:absolute;left:9122;top:24256;flip:x;height:381;width:4;" filled="f" stroked="t" coordsize="21600,21600" o:gfxdata="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hMI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A5A5A5 [3206]" miterlimit="8" joinstyle="miter" endarrow="open"/>
                        <v:imagedata o:title=""/>
                        <o:lock v:ext="edit" aspectratio="f"/>
                      </v:shape>
                      <v:shape id="Straight Arrow Connector 50" o:spid="_x0000_s1026" o:spt="32" type="#_x0000_t32" style="position:absolute;left:9103;top:25177;flip:x;height:381;width:4;" filled="f" stroked="t" coordsize="21600,21600" o:gfxdata="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Z9hR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A5A5A5 [3206]" miterlimit="8" joinstyle="miter" endarrow="open"/>
                        <v:imagedata o:title=""/>
                        <o:lock v:ext="edit" aspectratio="f"/>
                      </v:shape>
                      <v:shape id="Straight Arrow Connector 51" o:spid="_x0000_s1026" o:spt="32" type="#_x0000_t32" style="position:absolute;left:9103;top:26051;flip:x;height:381;width:4;" filled="f" stroked="t" coordsize="21600,21600" o:gfxdata="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K33K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weight="1pt" color="#A5A5A5 [3206]" miterlimit="8" joinstyle="miter" endarrow="open"/>
                        <v:imagedata o:title=""/>
                        <o:lock v:ext="edit" aspectratio="f"/>
                      </v:shape>
                      <v:shape id="Straight Arrow Connector 52" o:spid="_x0000_s1026" o:spt="32" type="#_x0000_t32" style="position:absolute;left:9122;top:26924;flip:x;height:381;width:4;" filled="f" stroked="t" coordsize="21600,21600" o:gfxdata="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4Ok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A5A5A5 [3206]" miterlimit="8" joinstyle="miter" endarrow="open"/>
                        <v:imagedata o:title=""/>
                        <o:lock v:ext="edit" aspectratio="f"/>
                      </v:shape>
                      <v:shape id="Elbow Connector 55" o:spid="_x0000_s1026" o:spt="33" type="#_x0000_t33" style="position:absolute;left:5308;top:25834;height:2377;width:2232;rotation:11796480f;" filled="f" stroked="t" coordsize="21600,21600" o:gfxdata="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0zo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A5A5A5 [3206]" miterlimit="8" joinstyle="miter" endarrow="open"/>
                        <v:imagedata o:title=""/>
                        <o:lock v:ext="edit" aspectratio="f"/>
                      </v:shape>
                      <v:shape id="Elbow Connector 56" o:spid="_x0000_s1026" o:spt="33" type="#_x0000_t33" style="position:absolute;left:4760;top:22036;height:1997;width:3092;rotation:-5898240f;" filled="f" stroked="t" coordsize="21600,21600" o:gfxdata="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w065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A5A5A5 [3206]" miterlimit="8" joinstyle="miter" endarrow="open"/>
                        <v:imagedata o:title=""/>
                        <o:lock v:ext="edit" aspectratio="f"/>
                      </v:shape>
                    </v:group>
                  </v:group>
                </v:group>
              </v:group>
            </w:pict>
          </mc:Fallback>
        </mc:AlternateContent>
      </w:r>
    </w:p>
    <w:p w14:paraId="2AB2863C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51AC1E8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1C4537A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043340D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0BFB033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FA81F6A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7FF4704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687D275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6C68BAF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4E42A89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661CA81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3388B19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3A7B96A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7CCA25C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11D4605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1020DF7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60F8173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0761862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203DD63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</w:p>
    <w:p w14:paraId="110583B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3. Теоретическая часть</w:t>
      </w:r>
    </w:p>
    <w:p w14:paraId="526B6CE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3.1. Непрерывная интеграция (CI)</w:t>
      </w:r>
    </w:p>
    <w:p w14:paraId="5691919A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Непрерывная интеграция - это практика частого слияния кода в основную ветку с автоматизированной сборкой и тестированием. Преимущества для встраиваемых систем:</w:t>
      </w:r>
    </w:p>
    <w:p w14:paraId="401183D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Раннее обнаружение ошибок</w:t>
      </w:r>
    </w:p>
    <w:p w14:paraId="2E7825B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Согласованность сборки</w:t>
      </w:r>
    </w:p>
    <w:p w14:paraId="31D4C0CE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/>
          <w:sz w:val="28"/>
          <w:szCs w:val="22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Автоматизация проверки качества</w:t>
      </w:r>
    </w:p>
    <w:p w14:paraId="6FB1F61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 Статический анализ кода (SAST)</w:t>
      </w:r>
    </w:p>
    <w:p w14:paraId="3F3EA498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Статический анализ кода - это анализ исходного кода без его выполнения для выявления:</w:t>
      </w:r>
    </w:p>
    <w:p w14:paraId="1D1D9D39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Уязвимостей безопасности</w:t>
      </w:r>
    </w:p>
    <w:p w14:paraId="4E70B46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Нарушений стандартов кодирования</w:t>
      </w:r>
    </w:p>
    <w:p w14:paraId="43F7EB1B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Потенциальных дефектов</w:t>
      </w:r>
    </w:p>
    <w:p w14:paraId="243DE36F">
      <w:pPr>
        <w:pStyle w:val="1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Инструменты: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Cppcheck, Clang-tid</w:t>
      </w:r>
    </w:p>
    <w:p w14:paraId="23D0FE7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 Стандарты кодирования</w:t>
      </w:r>
    </w:p>
    <w:p w14:paraId="2B96574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MISRA C/C++: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Надежность, безопасность, переносимость</w:t>
      </w:r>
    </w:p>
    <w:p w14:paraId="4EDF30B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CERT C: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Безопасность, предотвращение уязвимостей</w:t>
      </w:r>
    </w:p>
    <w:p w14:paraId="1D1E150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ГОСТ Р 56939-2024: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Требования к безопасности встроенного ПО</w:t>
      </w:r>
    </w:p>
    <w:p w14:paraId="23E662D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173ECE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Результаты выполнения</w:t>
      </w:r>
    </w:p>
    <w:p w14:paraId="2CC6FB5F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Ссылка на репозиторий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30E57967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  <w:r>
        <w:rPr>
          <w:rStyle w:val="12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GitLab Repository: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t xml:space="preserve"> 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fldChar w:fldCharType="begin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instrText xml:space="preserve"> HYPERLINK "https://gitlab.mai.ru/ShKhamdan/lab2-robot-courie" </w:instrTex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fldChar w:fldCharType="separate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  <w:t>https://gitlab.mai.ru/ShKhamdan/lab2-robot-courie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fldChar w:fldCharType="end"/>
      </w:r>
    </w:p>
    <w:p w14:paraId="57B13FB1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Листинги конфигурационных файлов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382DE20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19"/>
          <w:szCs w:val="19"/>
          <w:shd w:val="clear" w:fill="FFFFFF"/>
          <w:lang w:val="en-US" w:eastAsia="zh-CN" w:bidi="ar"/>
        </w:rPr>
        <w:t>Main.c:</w:t>
      </w:r>
    </w:p>
    <w:p w14:paraId="173C78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&lt;stdio.h&gt;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7AE005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&lt;string.h&gt;</w:t>
      </w:r>
    </w:p>
    <w:p w14:paraId="4E5E77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&lt;math.h&gt;</w:t>
      </w:r>
    </w:p>
    <w:p w14:paraId="668DE4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&lt;stdlib.h&gt;</w:t>
      </w:r>
    </w:p>
    <w:p w14:paraId="7815AC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Структура статуса робота</w:t>
      </w:r>
    </w:p>
    <w:p w14:paraId="50ED9B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C29C4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x, y;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// Позиция в метрах</w:t>
      </w:r>
    </w:p>
    <w:p w14:paraId="2AA89E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heading;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// Heading в радианах</w:t>
      </w:r>
    </w:p>
    <w:p w14:paraId="067756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speed;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// Текущая скорость m/s</w:t>
      </w:r>
    </w:p>
    <w:p w14:paraId="7D2D46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battery_level;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// Процент заряда батареи</w:t>
      </w:r>
    </w:p>
    <w:p w14:paraId="1B7D11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2FC7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Структура данных датчика</w:t>
      </w:r>
    </w:p>
    <w:p w14:paraId="69F1D2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C3F53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lidar_distance;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// Расстояние до ближайшего препятствия</w:t>
      </w:r>
    </w:p>
    <w:p w14:paraId="538005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imu_heading;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// IMU heading reading</w:t>
      </w:r>
    </w:p>
    <w:p w14:paraId="69467A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60F2CA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sensor_data_t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5028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Параметры навигации</w:t>
      </w:r>
    </w:p>
    <w:p w14:paraId="057C49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0496C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target_x, target_y;</w:t>
      </w:r>
    </w:p>
    <w:p w14:paraId="5F3B46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max_speed;</w:t>
      </w:r>
    </w:p>
    <w:p w14:paraId="5A663C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safe_distance;</w:t>
      </w:r>
    </w:p>
    <w:p w14:paraId="651CAF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emergency_stop;</w:t>
      </w:r>
    </w:p>
    <w:p w14:paraId="54361B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nav_params_t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7915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process_sensor_data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sensor_input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C3C56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1D4120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snprintf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(buffer,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buffer,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sensor_input);</w:t>
      </w:r>
    </w:p>
    <w:p w14:paraId="314D3B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"Processed: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buffer);</w:t>
      </w:r>
    </w:p>
    <w:p w14:paraId="2DDBB4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BA3E5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848B8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(robot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36591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5E3453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BE270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78189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dx = target_x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4D05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dy = target_y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2675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sqrtf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(dx*dx + dy*dy);</w:t>
      </w:r>
    </w:p>
    <w:p w14:paraId="72356E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74851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calculate_power_usage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additional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6F722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current + additional;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78D958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DEB173A">
      <w:pPr>
        <w:keepNext w:val="0"/>
        <w:keepLines w:val="0"/>
        <w:widowControl/>
        <w:suppressLineNumbers w:val="0"/>
        <w:jc w:val="left"/>
      </w:pPr>
    </w:p>
    <w:p w14:paraId="5098B4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функция навигации</w:t>
      </w:r>
    </w:p>
    <w:p w14:paraId="36C051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should_stop_for_obstacle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sensor_data_t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safe_distance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EA47A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(sensors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A7596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54572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i++) {</w:t>
      </w:r>
    </w:p>
    <w:p w14:paraId="7D986D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&lt; safe_distance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Convert to cm</w:t>
      </w:r>
    </w:p>
    <w:p w14:paraId="7B9BAE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Stop required</w:t>
      </w:r>
    </w:p>
    <w:p w14:paraId="634BE1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8C8FE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9DDD0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No stop needed</w:t>
      </w:r>
    </w:p>
    <w:p w14:paraId="7A1EEB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0F051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plan_route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nav_params_t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147A3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route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Allocate memory</w:t>
      </w:r>
    </w:p>
    <w:p w14:paraId="5E9596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(route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B1A32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F6E5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i++) {</w:t>
      </w:r>
    </w:p>
    <w:p w14:paraId="64DDBD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 = i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B935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 t *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60591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Forgot to free this memory - CWE-401</w:t>
      </w:r>
    </w:p>
    <w:p w14:paraId="58B0FB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8A39C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route;</w:t>
      </w:r>
    </w:p>
    <w:p w14:paraId="3BBE26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A3A13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calculate_safe_speed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distance_to_target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max_speed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EF98D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(distance_to_target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9742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Reduce speed when close to target</w:t>
      </w:r>
    </w:p>
    <w:p w14:paraId="572885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(distance_to_target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518A9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max_speed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225B6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(distance_to_target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0E1C1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max_speed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744B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CD69C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max_speed;</w:t>
      </w:r>
    </w:p>
    <w:p w14:paraId="7FC089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2CD24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calculate_turn_angle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nav_params_t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9E0D2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desired_heading=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2D886A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CB1A1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(robot &amp;&amp; target) {</w:t>
      </w:r>
    </w:p>
    <w:p w14:paraId="576539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desired_heading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atan2f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40FCD5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7152E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046C8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(!robot)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2A059C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desired_heading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3AE347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A909A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Main navigation function</w:t>
      </w:r>
    </w:p>
    <w:p w14:paraId="38EA99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navigate_robot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sensor_data_t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nav_params_t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1C403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(robot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sensors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params 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BEFA4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2B7A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653125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A75FA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// Проверка условий emergency </w:t>
      </w:r>
    </w:p>
    <w:p w14:paraId="709508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emergency_stop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3C64F5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8A75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6AF9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3F2BF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FACA4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симуляция</w:t>
      </w:r>
    </w:p>
    <w:p w14:paraId="6F45D8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sensor_string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"Lidar:5.2,IMU:1.57,USS:30,25,40,35"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2947F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process_sensor_data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(sensor_string);</w:t>
      </w:r>
    </w:p>
    <w:p w14:paraId="0DDFE8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740A9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//Рассчитать расстояние до цели</w:t>
      </w:r>
    </w:p>
    <w:p w14:paraId="0EA9FE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distance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(robot,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F7E40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A213C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Проверка на наличие препятствий</w:t>
      </w:r>
    </w:p>
    <w:p w14:paraId="0EEE60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should_stop_for_obstacle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(sensors,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safe_distance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 {</w:t>
      </w:r>
    </w:p>
    <w:p w14:paraId="2839F7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F3FA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"Emergency stop: obstacle detected!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52BF5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6216F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B3695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7BDCD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Рассчитать безопасную скорость</w:t>
      </w:r>
    </w:p>
    <w:p w14:paraId="47D501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calculate_safe_speed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(distance,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max_speed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B1B0E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30D1E6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Рассчитать угол поворота</w:t>
      </w:r>
    </w:p>
    <w:p w14:paraId="1D01E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turn_angle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calculate_turn_angle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(robot, params);</w:t>
      </w:r>
    </w:p>
    <w:p w14:paraId="4999AA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4EAFF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Обновление позиции (простое моделирование)</w:t>
      </w:r>
    </w:p>
    <w:p w14:paraId="3CD96A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cosf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100ms time step</w:t>
      </w:r>
    </w:p>
    <w:p w14:paraId="2D2276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sinf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3A7F6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+= turn_angle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2BC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28CDD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//Обновление батареи</w:t>
      </w:r>
    </w:p>
    <w:p w14:paraId="220618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power_used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calculate_power_usage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01C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power_used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power_used;</w:t>
      </w:r>
    </w:p>
    <w:p w14:paraId="27C0C2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B5BCE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"Position: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), Speed: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, Battery: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%d%%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19078B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0E471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FC47DC9">
      <w:pPr>
        <w:keepNext w:val="0"/>
        <w:keepLines w:val="0"/>
        <w:widowControl/>
        <w:suppressLineNumbers w:val="0"/>
        <w:jc w:val="left"/>
      </w:pPr>
    </w:p>
    <w:p w14:paraId="0D1CDE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test_use_after_free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3CD8B6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* robot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));</w:t>
      </w:r>
    </w:p>
    <w:p w14:paraId="2B7E60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(robot) {</w:t>
      </w:r>
    </w:p>
    <w:p w14:paraId="22624B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83BD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D784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(robot);</w:t>
      </w:r>
    </w:p>
    <w:p w14:paraId="1023A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"Robot X: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); </w:t>
      </w:r>
    </w:p>
    <w:p w14:paraId="7698C7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C2DE1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A9AB704">
      <w:pPr>
        <w:keepNext w:val="0"/>
        <w:keepLines w:val="0"/>
        <w:widowControl/>
        <w:suppressLineNumbers w:val="0"/>
        <w:jc w:val="left"/>
      </w:pPr>
    </w:p>
    <w:p w14:paraId="7C1324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289BBD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"=== Robot Navigation System Test 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1AA4A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CB12E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Инициализировать состояние робота, начальные параметры положения</w:t>
      </w:r>
    </w:p>
    <w:p w14:paraId="706DD0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robot_state_t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robot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BC8AC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B434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23A9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//ориентация робота Лицом к востоку (x)</w:t>
      </w:r>
    </w:p>
    <w:p w14:paraId="35838F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6A3E0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battery_level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60D1F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0C11A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//Инициализировать данные датчика</w:t>
      </w:r>
    </w:p>
    <w:p w14:paraId="4C19B2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sensor_data_t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sensors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834D8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lidar_distance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5.5f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42B4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imu_heading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364AA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Front</w:t>
      </w:r>
    </w:p>
    <w:p w14:paraId="10F990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Left  </w:t>
      </w:r>
    </w:p>
    <w:p w14:paraId="226E18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Right</w:t>
      </w:r>
    </w:p>
    <w:p w14:paraId="73E2FD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// Back</w:t>
      </w:r>
    </w:p>
    <w:p w14:paraId="4F07E9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D52D9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Установить параметры навигации для цели</w:t>
      </w:r>
    </w:p>
    <w:p w14:paraId="3A8E2C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nav_params_t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params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59DB7F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3FA5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target_y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5.0f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2CBF7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max_speed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1.5f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1F56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safe_distance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1.5f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8844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emergency_stop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893B5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381F8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Тестовая навигация в течение нескольких циклов</w:t>
      </w:r>
    </w:p>
    <w:p w14:paraId="795187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 i++) {</w:t>
      </w:r>
    </w:p>
    <w:p w14:paraId="6D9001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--- Cycle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---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i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B58D6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navigate_robot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(&amp;robot, &amp;sensors, &amp;params);</w:t>
      </w:r>
    </w:p>
    <w:p w14:paraId="21AF2C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E2D2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//Обновите показания датчика для следующего цикла</w:t>
      </w:r>
    </w:p>
    <w:p w14:paraId="06DDB7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lidar_distance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0.5f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96B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sensors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ultrasonic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-=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B4E7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2885D0D">
      <w:pPr>
        <w:keepNext w:val="0"/>
        <w:keepLines w:val="0"/>
        <w:widowControl/>
        <w:suppressLineNumbers w:val="0"/>
        <w:jc w:val="left"/>
      </w:pPr>
    </w:p>
    <w:p w14:paraId="3C0C5B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=== Navigation Test Complete 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3436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D44D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02E673A">
      <w:pPr>
        <w:keepNext w:val="0"/>
        <w:keepLines w:val="0"/>
        <w:widowControl/>
        <w:suppressLineNumbers w:val="0"/>
        <w:jc w:val="left"/>
      </w:pPr>
    </w:p>
    <w:p w14:paraId="3772E14C">
      <w:pPr>
        <w:keepNext w:val="0"/>
        <w:keepLines w:val="0"/>
        <w:widowControl/>
        <w:suppressLineNumbers w:val="0"/>
        <w:jc w:val="left"/>
      </w:pPr>
    </w:p>
    <w:p w14:paraId="00C541D8">
      <w:pPr>
        <w:keepNext w:val="0"/>
        <w:keepLines w:val="0"/>
        <w:widowControl/>
        <w:suppressLineNumbers w:val="0"/>
        <w:jc w:val="left"/>
      </w:pPr>
    </w:p>
    <w:p w14:paraId="40732C05">
      <w:pPr>
        <w:keepNext w:val="0"/>
        <w:keepLines w:val="0"/>
        <w:widowControl/>
        <w:suppressLineNumbers w:val="0"/>
        <w:jc w:val="left"/>
      </w:pPr>
    </w:p>
    <w:p w14:paraId="1167A281">
      <w:pPr>
        <w:keepNext w:val="0"/>
        <w:keepLines w:val="0"/>
        <w:widowControl/>
        <w:suppressLineNumbers w:val="0"/>
        <w:jc w:val="left"/>
      </w:pPr>
    </w:p>
    <w:p w14:paraId="69898A38">
      <w:pPr>
        <w:keepNext w:val="0"/>
        <w:keepLines w:val="0"/>
        <w:widowControl/>
        <w:suppressLineNumbers w:val="0"/>
        <w:jc w:val="left"/>
      </w:pPr>
    </w:p>
    <w:p w14:paraId="177AE7B7">
      <w:pPr>
        <w:keepNext w:val="0"/>
        <w:keepLines w:val="0"/>
        <w:widowControl/>
        <w:suppressLineNumbers w:val="0"/>
        <w:jc w:val="left"/>
      </w:pPr>
    </w:p>
    <w:p w14:paraId="50C83173">
      <w:pPr>
        <w:keepNext w:val="0"/>
        <w:keepLines w:val="0"/>
        <w:widowControl/>
        <w:suppressLineNumbers w:val="0"/>
        <w:jc w:val="left"/>
      </w:pPr>
    </w:p>
    <w:p w14:paraId="2272A63A">
      <w:pPr>
        <w:keepNext w:val="0"/>
        <w:keepLines w:val="0"/>
        <w:widowControl/>
        <w:suppressLineNumbers w:val="0"/>
        <w:jc w:val="left"/>
      </w:pPr>
    </w:p>
    <w:p w14:paraId="5D558189">
      <w:pPr>
        <w:keepNext w:val="0"/>
        <w:keepLines w:val="0"/>
        <w:widowControl/>
        <w:suppressLineNumbers w:val="0"/>
        <w:jc w:val="left"/>
      </w:pPr>
    </w:p>
    <w:p w14:paraId="61101F4B">
      <w:pPr>
        <w:keepNext w:val="0"/>
        <w:keepLines w:val="0"/>
        <w:widowControl/>
        <w:suppressLineNumbers w:val="0"/>
        <w:jc w:val="left"/>
      </w:pPr>
    </w:p>
    <w:p w14:paraId="1FA1FD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2886C429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19"/>
          <w:szCs w:val="19"/>
          <w:shd w:val="clear" w:fill="FFFFFF"/>
          <w:lang w:val="en-US" w:eastAsia="zh-CN" w:bidi="ar"/>
        </w:rPr>
        <w:t>.gitlab-ci.yml:</w:t>
      </w:r>
    </w:p>
    <w:p w14:paraId="789E0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stages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25490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build</w:t>
      </w:r>
    </w:p>
    <w:p w14:paraId="58C895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lint</w:t>
      </w:r>
    </w:p>
    <w:p w14:paraId="58EFB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sast</w:t>
      </w:r>
    </w:p>
    <w:p w14:paraId="208F57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security_gate</w:t>
      </w:r>
    </w:p>
    <w:p w14:paraId="7B71E8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14C364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95611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build</w:t>
      </w:r>
    </w:p>
    <w:p w14:paraId="18D557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ubuntu:20.04</w:t>
      </w:r>
    </w:p>
    <w:p w14:paraId="6DBE76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before_script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A5DB3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update</w:t>
      </w:r>
    </w:p>
    <w:p w14:paraId="426DE9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install -y --no-install-recommends build-essential</w:t>
      </w:r>
    </w:p>
    <w:p w14:paraId="6FD68C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851D3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echo "=== BUILD STAGE ==="</w:t>
      </w:r>
    </w:p>
    <w:p w14:paraId="540C71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mkdir -p build &amp;&amp; cd build</w:t>
      </w:r>
    </w:p>
    <w:p w14:paraId="7170EC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gcc -Wall -c ../main.c -o robot.o</w:t>
      </w:r>
    </w:p>
    <w:p w14:paraId="58844F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 [ -f robot.o ]; then size robot.o; fi</w:t>
      </w:r>
    </w:p>
    <w:p w14:paraId="7C25E5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lint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4356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lint</w:t>
      </w:r>
    </w:p>
    <w:p w14:paraId="49CBA3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ubuntu:20.04</w:t>
      </w:r>
    </w:p>
    <w:p w14:paraId="02B0FB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before_script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35E214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update</w:t>
      </w:r>
    </w:p>
    <w:p w14:paraId="23B492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install -y --no-install-recommends cppcheck clang-tidy</w:t>
      </w:r>
    </w:p>
    <w:p w14:paraId="1A72CA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4096B8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echo "=== LINT STAGE ==="</w:t>
      </w:r>
    </w:p>
    <w:p w14:paraId="262F05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cppcheck --enable=all --suppress=missingIncludeSystem . 2&gt; cppcheck-report.xml || true</w:t>
      </w:r>
    </w:p>
    <w:p w14:paraId="7751D0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clang-tidy main.c -- -std=c99 &gt; clang-tidy-report.txt || true</w:t>
      </w:r>
    </w:p>
    <w:p w14:paraId="5AB23F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artifacts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BBEDA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paths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5EC79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cppcheck-report.xml</w:t>
      </w:r>
    </w:p>
    <w:p w14:paraId="1F81B4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clang-tidy-report.txt</w:t>
      </w:r>
    </w:p>
    <w:p w14:paraId="31259B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always</w:t>
      </w:r>
    </w:p>
    <w:p w14:paraId="2234DC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824EB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sast</w:t>
      </w:r>
    </w:p>
    <w:p w14:paraId="7F7421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ubuntu:20.04</w:t>
      </w:r>
    </w:p>
    <w:p w14:paraId="457CAB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before_script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A6A13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update</w:t>
      </w:r>
    </w:p>
    <w:p w14:paraId="287029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install -y --no-install-recommends cppcheck</w:t>
      </w:r>
    </w:p>
    <w:p w14:paraId="09EE26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0F1BD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echo "=== SAST STAGE ==="</w:t>
      </w:r>
    </w:p>
    <w:p w14:paraId="62211B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cppcheck --enable=all --xml-version=2 main.c 2&gt; sast-report.xml || true</w:t>
      </w:r>
    </w:p>
    <w:p w14:paraId="74EDD2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artifacts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CC081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paths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8F8FE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sast-report.xml</w:t>
      </w:r>
    </w:p>
    <w:p w14:paraId="2EF3866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always</w:t>
      </w:r>
    </w:p>
    <w:p w14:paraId="42B95EF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</w:pPr>
    </w:p>
    <w:p w14:paraId="3B0C55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security_gate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6AAAF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security_gate</w:t>
      </w:r>
    </w:p>
    <w:p w14:paraId="19F8FD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ubuntu:20.04</w:t>
      </w:r>
    </w:p>
    <w:p w14:paraId="52FE53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before_script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1ADC0A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update</w:t>
      </w:r>
    </w:p>
    <w:p w14:paraId="021501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apt-get install -y --no-install-recommends python3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</w:p>
    <w:p w14:paraId="3692BA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F63CD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echo "=== SECURITY GATE ==="</w:t>
      </w:r>
    </w:p>
    <w:p w14:paraId="70E3EC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|</w:t>
      </w:r>
    </w:p>
    <w:p w14:paraId="3EB5B3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# Check if SAST report exists</w:t>
      </w:r>
    </w:p>
    <w:p w14:paraId="4CEF14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if [ ! -f sast-report.xml ]; then</w:t>
      </w:r>
    </w:p>
    <w:p w14:paraId="05B0AA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echo "❌ ERROR: SAST report not found!"</w:t>
      </w:r>
    </w:p>
    <w:p w14:paraId="2A4BD1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exit 1</w:t>
      </w:r>
    </w:p>
    <w:p w14:paraId="7CBAF6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fi</w:t>
      </w:r>
    </w:p>
    <w:p w14:paraId="5F2C2025">
      <w:pPr>
        <w:keepNext w:val="0"/>
        <w:keepLines w:val="0"/>
        <w:widowControl/>
        <w:suppressLineNumbers w:val="0"/>
        <w:jc w:val="left"/>
      </w:pPr>
    </w:p>
    <w:p w14:paraId="0AC51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# Check for critical errors in the SAST report</w:t>
      </w:r>
    </w:p>
    <w:p w14:paraId="556C2C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if grep -q 'severity="error"' sast-report.xml; then</w:t>
      </w:r>
    </w:p>
    <w:p w14:paraId="2F89BC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echo "❌ SECURITY GATE FAILED: Critical vulnerabilities detected!"</w:t>
      </w:r>
    </w:p>
    <w:p w14:paraId="2CF098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echo "The following critical issues were found:"</w:t>
      </w:r>
    </w:p>
    <w:p w14:paraId="3EDE12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grep 'severity="error"' sast-report.xml | head -10</w:t>
      </w:r>
    </w:p>
    <w:p w14:paraId="713865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exit 1</w:t>
      </w:r>
    </w:p>
    <w:p w14:paraId="563E80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else</w:t>
      </w:r>
    </w:p>
    <w:p w14:paraId="4F1DA4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  echo "✅ SECURITY GATE PASSED: No critical vulnerabilities found"</w:t>
      </w:r>
    </w:p>
    <w:p w14:paraId="3B9251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  fi</w:t>
      </w:r>
    </w:p>
    <w:p w14:paraId="606C11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dependencies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7ED03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sast</w:t>
      </w:r>
    </w:p>
    <w:p w14:paraId="1513E1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needs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"sast"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7ABF526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  <w:t>4.3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Скриншоты работы CI-пайплайна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/>
        </w:rPr>
        <w:t>:</w:t>
      </w:r>
    </w:p>
    <w:p w14:paraId="5CE9DC6D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Структура проекта с исходным кодом C и файлами конфигурации CI:</w:t>
      </w:r>
    </w:p>
    <w:p w14:paraId="6E96B6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71870" cy="2898140"/>
            <wp:effectExtent l="9525" t="9525" r="14605" b="18415"/>
            <wp:docPr id="5" name="Picture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28981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7D14D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CI-пайплайн, расширенный этапами Lint и SAST-анализа:</w:t>
      </w:r>
    </w:p>
    <w:p w14:paraId="2F8E853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4075" cy="1739265"/>
            <wp:effectExtent l="9525" t="9525" r="15240" b="19050"/>
            <wp:docPr id="6" name="Picture 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392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C34552">
      <w:pPr>
        <w:numPr>
          <w:ilvl w:val="0"/>
          <w:numId w:val="0"/>
        </w:numPr>
        <w:ind w:leftChars="0"/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272B45AD">
      <w:pPr>
        <w:numPr>
          <w:ilvl w:val="0"/>
          <w:numId w:val="0"/>
        </w:numPr>
        <w:ind w:leftChars="0"/>
        <w:jc w:val="center"/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drawing>
          <wp:inline distT="0" distB="0" distL="114300" distR="114300">
            <wp:extent cx="5194935" cy="2654935"/>
            <wp:effectExtent l="9525" t="9525" r="22860" b="17780"/>
            <wp:docPr id="8" name="Picture 8" descr="rbp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rbpo2"/>
                    <pic:cNvPicPr>
                      <a:picLocks noChangeAspect="1"/>
                    </pic:cNvPicPr>
                  </pic:nvPicPr>
                  <pic:blipFill>
                    <a:blip r:embed="rId10"/>
                    <a:srcRect t="4216" r="12390" b="4912"/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26549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DC5E1D">
      <w:pPr>
        <w:numPr>
          <w:ilvl w:val="0"/>
          <w:numId w:val="0"/>
        </w:numPr>
        <w:ind w:leftChars="0"/>
        <w:jc w:val="center"/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  <w:drawing>
          <wp:inline distT="0" distB="0" distL="114300" distR="114300">
            <wp:extent cx="5173345" cy="2651760"/>
            <wp:effectExtent l="0" t="0" r="0" b="0"/>
            <wp:docPr id="7" name="Picture 7" descr="rbp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bpo3"/>
                    <pic:cNvPicPr>
                      <a:picLocks noChangeAspect="1"/>
                    </pic:cNvPicPr>
                  </pic:nvPicPr>
                  <pic:blipFill>
                    <a:blip r:embed="rId11"/>
                    <a:srcRect t="4325" r="12754" b="4912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26517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A6CE6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</w:pPr>
    </w:p>
    <w:p w14:paraId="4434D01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</w:pPr>
    </w:p>
    <w:p w14:paraId="65F6C9C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4.4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ru-RU" w:eastAsia="zh-CN" w:bidi="ar"/>
        </w:rPr>
        <w:t>В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ывод анализа lint: </w:t>
      </w:r>
    </w:p>
    <w:p w14:paraId="5EAD105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7D5CDF4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  <w:t>Из (clang-tidy-report.txt)</w:t>
      </w:r>
    </w:p>
    <w:p w14:paraId="0DAF5D3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</w:p>
    <w:tbl>
      <w:tblPr>
        <w:tblStyle w:val="13"/>
        <w:tblW w:w="89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2876"/>
        <w:gridCol w:w="1895"/>
        <w:gridCol w:w="1400"/>
        <w:gridCol w:w="1732"/>
      </w:tblGrid>
      <w:tr w14:paraId="1231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1044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</w:tcPr>
          <w:p w14:paraId="060D9A9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FFFFFF"/>
                <w:sz w:val="26"/>
                <w:szCs w:val="26"/>
              </w:rPr>
              <w:t>Line</w:t>
            </w:r>
          </w:p>
        </w:tc>
        <w:tc>
          <w:tcPr>
            <w:tcW w:w="2876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</w:tcPr>
          <w:p w14:paraId="704EF92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Описание</w:t>
            </w:r>
          </w:p>
        </w:tc>
        <w:tc>
          <w:tcPr>
            <w:tcW w:w="1895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</w:tcPr>
          <w:p w14:paraId="20446BD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Тип</w:t>
            </w:r>
          </w:p>
        </w:tc>
        <w:tc>
          <w:tcPr>
            <w:tcW w:w="1400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</w:tcPr>
          <w:p w14:paraId="2117CB3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FFFFFF"/>
                <w:sz w:val="26"/>
                <w:szCs w:val="26"/>
              </w:rPr>
              <w:t>CWE ID</w:t>
            </w:r>
          </w:p>
        </w:tc>
        <w:tc>
          <w:tcPr>
            <w:tcW w:w="1732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</w:tcPr>
          <w:p w14:paraId="5CADFEC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Серьезность</w:t>
            </w:r>
          </w:p>
        </w:tc>
      </w:tr>
      <w:tr w14:paraId="7F9B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1044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3D91776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18</w:t>
            </w:r>
          </w:p>
        </w:tc>
        <w:tc>
          <w:tcPr>
            <w:tcW w:w="2876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673ACB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</w:rPr>
              <w:t>Missing semicolon at the end of int ultrasonic[4] declaration</w:t>
            </w:r>
          </w:p>
        </w:tc>
        <w:tc>
          <w:tcPr>
            <w:tcW w:w="1895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491545A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</w:rPr>
              <w:t>Syntax / Compilation warning</w:t>
            </w:r>
          </w:p>
        </w:tc>
        <w:tc>
          <w:tcPr>
            <w:tcW w:w="1400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4B4CC4D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-</w:t>
            </w:r>
          </w:p>
        </w:tc>
        <w:tc>
          <w:tcPr>
            <w:tcW w:w="1732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5F90D49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Низкий</w:t>
            </w:r>
          </w:p>
        </w:tc>
      </w:tr>
      <w:tr w14:paraId="7ACB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1" w:hRule="atLeast"/>
          <w:jc w:val="center"/>
        </w:trPr>
        <w:tc>
          <w:tcPr>
            <w:tcW w:w="104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205AFEB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154</w:t>
            </w:r>
          </w:p>
        </w:tc>
        <w:tc>
          <w:tcPr>
            <w:tcW w:w="28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3C7601F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</w:rPr>
              <w:t>Use of memory after it is freed</w:t>
            </w:r>
          </w:p>
        </w:tc>
        <w:tc>
          <w:tcPr>
            <w:tcW w:w="18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42EBBAC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</w:rPr>
              <w:t>Memory safety vulnerability</w:t>
            </w:r>
          </w:p>
        </w:tc>
        <w:tc>
          <w:tcPr>
            <w:tcW w:w="1400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05E3775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</w:rPr>
              <w:t>CWE-416: Use After Free</w:t>
            </w:r>
          </w:p>
        </w:tc>
        <w:tc>
          <w:tcPr>
            <w:tcW w:w="173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3747234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Критический</w:t>
            </w:r>
          </w:p>
        </w:tc>
      </w:tr>
    </w:tbl>
    <w:p w14:paraId="1CE58F2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</w:p>
    <w:p w14:paraId="44F6598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</w:p>
    <w:p w14:paraId="36F4192F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ru-RU"/>
        </w:rPr>
        <w:t>Из (cppcheck-report.xml):</w:t>
      </w:r>
    </w:p>
    <w:tbl>
      <w:tblPr>
        <w:tblStyle w:val="13"/>
        <w:tblpPr w:leftFromText="180" w:rightFromText="180" w:vertAnchor="text" w:horzAnchor="page" w:tblpX="2065" w:tblpY="160"/>
        <w:tblOverlap w:val="never"/>
        <w:tblW w:w="8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2887"/>
        <w:gridCol w:w="1893"/>
        <w:gridCol w:w="1417"/>
        <w:gridCol w:w="1707"/>
      </w:tblGrid>
      <w:tr w14:paraId="0A7E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013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25F468C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SimSun" w:cs="Times New Roman"/>
                <w:color w:val="FFFFFF"/>
                <w:sz w:val="26"/>
                <w:szCs w:val="26"/>
              </w:rPr>
              <w:t>Line</w:t>
            </w:r>
          </w:p>
        </w:tc>
        <w:tc>
          <w:tcPr>
            <w:tcW w:w="2887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10D99C6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Описание</w:t>
            </w:r>
          </w:p>
        </w:tc>
        <w:tc>
          <w:tcPr>
            <w:tcW w:w="1893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center"/>
          </w:tcPr>
          <w:p w14:paraId="0AD05C7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ru-RU" w:eastAsia="zh-CN"/>
              </w:rPr>
              <w:t>Тип</w:t>
            </w:r>
          </w:p>
        </w:tc>
        <w:tc>
          <w:tcPr>
            <w:tcW w:w="1417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08C871F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SimSun" w:cs="Times New Roman"/>
                <w:color w:val="FFFFFF"/>
                <w:sz w:val="26"/>
                <w:szCs w:val="26"/>
              </w:rPr>
              <w:t>CWE ID</w:t>
            </w:r>
          </w:p>
        </w:tc>
        <w:tc>
          <w:tcPr>
            <w:tcW w:w="1707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0FE5134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Серьезность</w:t>
            </w:r>
          </w:p>
        </w:tc>
      </w:tr>
      <w:tr w14:paraId="0FCC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013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3F880A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  <w:t>100</w:t>
            </w:r>
          </w:p>
        </w:tc>
        <w:tc>
          <w:tcPr>
            <w:tcW w:w="2887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0330AD6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</w:rPr>
              <w:t>Null pointer dereference on robot</w:t>
            </w:r>
          </w:p>
        </w:tc>
        <w:tc>
          <w:tcPr>
            <w:tcW w:w="1893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 w14:paraId="492E454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Logic / Memory safety</w:t>
            </w:r>
          </w:p>
        </w:tc>
        <w:tc>
          <w:tcPr>
            <w:tcW w:w="1417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43FCD23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CWE-476</w:t>
            </w:r>
          </w:p>
        </w:tc>
        <w:tc>
          <w:tcPr>
            <w:tcW w:w="1707" w:type="dxa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8B649D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  <w:t>средний</w:t>
            </w:r>
          </w:p>
        </w:tc>
      </w:tr>
      <w:tr w14:paraId="523BA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01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39BA969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  <w:t>100</w:t>
            </w:r>
          </w:p>
        </w:tc>
        <w:tc>
          <w:tcPr>
            <w:tcW w:w="288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669E55C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Uninitialized variable desired_heading</w:t>
            </w:r>
          </w:p>
        </w:tc>
        <w:tc>
          <w:tcPr>
            <w:tcW w:w="18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 w14:paraId="2B23F4E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Logic / Data flow</w:t>
            </w:r>
          </w:p>
        </w:tc>
        <w:tc>
          <w:tcPr>
            <w:tcW w:w="141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6F7B165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CWE-457</w:t>
            </w:r>
          </w:p>
        </w:tc>
        <w:tc>
          <w:tcPr>
            <w:tcW w:w="170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1AA738E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  <w:t>средний</w:t>
            </w:r>
          </w:p>
        </w:tc>
      </w:tr>
      <w:tr w14:paraId="2EB4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01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0698165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  <w:t>65</w:t>
            </w:r>
          </w:p>
        </w:tc>
        <w:tc>
          <w:tcPr>
            <w:tcW w:w="288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B9B6D0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Unused function plan_route</w:t>
            </w:r>
          </w:p>
        </w:tc>
        <w:tc>
          <w:tcPr>
            <w:tcW w:w="18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 w14:paraId="62574C3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Code cleanliness</w:t>
            </w:r>
          </w:p>
        </w:tc>
        <w:tc>
          <w:tcPr>
            <w:tcW w:w="141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E98B5E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  <w:t>-</w:t>
            </w:r>
          </w:p>
        </w:tc>
        <w:tc>
          <w:tcPr>
            <w:tcW w:w="170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571C52C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  <w:t>Низкий</w:t>
            </w:r>
          </w:p>
        </w:tc>
      </w:tr>
      <w:tr w14:paraId="621B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01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144EBF6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  <w:t>14</w:t>
            </w:r>
            <w:r>
              <w:rPr>
                <w:rFonts w:hint="default" w:eastAsia="SimSun" w:cs="Times New Roman"/>
                <w:color w:val="00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288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087B606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Unused function test_use_after_free</w:t>
            </w:r>
          </w:p>
        </w:tc>
        <w:tc>
          <w:tcPr>
            <w:tcW w:w="18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 w14:paraId="2BEE5DF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Code cleanliness</w:t>
            </w:r>
          </w:p>
        </w:tc>
        <w:tc>
          <w:tcPr>
            <w:tcW w:w="141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5764967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  <w:t>-</w:t>
            </w:r>
          </w:p>
        </w:tc>
        <w:tc>
          <w:tcPr>
            <w:tcW w:w="170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6AB2BF5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/>
              </w:rPr>
              <w:t>Низкий</w:t>
            </w:r>
          </w:p>
        </w:tc>
      </w:tr>
    </w:tbl>
    <w:p w14:paraId="3CC7EFF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default" w:ascii="Segoe UI" w:hAnsi="Segoe UI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ru-RU" w:bidi="ar-SA"/>
        </w:rPr>
      </w:pPr>
    </w:p>
    <w:p w14:paraId="672AFAA6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420" w:leftChars="0" w:right="0" w:rightChars="0" w:hanging="420" w:firstLineChars="0"/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справление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”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CWE-416: Use After Free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  <w:t xml:space="preserve">”: </w:t>
      </w:r>
    </w:p>
    <w:p w14:paraId="67D7A5B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</w:pPr>
    </w:p>
    <w:p w14:paraId="64C8794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  <w:drawing>
          <wp:inline distT="0" distB="0" distL="114300" distR="114300">
            <wp:extent cx="5938520" cy="1543050"/>
            <wp:effectExtent l="9525" t="9525" r="10795" b="17145"/>
            <wp:docPr id="112" name="Picture 11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430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F0D8E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</w:pPr>
    </w:p>
    <w:p w14:paraId="6233ED7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en-US"/>
        </w:rPr>
        <w:drawing>
          <wp:inline distT="0" distB="0" distL="114300" distR="114300">
            <wp:extent cx="5939155" cy="1405890"/>
            <wp:effectExtent l="0" t="0" r="0" b="0"/>
            <wp:docPr id="113" name="Picture 11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13"/>
                    <pic:cNvPicPr>
                      <a:picLocks noChangeAspect="1"/>
                    </pic:cNvPicPr>
                  </pic:nvPicPr>
                  <pic:blipFill>
                    <a:blip r:embed="rId13"/>
                    <a:srcRect t="1094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4058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6F000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</w:pPr>
    </w:p>
    <w:p w14:paraId="7EADE41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4.5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ru-RU" w:eastAsia="zh-CN" w:bidi="ar"/>
        </w:rPr>
        <w:t>В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ывод анализа SAST:</w:t>
      </w:r>
    </w:p>
    <w:p w14:paraId="25FBB7C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bidi="ar-SA"/>
        </w:rPr>
      </w:pPr>
      <w:r>
        <w:rPr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/>
        </w:rP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4514"/>
        <w:gridCol w:w="1686"/>
        <w:gridCol w:w="2343"/>
      </w:tblGrid>
      <w:tr w14:paraId="23EF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28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298E771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imSun" w:cs="Times New Roman"/>
                <w:color w:val="FFFFFF"/>
                <w:sz w:val="26"/>
                <w:szCs w:val="26"/>
              </w:rPr>
              <w:t>Line</w:t>
            </w:r>
          </w:p>
        </w:tc>
        <w:tc>
          <w:tcPr>
            <w:tcW w:w="4514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6DC7AE8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Описание</w:t>
            </w:r>
          </w:p>
        </w:tc>
        <w:tc>
          <w:tcPr>
            <w:tcW w:w="1686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21CFEB5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imSun" w:cs="Times New Roman"/>
                <w:color w:val="FFFFFF"/>
                <w:sz w:val="26"/>
                <w:szCs w:val="26"/>
              </w:rPr>
              <w:t>CWE ID</w:t>
            </w:r>
          </w:p>
        </w:tc>
        <w:tc>
          <w:tcPr>
            <w:tcW w:w="2343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vAlign w:val="top"/>
          </w:tcPr>
          <w:p w14:paraId="5C3BF7C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rightChars="0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FFFFF"/>
                <w:spacing w:val="0"/>
                <w:sz w:val="26"/>
                <w:szCs w:val="26"/>
                <w:shd w:val="clear" w:fill="FFFFFF"/>
                <w:vertAlign w:val="baseline"/>
                <w:lang w:val="en-US"/>
              </w:rPr>
              <w:t>Серьезность</w:t>
            </w:r>
          </w:p>
        </w:tc>
      </w:tr>
      <w:tr w14:paraId="0190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92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0A3AFB0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6</w:t>
            </w:r>
            <w:r>
              <w:rPr>
                <w:rFonts w:hint="default" w:eastAsia="SimSun" w:cs="Times New Roman"/>
                <w:color w:val="000000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451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2C796D9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Unused function plan_route</w:t>
            </w:r>
          </w:p>
        </w:tc>
        <w:tc>
          <w:tcPr>
            <w:tcW w:w="168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55C1573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CWE-561</w:t>
            </w:r>
          </w:p>
        </w:tc>
        <w:tc>
          <w:tcPr>
            <w:tcW w:w="23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1808198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Style</w:t>
            </w:r>
          </w:p>
        </w:tc>
      </w:tr>
      <w:tr w14:paraId="7167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92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auto"/>
          </w:tcPr>
          <w:p w14:paraId="0D0993F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ru-RU" w:eastAsia="zh-CN"/>
              </w:rPr>
            </w:pPr>
            <w:r>
              <w:rPr>
                <w:rFonts w:hint="default" w:eastAsia="SimSun" w:cs="Times New Roman"/>
                <w:color w:val="000000"/>
                <w:sz w:val="26"/>
                <w:szCs w:val="26"/>
                <w:lang w:val="ru-RU" w:eastAsia="zh-CN"/>
              </w:rPr>
              <w:t>100</w:t>
            </w:r>
          </w:p>
        </w:tc>
        <w:tc>
          <w:tcPr>
            <w:tcW w:w="451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auto"/>
          </w:tcPr>
          <w:p w14:paraId="625BDF5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Null Pointer Dereference</w:t>
            </w:r>
          </w:p>
        </w:tc>
        <w:tc>
          <w:tcPr>
            <w:tcW w:w="168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auto"/>
          </w:tcPr>
          <w:p w14:paraId="6056A8E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CWE-476</w:t>
            </w:r>
          </w:p>
        </w:tc>
        <w:tc>
          <w:tcPr>
            <w:tcW w:w="23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auto"/>
          </w:tcPr>
          <w:p w14:paraId="541E489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warning</w:t>
            </w:r>
          </w:p>
        </w:tc>
      </w:tr>
      <w:tr w14:paraId="7A30E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92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A5B2A8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eastAsia="SimSun" w:cs="Times New Roman"/>
                <w:color w:val="000000"/>
                <w:sz w:val="26"/>
                <w:szCs w:val="26"/>
                <w:lang w:val="ru-RU" w:eastAsia="zh-CN"/>
              </w:rPr>
            </w:pPr>
            <w:r>
              <w:rPr>
                <w:rFonts w:hint="default" w:eastAsia="SimSun" w:cs="Times New Roman"/>
                <w:color w:val="000000"/>
                <w:sz w:val="26"/>
                <w:szCs w:val="26"/>
                <w:lang w:val="ru-RU" w:eastAsia="zh-CN"/>
              </w:rPr>
              <w:t>100</w:t>
            </w:r>
          </w:p>
        </w:tc>
        <w:tc>
          <w:tcPr>
            <w:tcW w:w="451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00E7D8B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Uninitialized Variable</w:t>
            </w:r>
          </w:p>
        </w:tc>
        <w:tc>
          <w:tcPr>
            <w:tcW w:w="168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6512540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CWE-908</w:t>
            </w:r>
          </w:p>
        </w:tc>
        <w:tc>
          <w:tcPr>
            <w:tcW w:w="23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2D5F9AD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6"/>
                <w:szCs w:val="26"/>
                <w:lang w:val="en-US" w:eastAsia="zh-CN"/>
              </w:rPr>
              <w:t>Error</w:t>
            </w:r>
          </w:p>
        </w:tc>
      </w:tr>
      <w:tr w14:paraId="66597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5" w:hRule="atLeast"/>
        </w:trPr>
        <w:tc>
          <w:tcPr>
            <w:tcW w:w="92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3EB9DD8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14</w:t>
            </w:r>
            <w:r>
              <w:rPr>
                <w:rFonts w:hint="default" w:eastAsia="SimSun" w:cs="Times New Roman"/>
                <w:color w:val="000000"/>
                <w:sz w:val="26"/>
                <w:szCs w:val="26"/>
                <w:lang w:val="en-US" w:eastAsia="zh-CN"/>
              </w:rPr>
              <w:t>7</w:t>
            </w:r>
          </w:p>
        </w:tc>
        <w:tc>
          <w:tcPr>
            <w:tcW w:w="451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6B76DD8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Unused function test_use_after_free</w:t>
            </w:r>
          </w:p>
        </w:tc>
        <w:tc>
          <w:tcPr>
            <w:tcW w:w="168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0F61EC9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CWE-561</w:t>
            </w:r>
          </w:p>
        </w:tc>
        <w:tc>
          <w:tcPr>
            <w:tcW w:w="23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</w:tcPr>
          <w:p w14:paraId="7FEA174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Style</w:t>
            </w:r>
          </w:p>
        </w:tc>
      </w:tr>
      <w:tr w14:paraId="5599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92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17899A4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-</w:t>
            </w:r>
          </w:p>
        </w:tc>
        <w:tc>
          <w:tcPr>
            <w:tcW w:w="451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56C865C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Missing include files (stdio.h, string.h, etc.)</w:t>
            </w:r>
          </w:p>
        </w:tc>
        <w:tc>
          <w:tcPr>
            <w:tcW w:w="168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3D8133D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-</w:t>
            </w:r>
          </w:p>
        </w:tc>
        <w:tc>
          <w:tcPr>
            <w:tcW w:w="23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</w:tcPr>
          <w:p w14:paraId="3853A6A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6"/>
                <w:szCs w:val="26"/>
                <w:lang w:val="en-US" w:eastAsia="zh-CN"/>
              </w:rPr>
              <w:t>Info</w:t>
            </w:r>
          </w:p>
        </w:tc>
      </w:tr>
    </w:tbl>
    <w:p w14:paraId="6044D81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Segoe UI" w:hAnsi="Segoe UI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bidi="ar-SA"/>
        </w:rPr>
      </w:pPr>
    </w:p>
    <w:p w14:paraId="46225A49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65FA0B5E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602C4239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4A3F97DF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40FD9F14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068E227B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129E7934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1AD479D0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</w:pPr>
    </w:p>
    <w:p w14:paraId="441FF15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"/>
        </w:rPr>
        <w:t>4.6 CI pipeline с добавленным этапом “Security Gate”:</w:t>
      </w:r>
    </w:p>
    <w:p w14:paraId="31CE23B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/>
        </w:rPr>
      </w:pPr>
    </w:p>
    <w:p w14:paraId="03085C5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24525" cy="1588770"/>
            <wp:effectExtent l="9525" t="9525" r="11430" b="1714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rcRect t="30255" r="27496" b="3846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8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7D256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11D97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Задание </w:t>
      </w:r>
      <w:r>
        <w:rPr>
          <w:rFonts w:hint="default" w:ascii="Times New Roman" w:hAnsi="Times New Roman" w:eastAsiaTheme="minorHAnsi" w:cstheme="minorBidi"/>
          <w:sz w:val="28"/>
          <w:szCs w:val="22"/>
          <w:lang w:val="en-US" w:eastAsia="en-US" w:bidi="ar-SA"/>
        </w:rPr>
        <w:t>“Security Gate”</w:t>
      </w:r>
      <w:r>
        <w:rPr>
          <w:rFonts w:hint="default"/>
          <w:lang w:val="en-US"/>
        </w:rPr>
        <w:t xml:space="preserve"> настроено на:</w:t>
      </w:r>
    </w:p>
    <w:p w14:paraId="3C622E6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</w:p>
    <w:p w14:paraId="521985C4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Чтение файла sast-report.xml.</w:t>
      </w:r>
    </w:p>
    <w:p w14:paraId="5110202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</w:p>
    <w:p w14:paraId="6F53176D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Поиск любых тегов &lt;error&gt; со значением Severity="error".</w:t>
      </w:r>
    </w:p>
    <w:p w14:paraId="63A4C1E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</w:p>
    <w:p w14:paraId="11FD0272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Отказ конвейера при обнаружении подобных проблем.</w:t>
      </w:r>
    </w:p>
    <w:p w14:paraId="68EFF38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</w:p>
    <w:p w14:paraId="4753846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Инструмент SAST обнаружил ошибку CWE-908 (использование неинициализированной переменной). Она классифицируется как критическая ошибка. Security Gate увидел ее и остановил конвейер, чтобы предотвратить развертывание небезопасного кода.</w:t>
      </w:r>
    </w:p>
    <w:p w14:paraId="0C05B0B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63DF1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A3BA70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5806440" cy="2897505"/>
            <wp:effectExtent l="9525" t="9525" r="20955" b="1905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rcRect t="8609" r="2245" b="467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7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BC342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/>
          <w:lang w:val="en-US"/>
        </w:rPr>
      </w:pPr>
    </w:p>
    <w:p w14:paraId="7E3370C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drawing>
          <wp:inline distT="0" distB="0" distL="114300" distR="114300">
            <wp:extent cx="5939790" cy="2704465"/>
            <wp:effectExtent l="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rcRect t="8533" b="105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4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03425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</w:p>
    <w:p w14:paraId="236E56E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Ф</w:t>
      </w:r>
      <w:r>
        <w:rPr>
          <w:rFonts w:hint="default"/>
          <w:lang w:val="en-US"/>
        </w:rPr>
        <w:t>рагмент кода, содержащий «error» до и после исправления этой ошибки:</w:t>
      </w:r>
    </w:p>
    <w:p w14:paraId="2F806A9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</w:p>
    <w:p w14:paraId="7FAC26C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883150" cy="1483995"/>
            <wp:effectExtent l="9525" t="9525" r="14605" b="1524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rcRect l="3303" t="40878" r="39149" b="33295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483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8E163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881245" cy="1479550"/>
            <wp:effectExtent l="9525" t="9525" r="16510" b="1968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rcRect l="3432" t="40118" r="48493" b="33979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1479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6D481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</w:pPr>
    </w:p>
    <w:p w14:paraId="0A01E9D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П</w:t>
      </w:r>
      <w:r>
        <w:rPr>
          <w:rFonts w:hint="default"/>
          <w:lang w:val="en-US"/>
        </w:rPr>
        <w:t>осле исправления:</w:t>
      </w:r>
    </w:p>
    <w:p w14:paraId="235B1C2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</w:p>
    <w:p w14:paraId="10711EB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5938520" cy="2331720"/>
            <wp:effectExtent l="9525" t="9525" r="10795" b="20955"/>
            <wp:docPr id="14" name="Picture 1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331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28F9A1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ru-RU"/>
        </w:rPr>
      </w:pPr>
    </w:p>
    <w:p w14:paraId="1E41629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Вывод</w:t>
      </w:r>
    </w:p>
    <w:p w14:paraId="585E577E">
      <w:pPr>
        <w:pStyle w:val="11"/>
        <w:keepNext w:val="0"/>
        <w:keepLines w:val="0"/>
        <w:widowControl/>
        <w:suppressLineNumbers w:val="0"/>
      </w:pPr>
      <w:r>
        <w:t>В ходе выполнения лабораторной работы был реализован полный CI/CD-пайплайн для автоматического анализа безопасности программного кода на языке C, используемого в системе навигации робота.</w:t>
      </w:r>
    </w:p>
    <w:p w14:paraId="3EF8E4EC">
      <w:pPr>
        <w:pStyle w:val="11"/>
        <w:keepNext w:val="0"/>
        <w:keepLines w:val="0"/>
        <w:widowControl/>
        <w:suppressLineNumbers w:val="0"/>
      </w:pPr>
      <w:r>
        <w:t xml:space="preserve">В пайплайне были настроены четыре этапа: </w:t>
      </w:r>
      <w:r>
        <w:rPr>
          <w:rStyle w:val="12"/>
        </w:rPr>
        <w:t>build</w:t>
      </w:r>
      <w:r>
        <w:t xml:space="preserve">, </w:t>
      </w:r>
      <w:r>
        <w:rPr>
          <w:rStyle w:val="12"/>
        </w:rPr>
        <w:t>lint</w:t>
      </w:r>
      <w:r>
        <w:t xml:space="preserve">, </w:t>
      </w:r>
      <w:r>
        <w:rPr>
          <w:rStyle w:val="12"/>
        </w:rPr>
        <w:t>SAST</w:t>
      </w:r>
      <w:r>
        <w:t xml:space="preserve"> и </w:t>
      </w:r>
      <w:r>
        <w:rPr>
          <w:rStyle w:val="12"/>
        </w:rPr>
        <w:t>security_gate</w:t>
      </w:r>
      <w:r>
        <w:t>.</w:t>
      </w:r>
      <w:r>
        <w:br w:type="textWrapping"/>
      </w:r>
      <w:r>
        <w:t xml:space="preserve">Этап </w:t>
      </w:r>
      <w:r>
        <w:rPr>
          <w:rStyle w:val="12"/>
        </w:rPr>
        <w:t>build</w:t>
      </w:r>
      <w:r>
        <w:t xml:space="preserve"> обеспечил проверку успешной сборки проекта, этап </w:t>
      </w:r>
      <w:r>
        <w:rPr>
          <w:rStyle w:val="12"/>
        </w:rPr>
        <w:t>lint</w:t>
      </w:r>
      <w:r>
        <w:t xml:space="preserve"> (Cppcheck и Clang-Tidy) выявил ошибки качества кода, а этап </w:t>
      </w:r>
      <w:r>
        <w:rPr>
          <w:rStyle w:val="12"/>
        </w:rPr>
        <w:t>SAST</w:t>
      </w:r>
      <w:r>
        <w:t xml:space="preserve"> обнаружил реальные уязвимости — использование неинициализированной переменной (CWE-908) и возможное обращение к нулевому указателю (CWE-476).</w:t>
      </w:r>
      <w:r>
        <w:br w:type="textWrapping"/>
      </w:r>
      <w:r>
        <w:t xml:space="preserve">Этап </w:t>
      </w:r>
      <w:r>
        <w:rPr>
          <w:rStyle w:val="12"/>
        </w:rPr>
        <w:t>security_gate</w:t>
      </w:r>
      <w:r>
        <w:t xml:space="preserve"> реализовал механизм контроля качества, автоматически блокируя сборку при обнаружении критических уязвимостей.</w:t>
      </w:r>
    </w:p>
    <w:p w14:paraId="3B31840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Этот рабочий процесс демонстрирует, как эти методы можно применять к встраиваемому и роботизированному программному обеспечению, гарантируя раннее выявление проблем безопасности на этапе разработки.</w:t>
      </w:r>
    </w:p>
    <w:p w14:paraId="2FD878A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40" w:lineRule="auto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В результате кодовая база стала более безопасной, надежной и лучше соответствовала стандартам безопасной разработки.</w:t>
      </w:r>
    </w:p>
    <w:sectPr>
      <w:footerReference r:id="rId5" w:type="firs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3CCDC">
    <w:pPr>
      <w:pStyle w:val="7"/>
      <w:jc w:val="center"/>
    </w:pPr>
    <w:r>
      <w:t xml:space="preserve">Москва, </w:t>
    </w:r>
    <w:r>
      <w:rPr>
        <w:lang w:val="en-US"/>
      </w:rPr>
      <w:t>[</w:t>
    </w:r>
    <w:r>
      <w:rPr>
        <w:rFonts w:hint="default"/>
        <w:lang w:val="en-US"/>
      </w:rPr>
      <w:t>2025</w:t>
    </w:r>
    <w:r>
      <w:rPr>
        <w:rFonts w:hint="default"/>
        <w:lang w:val="ru-RU"/>
      </w:rPr>
      <w:t xml:space="preserve"> Г</w:t>
    </w:r>
    <w:r>
      <w:rPr>
        <w:lang w:val="en-US"/>
      </w:rPr>
      <w:t>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63791"/>
    <w:multiLevelType w:val="singleLevel"/>
    <w:tmpl w:val="C6C6379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F7E3C9"/>
    <w:multiLevelType w:val="multilevel"/>
    <w:tmpl w:val="DEF7E3C9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A4134E9"/>
    <w:multiLevelType w:val="singleLevel"/>
    <w:tmpl w:val="2A4134E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848A7DB"/>
    <w:multiLevelType w:val="singleLevel"/>
    <w:tmpl w:val="5848A7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B967170"/>
    <w:multiLevelType w:val="singleLevel"/>
    <w:tmpl w:val="7B96717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5A4"/>
    <w:rsid w:val="003755A4"/>
    <w:rsid w:val="00510913"/>
    <w:rsid w:val="0055725E"/>
    <w:rsid w:val="00916C08"/>
    <w:rsid w:val="00B21B65"/>
    <w:rsid w:val="01166D82"/>
    <w:rsid w:val="022C0730"/>
    <w:rsid w:val="04117BDE"/>
    <w:rsid w:val="05176DE6"/>
    <w:rsid w:val="06294409"/>
    <w:rsid w:val="06CA1CAF"/>
    <w:rsid w:val="06FF01C2"/>
    <w:rsid w:val="07EF19C2"/>
    <w:rsid w:val="080A5987"/>
    <w:rsid w:val="08CB0CA3"/>
    <w:rsid w:val="09513E89"/>
    <w:rsid w:val="0955265E"/>
    <w:rsid w:val="09C36515"/>
    <w:rsid w:val="09FC0500"/>
    <w:rsid w:val="0A183A20"/>
    <w:rsid w:val="0A616013"/>
    <w:rsid w:val="0B3F59DA"/>
    <w:rsid w:val="0C0679C8"/>
    <w:rsid w:val="0CC95508"/>
    <w:rsid w:val="0FEC3AAB"/>
    <w:rsid w:val="10306901"/>
    <w:rsid w:val="109D6D07"/>
    <w:rsid w:val="11FB054B"/>
    <w:rsid w:val="14823E4D"/>
    <w:rsid w:val="180068EB"/>
    <w:rsid w:val="18714C97"/>
    <w:rsid w:val="1DD35DAD"/>
    <w:rsid w:val="1F996945"/>
    <w:rsid w:val="206936A9"/>
    <w:rsid w:val="24871CE3"/>
    <w:rsid w:val="254162FA"/>
    <w:rsid w:val="28650221"/>
    <w:rsid w:val="29081B37"/>
    <w:rsid w:val="2AC83E5B"/>
    <w:rsid w:val="2BB85047"/>
    <w:rsid w:val="2CF57952"/>
    <w:rsid w:val="2DC56D26"/>
    <w:rsid w:val="2DCF44E2"/>
    <w:rsid w:val="2E8438E1"/>
    <w:rsid w:val="2F1734D0"/>
    <w:rsid w:val="2FA86577"/>
    <w:rsid w:val="313703D4"/>
    <w:rsid w:val="31D26427"/>
    <w:rsid w:val="34681A08"/>
    <w:rsid w:val="34E50E91"/>
    <w:rsid w:val="36B70B8D"/>
    <w:rsid w:val="37DD75E9"/>
    <w:rsid w:val="39BD6FC6"/>
    <w:rsid w:val="3C587C3C"/>
    <w:rsid w:val="3DDD42FC"/>
    <w:rsid w:val="3FE554D9"/>
    <w:rsid w:val="408D0D76"/>
    <w:rsid w:val="4216697D"/>
    <w:rsid w:val="435412BA"/>
    <w:rsid w:val="488C0094"/>
    <w:rsid w:val="48B04779"/>
    <w:rsid w:val="4CAE0B91"/>
    <w:rsid w:val="4DA56DD7"/>
    <w:rsid w:val="4E3F4E1B"/>
    <w:rsid w:val="51AD440F"/>
    <w:rsid w:val="51E000E1"/>
    <w:rsid w:val="55241E04"/>
    <w:rsid w:val="59E26181"/>
    <w:rsid w:val="5B8D703A"/>
    <w:rsid w:val="5D9C6EE0"/>
    <w:rsid w:val="6109608C"/>
    <w:rsid w:val="62EB67A0"/>
    <w:rsid w:val="65803FE1"/>
    <w:rsid w:val="66450275"/>
    <w:rsid w:val="665C6855"/>
    <w:rsid w:val="680A7DBC"/>
    <w:rsid w:val="698452BF"/>
    <w:rsid w:val="6AE82773"/>
    <w:rsid w:val="720F7C2C"/>
    <w:rsid w:val="74EB33BF"/>
    <w:rsid w:val="76F23FB2"/>
    <w:rsid w:val="7C6B04AB"/>
    <w:rsid w:val="7C8D3A42"/>
    <w:rsid w:val="7D80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9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5"/>
    <w:semiHidden/>
    <w:unhideWhenUsed/>
    <w:uiPriority w:val="99"/>
    <w:rPr>
      <w:color w:val="0000FF"/>
      <w:u w:val="single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onsol"/>
    <w:basedOn w:val="1"/>
    <w:qFormat/>
    <w:uiPriority w:val="0"/>
    <w:pPr>
      <w:spacing w:before="120" w:line="256" w:lineRule="auto"/>
    </w:pPr>
    <w:rPr>
      <w:rFonts w:ascii="Consolas" w:hAnsi="Consolas"/>
      <w:sz w:val="20"/>
      <w:lang w:val="en-US"/>
    </w:rPr>
  </w:style>
  <w:style w:type="character" w:customStyle="1" w:styleId="15">
    <w:name w:val="Font Style37"/>
    <w:basedOn w:val="5"/>
    <w:qFormat/>
    <w:uiPriority w:val="0"/>
    <w:rPr>
      <w:rFonts w:ascii="Times New Roman" w:hAnsi="Times New Roman" w:cs="Times New Roman"/>
      <w:b/>
      <w:bCs/>
      <w:sz w:val="26"/>
      <w:szCs w:val="26"/>
    </w:rPr>
  </w:style>
  <w:style w:type="character" w:customStyle="1" w:styleId="16">
    <w:name w:val="Font Style35"/>
    <w:qFormat/>
    <w:uiPriority w:val="0"/>
    <w:rPr>
      <w:rFonts w:ascii="Times New Roman" w:hAnsi="Times New Roman" w:cs="Times New Roman"/>
      <w:b/>
      <w:bCs/>
      <w:sz w:val="16"/>
      <w:szCs w:val="16"/>
    </w:rPr>
  </w:style>
  <w:style w:type="paragraph" w:customStyle="1" w:styleId="17">
    <w:name w:val="Style2"/>
    <w:basedOn w:val="1"/>
    <w:qFormat/>
    <w:uiPriority w:val="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eastAsia="Times New Roman" w:cs="Times New Roman"/>
      <w:sz w:val="24"/>
      <w:szCs w:val="24"/>
      <w:lang w:eastAsia="ru-RU"/>
    </w:rPr>
  </w:style>
  <w:style w:type="paragraph" w:customStyle="1" w:styleId="18">
    <w:name w:val="Style3"/>
    <w:basedOn w:val="1"/>
    <w:qFormat/>
    <w:uiPriority w:val="0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Font Style36"/>
    <w:qFormat/>
    <w:uiPriority w:val="0"/>
    <w:rPr>
      <w:rFonts w:ascii="Times New Roman" w:hAnsi="Times New Roman" w:cs="Times New Roman"/>
      <w:sz w:val="18"/>
      <w:szCs w:val="18"/>
    </w:rPr>
  </w:style>
  <w:style w:type="paragraph" w:customStyle="1" w:styleId="20">
    <w:name w:val="Нормальный"/>
    <w:qFormat/>
    <w:uiPriority w:val="0"/>
    <w:pPr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ru-RU" w:bidi="ar-SA"/>
    </w:rPr>
  </w:style>
  <w:style w:type="character" w:customStyle="1" w:styleId="21">
    <w:name w:val="Верхний колонтитул Знак"/>
    <w:basedOn w:val="5"/>
    <w:link w:val="8"/>
    <w:qFormat/>
    <w:uiPriority w:val="99"/>
    <w:rPr>
      <w:rFonts w:ascii="Times New Roman" w:hAnsi="Times New Roman"/>
      <w:sz w:val="28"/>
    </w:rPr>
  </w:style>
  <w:style w:type="character" w:customStyle="1" w:styleId="22">
    <w:name w:val="Нижний колонтитул Знак"/>
    <w:basedOn w:val="5"/>
    <w:link w:val="7"/>
    <w:qFormat/>
    <w:uiPriority w:val="99"/>
    <w:rPr>
      <w:rFonts w:ascii="Times New Roman" w:hAnsi="Times New Roman"/>
      <w:sz w:val="28"/>
    </w:rPr>
  </w:style>
  <w:style w:type="paragraph" w:styleId="23">
    <w:name w:val="No Spacing"/>
    <w:qFormat/>
    <w:uiPriority w:val="1"/>
    <w:pPr>
      <w:spacing w:after="0" w:line="240" w:lineRule="auto"/>
    </w:pPr>
    <w:rPr>
      <w:rFonts w:ascii="Consolas" w:hAnsi="Consolas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normaltextrun"/>
    <w:basedOn w:val="5"/>
    <w:qFormat/>
    <w:uiPriority w:val="0"/>
    <w:rPr>
      <w:rFonts w:hint="default" w:ascii="Times New Roman" w:hAnsi="Times New Roman" w:cs="Times New Roman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90</Words>
  <Characters>514</Characters>
  <Lines>4</Lines>
  <Paragraphs>1</Paragraphs>
  <TotalTime>0</TotalTime>
  <ScaleCrop>false</ScaleCrop>
  <LinksUpToDate>false</LinksUpToDate>
  <CharactersWithSpaces>603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2024-11-21T18:41:00Z</dcterms:created>
  <dc:creator>Artem</dc:creator>
  <cp:lastModifiedBy>Shaza Hamdan</cp:lastModifiedBy>
  <dcterms:modified xsi:type="dcterms:W3CDTF">2025-11-11T10:40:17Z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5D3CAE8BC13948A2822AD5DB94760CA8_13</vt:lpwstr>
  </property>
</Properties>
</file>