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Architecture &amp; The 4 Core Modules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Scout is designed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decoupled monorepo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consisting of four distinct functional modules: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[ Mock POS Event Stream / CSV Ingestion ]</w:t>
        <w:br w:type="textWrapping"/>
        <w:t xml:space="preserve">                    │</w:t>
        <w:br w:type="textWrapping"/>
        <w:t xml:space="preserve">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Module 1: POS Stream Ingestion &amp; Feature Store         │</w:t>
        <w:br w:type="textWrapping"/>
        <w:t xml:space="preserve">│ (FastAPI, Pandas, Supabase PostgreSQL)                 │</w:t>
        <w:br w:type="textWrapping"/>
        <w:t xml:space="preserve">└───────────────────┬────────────────────────────────────┘</w:t>
        <w:br w:type="textWrapping"/>
        <w:t xml:space="preserve">                    │</w:t>
        <w:br w:type="textWrapping"/>
        <w:t xml:space="preserve">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Module 2: Applied ML Anomaly Detection Engine          │</w:t>
        <w:br w:type="textWrapping"/>
        <w:t xml:space="preserve">│ (Zero-Inflated Poisson + Isolation Forest Scorer)      │</w:t>
        <w:br w:type="textWrapping"/>
        <w:t xml:space="preserve">└───────────────────┬────────────────────────────────────┘</w:t>
        <w:br w:type="textWrapping"/>
        <w:t xml:space="preserve">                    │</w:t>
        <w:br w:type="textWrapping"/>
        <w:t xml:space="preserve">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Module 3: GenAI Floor Action Agent                     │</w:t>
        <w:br w:type="textWrapping"/>
        <w:t xml:space="preserve">│ (Gemini 1.5 Flash Reasoning &amp; Aisle Cluster Routing)  │</w:t>
        <w:br w:type="textWrapping"/>
        <w:t xml:space="preserve">└───────────────────┬────────────────────────────────────┘</w:t>
        <w:br w:type="textWrapping"/>
        <w:t xml:space="preserve">                    │</w:t>
        <w:br w:type="textWrapping"/>
        <w:t xml:space="preserve">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Module 4: Supervisor PWA &amp; Executive Analytics Portal │</w:t>
        <w:br w:type="textWrapping"/>
        <w:t xml:space="preserve">│ (Next.js 14, Tailwind CSS, Lucide, Recharts)          │</w:t>
        <w:br w:type="textWrapping"/>
        <w:t xml:space="preserve">└────────────────────────────────────────────────────────┘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Detailed Module Breakdown &amp; Features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1: POS Ingestion &amp; Data Store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Synthetic POS Transaction Generator: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Python script generating 1,200–2,000 POS transaction lines per day across 200 grocery SKUs (reflecting peak hours 11 AM–1 PM and 6 PM–9 PM). It injects intentional phantom stock anomalies (e.g., SKU sales velocity suddenly dropping to zero despite POS ledger displaying $&gt;30$ units).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FastAPI Batch Ingestion Endpoint (POST /api/v1/pos/stream):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Ingests transaction rows [timestamp, sku_id, store_id, quantity, unit_price].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Supabase PostgreSQL with relational tables: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skus (ID, name, category, aisle, bay, ledger_stock, unit_cost).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pos_transactions (ID, sku_id, timestamp, quantity_sold).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hourly_velocity (Pre-aggregated sales velocity per hour).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stockout_anomalies (Detected void alerts, confidence score, status).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2: Applied ML Anomaly Detection Engine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Zero-Inflated Poisson (ZIP) Baseline: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Models expected hourly sales $\lambda_{i, t}$ per SKU conditioned on time of day, day of week, and store baseline footfall. It accounts for natural non-purchase zero counts vs. unrecorded shelf-void zeroes.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Isolation Forest &amp; Statistical Scorer: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Scores anomaly probability $P_{\text{void}} \in [0, 1]$ when consecutive zero-sale hours diverge significantly from historical velocity.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Alert Trigger Filter: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Flags any SKU where $P_{\text{void}} \ge 0.75$ and POS ledger stock $&gt; 0$.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3: GenAI Floor Action Agent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Formatter: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Batches flagged anomalies with metadata (SKU name, aisle, shelf bay, current POS ledger quantity, estimated hourly sales velocity loss).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 1.5 Flash Prompt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Formulates a localized, prioritized 3-minute morning checklist for store associates, grouping tasks physically by aisle/bay so staff do not crisscross the store.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Feedback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Ingests associate feedback (Verified Restocked, Damaged / Written Off, False Alarm) to log audit history and calibrate future threshold sensitivity.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4: Supervisor Mobile PWA &amp; Manager Dashboard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Floor Associate View (Mobile PWA):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Prioritized morning checklist with cards organized by Aisle.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action buttons: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[Restocked from Backroom]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[Item Damaged/Discarded]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[False Alarm]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Audio/Haptic confirmation upon completing an aisle verification.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 Manager Analytics View (Desktop):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Live KPIs: Total phantom stockout alerts, estimated revenue recovered (LKR), audit completion rate, and chronic phantom categories (e.g., Dairy, Biscuits).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Recommended Monorepo Folder Structure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Google Sans" w:cs="Google Sans" w:eastAsia="Google Sans" w:hAnsi="Google Sans"/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scout/</w:t>
        <w:br w:type="textWrapping"/>
        <w:t xml:space="preserve">├── .env.example</w:t>
        <w:br w:type="textWrapping"/>
        <w:t xml:space="preserve">├── README.md</w:t>
        <w:br w:type="textWrapping"/>
        <w:t xml:space="preserve">├── docker-compose.yml</w:t>
        <w:br w:type="textWrapping"/>
        <w:t xml:space="preserve">│</w:t>
        <w:br w:type="textWrapping"/>
        <w:t xml:space="preserve">├── backend/                             # Python / FastAPI / ML Engine</w:t>
        <w:br w:type="textWrapping"/>
        <w:t xml:space="preserve">│   ├── requirements.txt</w:t>
        <w:br w:type="textWrapping"/>
        <w:t xml:space="preserve">│   ├── Dockerfile</w:t>
        <w:br w:type="textWrapping"/>
        <w:t xml:space="preserve">│   ├── main.py                          # FastAPI Entrypoint</w:t>
        <w:br w:type="textWrapping"/>
        <w:t xml:space="preserve">│   │</w:t>
        <w:br w:type="textWrapping"/>
        <w:t xml:space="preserve">│   ├── app/</w:t>
        <w:br w:type="textWrapping"/>
        <w:t xml:space="preserve">│   │   ├── core/</w:t>
        <w:br w:type="textWrapping"/>
        <w:t xml:space="preserve">│   │   │   ├── config.py                # Environment vars (Supabase, Gemini API keys)</w:t>
        <w:br w:type="textWrapping"/>
        <w:t xml:space="preserve">│   │   │   └── database.py              # Supabase async client engine</w:t>
        <w:br w:type="textWrapping"/>
        <w:t xml:space="preserve">│   │   │</w:t>
        <w:br w:type="textWrapping"/>
        <w:t xml:space="preserve">│   │   ├── models/                      # SQLAlchemy / Pydantic schemas</w:t>
        <w:br w:type="textWrapping"/>
        <w:t xml:space="preserve">│   │   │   ├── sku.py</w:t>
        <w:br w:type="textWrapping"/>
        <w:t xml:space="preserve">│   │   │   ├── transaction.py</w:t>
        <w:br w:type="textWrapping"/>
        <w:t xml:space="preserve">│   │   │   └── anomaly.py</w:t>
        <w:br w:type="textWrapping"/>
        <w:t xml:space="preserve">│   │   │</w:t>
        <w:br w:type="textWrapping"/>
        <w:t xml:space="preserve">│   │   ├── api/                         # REST API Endpoints</w:t>
        <w:br w:type="textWrapping"/>
        <w:t xml:space="preserve">│   │   │   ├── v1/</w:t>
        <w:br w:type="textWrapping"/>
        <w:t xml:space="preserve">│   │   │   │   ├── pos.py               # /api/v1/pos (Ingest raw transactions)</w:t>
        <w:br w:type="textWrapping"/>
        <w:t xml:space="preserve">│   │   │   │   ├── anomalies.py         # /api/v1/anomalies (Fetch flagged items)</w:t>
        <w:br w:type="textWrapping"/>
        <w:t xml:space="preserve">│   │   │   │   ├── agent.py             # /api/v1/agent/checklist (Trigger Gemini)</w:t>
        <w:br w:type="textWrapping"/>
        <w:t xml:space="preserve">│   │   │   │   └── audit.py             # /api/v1/audit/reconcile (Log staff actions)</w:t>
        <w:br w:type="textWrapping"/>
        <w:t xml:space="preserve">│   │   │</w:t>
        <w:br w:type="textWrapping"/>
        <w:t xml:space="preserve">│   │   ├── ml/                          # Anomaly &amp; Statistical Logic</w:t>
        <w:br w:type="textWrapping"/>
        <w:t xml:space="preserve">│   │   │   ├── __init__.py</w:t>
        <w:br w:type="textWrapping"/>
        <w:t xml:space="preserve">│   │   │   ├── zip_model.py             # Zero-Inflated Poisson modeling</w:t>
        <w:br w:type="textWrapping"/>
        <w:t xml:space="preserve">│   │   │   ├── isolation_forest.py      # scikit-learn anomaly scoring</w:t>
        <w:br w:type="textWrapping"/>
        <w:t xml:space="preserve">│   │   │   └── feature_pipeline.py     # Aggregates rolling sales velocity</w:t>
        <w:br w:type="textWrapping"/>
        <w:t xml:space="preserve">│   │   │</w:t>
        <w:br w:type="textWrapping"/>
        <w:t xml:space="preserve">│   │   ├── agent/                       # GenAI Reasoning Layer</w:t>
        <w:br w:type="textWrapping"/>
        <w:t xml:space="preserve">│   │   │   ├── __init__.py</w:t>
        <w:br w:type="textWrapping"/>
        <w:t xml:space="preserve">│   │   │   ├── prompts.py               # System prompts for floor routing</w:t>
        <w:br w:type="textWrapping"/>
        <w:t xml:space="preserve">│   │   │   └── gemini_client.py         # Google Generative AI API client</w:t>
        <w:br w:type="textWrapping"/>
        <w:t xml:space="preserve">│   │   │</w:t>
        <w:br w:type="textWrapping"/>
        <w:t xml:space="preserve">│   │   └── generator/                   # Synthetic Data &amp; Demo Fixtures</w:t>
        <w:br w:type="textWrapping"/>
        <w:t xml:space="preserve">│   │       ├── generate_mock_pos.py     # Generates mock Sri Lankan grocery logs</w:t>
        <w:br w:type="textWrapping"/>
        <w:t xml:space="preserve">│   │       └── mock_skus.json           # 200 items (Keells/Cargills brands)</w:t>
        <w:br w:type="textWrapping"/>
        <w:t xml:space="preserve">│   │</w:t>
        <w:br w:type="textWrapping"/>
        <w:t xml:space="preserve">│   └── tests/</w:t>
        <w:br w:type="textWrapping"/>
        <w:t xml:space="preserve">│       ├── test_pos_ingest.py</w:t>
        <w:br w:type="textWrapping"/>
        <w:t xml:space="preserve">│       └── test_anomaly_engine.py</w:t>
        <w:br w:type="textWrapping"/>
        <w:t xml:space="preserve">│</w:t>
        <w:br w:type="textWrapping"/>
        <w:t xml:space="preserve">└── frontend/                            # Next.js 14 App Router (Desktop &amp; PWA)</w:t>
        <w:br w:type="textWrapping"/>
        <w:t xml:space="preserve">    ├── package.json</w:t>
        <w:br w:type="textWrapping"/>
        <w:t xml:space="preserve">    ├── tailwind.config.ts</w:t>
        <w:br w:type="textWrapping"/>
        <w:t xml:space="preserve">    ├── tsconfig.json</w:t>
        <w:br w:type="textWrapping"/>
        <w:t xml:space="preserve">    │</w:t>
        <w:br w:type="textWrapping"/>
        <w:t xml:space="preserve">    ├── public/</w:t>
        <w:br w:type="textWrapping"/>
        <w:t xml:space="preserve">    │   ├── icons/</w:t>
        <w:br w:type="textWrapping"/>
        <w:t xml:space="preserve">    │   └── manifest.json                # PWA Configuration</w:t>
        <w:br w:type="textWrapping"/>
        <w:t xml:space="preserve">    │</w:t>
        <w:br w:type="textWrapping"/>
        <w:t xml:space="preserve">    └── src/</w:t>
        <w:br w:type="textWrapping"/>
        <w:t xml:space="preserve">        ├── app/</w:t>
        <w:br w:type="textWrapping"/>
        <w:t xml:space="preserve">        │   ├── layout.tsx</w:t>
        <w:br w:type="textWrapping"/>
        <w:t xml:space="preserve">        │   ├── page.tsx                 # Redirect / Landing</w:t>
        <w:br w:type="textWrapping"/>
        <w:t xml:space="preserve">        │   ├── floor/                   # Mobile Supervisor PWA route</w:t>
        <w:br w:type="textWrapping"/>
        <w:t xml:space="preserve">        │   │   └── page.tsx             # 3-minute morning checklist screen</w:t>
        <w:br w:type="textWrapping"/>
        <w:t xml:space="preserve">        │   ├── dashboard/               # Store Manager Analytics route</w:t>
        <w:br w:type="textWrapping"/>
        <w:t xml:space="preserve">        │   │   └── page.tsx             # Revenue recovery metrics &amp; charts</w:t>
        <w:br w:type="textWrapping"/>
        <w:t xml:space="preserve">        │   └── api/                     # Next.js proxy route helpers (if needed)</w:t>
        <w:br w:type="textWrapping"/>
        <w:t xml:space="preserve">        │</w:t>
        <w:br w:type="textWrapping"/>
        <w:t xml:space="preserve">        ├── components/</w:t>
        <w:br w:type="textWrapping"/>
        <w:t xml:space="preserve">        │   ├── floor/</w:t>
        <w:br w:type="textWrapping"/>
        <w:t xml:space="preserve">        │   │   ├── ChecklistCard.tsx    # Tap actions: Restock, Damaged, False Alarm</w:t>
        <w:br w:type="textWrapping"/>
        <w:t xml:space="preserve">        │   │   ├── AisleGroup.tsx       # Grouped checklist by Aisle / Bay</w:t>
        <w:br w:type="textWrapping"/>
        <w:t xml:space="preserve">        │   │   └── QuickStatsBar.tsx    # Remaining tasks counter</w:t>
        <w:br w:type="textWrapping"/>
        <w:t xml:space="preserve">        │   ├── dashboard/</w:t>
        <w:br w:type="textWrapping"/>
        <w:t xml:space="preserve">        │   │   ├── MetricCards.tsx      # LKR Recovered, Active Voids, Accuracy %</w:t>
        <w:br w:type="textWrapping"/>
        <w:t xml:space="preserve">        │   │   ├── VelocityChart.tsx    # POS Transaction sales velocity vs. zero-sale</w:t>
        <w:br w:type="textWrapping"/>
        <w:t xml:space="preserve">        │   │   └── AnomalyTable.tsx     # Full audit history log</w:t>
        <w:br w:type="textWrapping"/>
        <w:t xml:space="preserve">        │   └── ui/                      # Base buttons, dialogs, badges</w:t>
        <w:br w:type="textWrapping"/>
        <w:t xml:space="preserve">        │</w:t>
        <w:br w:type="textWrapping"/>
        <w:t xml:space="preserve">        ├── lib/</w:t>
        <w:br w:type="textWrapping"/>
        <w:t xml:space="preserve">        │   ├── api.ts                   # Fetch wrapper connecting to FastAPI</w:t>
        <w:br w:type="textWrapping"/>
        <w:t xml:space="preserve">        │   └── types.ts                 # Shared TypeScript interfaces</w:t>
        <w:br w:type="textWrapping"/>
        <w:t xml:space="preserve">        └── hooks/</w:t>
        <w:br w:type="textWrapping"/>
        <w:t xml:space="preserve">            └── useAnomalies.ts          # SWR / React Query fetching hook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Clear Team Division of Labor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 roles based on this distribution to parallelize development immediately: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Member / 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Responsibilities &amp; 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Set up Supabase DB schemas &amp; FastAPI project structure.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Implement /api/v1/pos/stream and /api/v1/audit/reconcile endpoints.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Write generate_mock_pos.py with mock Sri Lankan supermarket items (Milk, Biscuits, Tea, Rice) and phantom freezes.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Implement zip_model.py and isolation_forest.py pipelines in backend/app/ml/.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Write anomaly scoring functions that calculate $P_{\text{void}}$ from transaction gaps.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Integrate Gemini 1.5 Flash in gemini_client.py to convert raw JSON anomalies into natural aisle-clustered instructions.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Set up Next.js 14 with Tailwind CSS.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Build the mobile supervisor checklist view (/floor) with interactive single-tap resolution buttons.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Build the manager executive dashboard (/dashboard) using Recharts to display recovered revenue and sales velocity drops.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Manage end-to-end integration testing and sample data calibration.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Formulate live demonstration scripts showing the moment a phantom stockout occurs&gt; gets detected &gt;shows on mobile screen.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Prepare final slide deck and documentation.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Day 1 Quickstart Instructions for the Team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Have your team run these steps to get everything running locally on their laptops: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Backend Setup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white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backend</w:t>
        <w:br w:type="textWrapping"/>
        <w:t xml:space="preserve">python -m venv venv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white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venv/bin/activate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white"/>
          <w:rtl w:val="0"/>
        </w:rPr>
        <w:t xml:space="preserve"># On Windows: venv\Scripts\activate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pip install fastapi uvicorn pandas numpy scikit-learn statsmodels google-generativeai pydantic python-dotenv supabase</w:t>
        <w:br w:type="textWrapping"/>
        <w:t xml:space="preserve">uvicorn main:app --reload --port 8000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 API will be live at: http://localhost:8000/docs (Swagger UI).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Frontend Setup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white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frontend</w:t>
        <w:br w:type="textWrapping"/>
        <w:t xml:space="preserve">npm install</w:t>
        <w:br w:type="textWrapping"/>
        <w:t xml:space="preserve">npm install lucide-react clsx tailwind-merge recharts</w:t>
        <w:br w:type="textWrapping"/>
        <w:t xml:space="preserve">npm run dev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Frontend UI will be live at: `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deliver a complete, competition-winning demo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without overbuilding, you only need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core pages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(plus 1 optional testing page).</w:t>
      </w:r>
    </w:p>
    <w:p w:rsidR="00000000" w:rsidDel="00000000" w:rsidP="00000000" w:rsidRDefault="00000000" w:rsidRPr="00000000" w14:paraId="0000004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frontend uses Next.js 14 App Router, giving you clean separation between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 Store Manager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Floor Associate mobile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4 Core Pages to Build</w:t>
      </w:r>
    </w:p>
    <w:p w:rsidR="00000000" w:rsidDel="00000000" w:rsidP="00000000" w:rsidRDefault="00000000" w:rsidRPr="00000000" w14:paraId="0000005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/ (Home / Landing Hub)</w:t>
        <w:br w:type="textWrapping"/>
        <w:t xml:space="preserve"> ├── /dashboard      (Store Manager Web Portal - Desktop)</w:t>
        <w:br w:type="textWrapping"/>
        <w:t xml:space="preserve"> ├── /floor          (Floor Associate Morning Walk - Mobile PWA)</w:t>
        <w:br w:type="textWrapping"/>
        <w:t xml:space="preserve"> ├── /inventory      (Master SKU &amp; Phantom Alert Log - Desktop/Tablet)</w:t>
        <w:br w:type="textWrapping"/>
        <w:t xml:space="preserve"> └── /simulate       (Judge Demo / Trigger Simulation Hub - Any Device)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52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1: Executive Analytics Dashboard (/dashboard)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User: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 General Manager / Retail Regional Director.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 / Viewport: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Desktop browser (wide screen).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Job to be Done: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Proves business value and financial ROI at a glance.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Components &amp; Features: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KPI Stats Row:</w:t>
      </w:r>
    </w:p>
    <w:p w:rsidR="00000000" w:rsidDel="00000000" w:rsidP="00000000" w:rsidRDefault="00000000" w:rsidRPr="00000000" w14:paraId="00000058">
      <w:pPr>
        <w:numPr>
          <w:ilvl w:val="2"/>
          <w:numId w:val="15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Estimated Revenue Recovered This Month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LKR 482,500).</w:t>
      </w:r>
    </w:p>
    <w:p w:rsidR="00000000" w:rsidDel="00000000" w:rsidP="00000000" w:rsidRDefault="00000000" w:rsidRPr="00000000" w14:paraId="00000059">
      <w:pPr>
        <w:numPr>
          <w:ilvl w:val="2"/>
          <w:numId w:val="15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 Phantom Voids Detected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6 SKUs flagged).</w:t>
      </w:r>
    </w:p>
    <w:p w:rsidR="00000000" w:rsidDel="00000000" w:rsidP="00000000" w:rsidRDefault="00000000" w:rsidRPr="00000000" w14:paraId="0000005A">
      <w:pPr>
        <w:numPr>
          <w:ilvl w:val="2"/>
          <w:numId w:val="15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Audit Completion 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94% checked before 10 AM).</w:t>
      </w:r>
    </w:p>
    <w:p w:rsidR="00000000" w:rsidDel="00000000" w:rsidP="00000000" w:rsidRDefault="00000000" w:rsidRPr="00000000" w14:paraId="0000005B">
      <w:pPr>
        <w:numPr>
          <w:ilvl w:val="2"/>
          <w:numId w:val="15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Inventory Record Inaccuracy (IRI) 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down from 14.2% to 4.8%).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Velocity Anomaly Chart (Recharts):</w:t>
      </w:r>
    </w:p>
    <w:p w:rsidR="00000000" w:rsidDel="00000000" w:rsidP="00000000" w:rsidRDefault="00000000" w:rsidRPr="00000000" w14:paraId="0000005D">
      <w:pPr>
        <w:numPr>
          <w:ilvl w:val="2"/>
          <w:numId w:val="16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dual-line time series chart showing expected sales velocity vs. actual sales velocity for a flagged SKU (visualizing the sudden drop to zero despite positive ledger stock).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High-Risk Category Breakdown:</w:t>
      </w:r>
    </w:p>
    <w:p w:rsidR="00000000" w:rsidDel="00000000" w:rsidP="00000000" w:rsidRDefault="00000000" w:rsidRPr="00000000" w14:paraId="0000005F">
      <w:pPr>
        <w:numPr>
          <w:ilvl w:val="2"/>
          <w:numId w:val="17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Bar chart or category breakdown showing where phantom stock concentrates (e.g., Chilled Dairy 38%, Biscuits &amp; Confectionery 26%, Dry Staples 18%).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Recent Reconciliations Feed:</w:t>
      </w:r>
    </w:p>
    <w:p w:rsidR="00000000" w:rsidDel="00000000" w:rsidP="00000000" w:rsidRDefault="00000000" w:rsidRPr="00000000" w14:paraId="00000061">
      <w:pPr>
        <w:numPr>
          <w:ilvl w:val="2"/>
          <w:numId w:val="18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Live log of actions taken by floor staff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"Munchee Super Cream Cracker 490g — 24 units restocked from Bay 3B by Associate Nimal"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2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2: Floor Associate Morning Checklist (/floor)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User: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Floor Associates, Shelf Restockers, Store Supervisors.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 / Viewport: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Mobile PWA (max-width 420px centered on desktop or opened on phone).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Job to be Done: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3-minute, zero-friction morning physical walk generated by the Gemini 1.5 Flash agent.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Components &amp; Features:</w:t>
      </w:r>
    </w:p>
    <w:p w:rsidR="00000000" w:rsidDel="00000000" w:rsidP="00000000" w:rsidRDefault="00000000" w:rsidRPr="00000000" w14:paraId="00000067">
      <w:pPr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Shift Header:</w:t>
      </w:r>
    </w:p>
    <w:p w:rsidR="00000000" w:rsidDel="00000000" w:rsidP="00000000" w:rsidRDefault="00000000" w:rsidRPr="00000000" w14:paraId="00000068">
      <w:pPr>
        <w:numPr>
          <w:ilvl w:val="2"/>
          <w:numId w:val="8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Progress bar: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"3 of 7 items verified (4 min remaining)"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2"/>
          <w:numId w:val="8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Natural-language Gemini briefing card: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"Good morning! 4 high-probability voids detected across Aisles 2 &amp; 5 before peak morning trade."</w:t>
      </w:r>
    </w:p>
    <w:p w:rsidR="00000000" w:rsidDel="00000000" w:rsidP="00000000" w:rsidRDefault="00000000" w:rsidRPr="00000000" w14:paraId="0000006A">
      <w:pPr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Aisle-Clustered Action Cards:</w:t>
      </w:r>
    </w:p>
    <w:p w:rsidR="00000000" w:rsidDel="00000000" w:rsidP="00000000" w:rsidRDefault="00000000" w:rsidRPr="00000000" w14:paraId="0000006B">
      <w:pPr>
        <w:numPr>
          <w:ilvl w:val="2"/>
          <w:numId w:val="7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Grouped physically by store location (e.g.,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Aisle 03 — Confectionery &amp; Biscuits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 details: SKU Name, image/icon, POS ledger count (70 units), estimated hours since last scan (14 hrs).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Single-Tap Resolution Action Buttons (The core UX loop):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Restocked: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"Found in backroom and restocked shelf."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Write-Off / Damaged: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"Product broken/spoiled, write off ledger."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False Alarm: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"Shelf is full; genuine demand lull."</w:t>
      </w:r>
    </w:p>
    <w:p w:rsidR="00000000" w:rsidDel="00000000" w:rsidP="00000000" w:rsidRDefault="00000000" w:rsidRPr="00000000" w14:paraId="00000071">
      <w:pPr>
        <w:numPr>
          <w:ilvl w:val="1"/>
          <w:numId w:val="2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Completion State:</w:t>
      </w:r>
    </w:p>
    <w:p w:rsidR="00000000" w:rsidDel="00000000" w:rsidP="00000000" w:rsidRDefault="00000000" w:rsidRPr="00000000" w14:paraId="00000072">
      <w:pPr>
        <w:numPr>
          <w:ilvl w:val="2"/>
          <w:numId w:val="21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Confetti / checkmark animation when all morning items are resolved.</w:t>
      </w:r>
    </w:p>
    <w:p w:rsidR="00000000" w:rsidDel="00000000" w:rsidP="00000000" w:rsidRDefault="00000000" w:rsidRPr="00000000" w14:paraId="00000073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3: SKU Inventory &amp; Anomaly Explorer (/inventory)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User: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Inventory Controller / Assistant Manager.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 / Viewport: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Desktop / Tablet.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Job to be Done: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Search, filter, and inspect the status of all 200+ SKUs and their calculated anomaly probabilities ($P_{\text{void}}$).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Components &amp; Features: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Filterable Data Table:</w:t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Columns: SKU Barcode, Product Name, Category, Aisle/Bay, POS Ledger Stock, Last Sold Timestamp, Void Risk Score ($P_{\text{void}}$), and Status Badge (Normal, Investigating, Critical Phantom Void).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 Filter Tabs:</w:t>
      </w:r>
    </w:p>
    <w:p w:rsidR="00000000" w:rsidDel="00000000" w:rsidP="00000000" w:rsidRDefault="00000000" w:rsidRPr="00000000" w14:paraId="0000007B">
      <w:pPr>
        <w:numPr>
          <w:ilvl w:val="2"/>
          <w:numId w:val="23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Items | Critical Voids ($P_{\text{void}} &gt; 0.75$) | Reconciled Today.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Bar: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Instant search by product name (e.g., "Anchor", "Munchee", "Highland").</w:t>
      </w:r>
    </w:p>
    <w:p w:rsidR="00000000" w:rsidDel="00000000" w:rsidP="00000000" w:rsidRDefault="00000000" w:rsidRPr="00000000" w14:paraId="0000007E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4: Interactive Simulation Hub (/simulate)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(Crucial for Hackathon Demos)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User: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Competition Judges / Developers during evaluation.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 / Viewport: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screen.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Job to be Done: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Solves the demo dilemma—proves the ML and GenAI pipeline work in real time without waiting 6 hours for real POS transactions.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Components &amp; Features: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Pre-Set Scenario Buttons:</w:t>
      </w:r>
    </w:p>
    <w:p w:rsidR="00000000" w:rsidDel="00000000" w:rsidP="00000000" w:rsidRDefault="00000000" w:rsidRPr="00000000" w14:paraId="00000084">
      <w:pPr>
        <w:numPr>
          <w:ilvl w:val="2"/>
          <w:numId w:val="4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Button 1: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"Inject Phantom Stockout (Munchee Biscuits — 40 in ledger, 0 sales for 8 hrs)"</w:t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Button 2: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"Simulate Normal Peak Hours (High velocity across all items)"</w:t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Button 3: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"Reset Store State"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Stream Terminal:</w:t>
      </w:r>
    </w:p>
    <w:p w:rsidR="00000000" w:rsidDel="00000000" w:rsidP="00000000" w:rsidRDefault="00000000" w:rsidRPr="00000000" w14:paraId="00000088">
      <w:pPr>
        <w:numPr>
          <w:ilvl w:val="2"/>
          <w:numId w:val="10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compact black code box displaying incoming synthetic POS transactions passing into FastAPI in real time.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Pipeline Trigger:</w:t>
      </w:r>
    </w:p>
    <w:p w:rsidR="00000000" w:rsidDel="00000000" w:rsidP="00000000" w:rsidRDefault="00000000" w:rsidRPr="00000000" w14:paraId="0000008A">
      <w:pPr>
        <w:numPr>
          <w:ilvl w:val="2"/>
          <w:numId w:val="9"/>
        </w:numPr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button: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"Run Scout Anomaly Detection &amp; Trigger Gemini Agent"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watch the alert immediately appear on /floor and /dashboard.</w:t>
      </w:r>
    </w:p>
    <w:p w:rsidR="00000000" w:rsidDel="00000000" w:rsidP="00000000" w:rsidRDefault="00000000" w:rsidRPr="00000000" w14:paraId="0000008B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19wf65oifgkh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0: Landing / Route Switcher (/)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User: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Anyone opening the project link.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simple, modern split landing screen with two cards:</w:t>
      </w:r>
    </w:p>
    <w:p w:rsidR="00000000" w:rsidDel="00000000" w:rsidP="00000000" w:rsidRDefault="00000000" w:rsidRPr="00000000" w14:paraId="0000008E">
      <w:pPr>
        <w:numPr>
          <w:ilvl w:val="1"/>
          <w:numId w:val="25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"Store Manager Portal"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opens /dashboard.</w:t>
      </w:r>
    </w:p>
    <w:p w:rsidR="00000000" w:rsidDel="00000000" w:rsidP="00000000" w:rsidRDefault="00000000" w:rsidRPr="00000000" w14:paraId="0000008F">
      <w:pPr>
        <w:numPr>
          <w:ilvl w:val="1"/>
          <w:numId w:val="25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"Floor Staff PWA"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opens /floor.</w:t>
      </w:r>
    </w:p>
    <w:p w:rsidR="00000000" w:rsidDel="00000000" w:rsidP="00000000" w:rsidRDefault="00000000" w:rsidRPr="00000000" w14:paraId="00000090">
      <w:pPr>
        <w:numPr>
          <w:ilvl w:val="1"/>
          <w:numId w:val="25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Small bottom banner: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"Judges Demo Playground"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opens /simulate.</w:t>
      </w:r>
    </w:p>
    <w:p w:rsidR="00000000" w:rsidDel="00000000" w:rsidP="00000000" w:rsidRDefault="00000000" w:rsidRPr="00000000" w14:paraId="0000009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 retail intelligence and anomaly-detection platform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your color system needs to communicate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precision, speed, and real-time operational vigilance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 distinct visual directions work exceptionally well depending on the look and feel your team wants to establish:</w:t>
      </w:r>
    </w:p>
    <w:p w:rsidR="00000000" w:rsidDel="00000000" w:rsidP="00000000" w:rsidRDefault="00000000" w:rsidRPr="00000000" w14:paraId="0000009F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Palette Option 1: Modern Operational Intelligence (Crimson &amp; Pure Slate)</w:t>
      </w:r>
    </w:p>
    <w:p w:rsidR="00000000" w:rsidDel="00000000" w:rsidP="00000000" w:rsidRDefault="00000000" w:rsidRPr="00000000" w14:paraId="000000A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Best for: A clean, high-impact aesthetic that signals retail vigilance and decisive action.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/ Alert Accent (Crimson Red):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#E11D48 (rose-600) or #DC2626 (red-600)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Urgent phantom void alerts, critical risk badges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P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void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&gt;0.75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key action CTAs, and active metric pulses.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 it fits: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 immediately signals an anomaly or revenue leak, but anchoring it in a modern crimson keeps it looking like high-tier SaaS rather than a messy error box.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/ Neutral Surface (Pure White &amp; Clean Zinc):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#FFFFFF (bg-white) paired with #F4F4F5 (zinc-100) and #09090B (zinc-950 text)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app canvas, card backgrounds, and high-contrast typography.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 it fits: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Retail managers and floor associates walk store aisles under bright fluorescent light. A high-contrast white-and-slate canvas ensures high scannability on mobile screens.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Secondary Supportive Tones:</w:t>
      </w:r>
    </w:p>
    <w:p w:rsidR="00000000" w:rsidDel="00000000" w:rsidP="00000000" w:rsidRDefault="00000000" w:rsidRPr="00000000" w14:paraId="000000A8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/ Restocked: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#10B981 (emerald-500) — for confirmed restocks and positive revenue recovery counters.</w:t>
      </w:r>
    </w:p>
    <w:p w:rsidR="00000000" w:rsidDel="00000000" w:rsidP="00000000" w:rsidRDefault="00000000" w:rsidRPr="00000000" w14:paraId="000000A9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Warning / Write-Off: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#F59E0B (amber-500) — for unrecorded breakage or medium-risk inspection items.</w:t>
      </w:r>
    </w:p>
    <w:p w:rsidR="00000000" w:rsidDel="00000000" w:rsidP="00000000" w:rsidRDefault="00000000" w:rsidRPr="00000000" w14:paraId="000000AA">
      <w:pPr>
        <w:numPr>
          <w:ilvl w:val="1"/>
          <w:numId w:val="1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Subtle Slate Borders: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#E4E4E7 (zinc-200) — for crisp, minimal card boundaries.</w:t>
      </w:r>
    </w:p>
    <w:p w:rsidR="00000000" w:rsidDel="00000000" w:rsidP="00000000" w:rsidRDefault="00000000" w:rsidRPr="00000000" w14:paraId="000000AB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Palette Option 2: Deep Terminal Dark Mode (Cyberpunk &amp; Night Market)</w:t>
      </w:r>
    </w:p>
    <w:p w:rsidR="00000000" w:rsidDel="00000000" w:rsidP="00000000" w:rsidRDefault="00000000" w:rsidRPr="00000000" w14:paraId="000000AC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Best for: A sophisticated, cutting-edge AI engine vibe—especially striking when demoing on a laptop to judges.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Canvas (Obsidian Black):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#09090B (zinc-950) or #030712 (gray-950)</w:t>
      </w:r>
    </w:p>
    <w:p w:rsidR="00000000" w:rsidDel="00000000" w:rsidP="00000000" w:rsidRDefault="00000000" w:rsidRPr="00000000" w14:paraId="000000AE">
      <w:pPr>
        <w:numPr>
          <w:ilvl w:val="1"/>
          <w:numId w:val="1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 application background and terminal log panels.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AI Accent (Electric Violet / Deep Purple):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#8B5CF6 (violet-500) or #A855F7 (purple-500)</w:t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Gemini 1.5 Flash agent card headers, AI suggestion badges, and primary interactive buttons.</w:t>
      </w:r>
    </w:p>
    <w:p w:rsidR="00000000" w:rsidDel="00000000" w:rsidP="00000000" w:rsidRDefault="00000000" w:rsidRPr="00000000" w14:paraId="000000B1">
      <w:pPr>
        <w:numPr>
          <w:ilvl w:val="1"/>
          <w:numId w:val="1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 it fits: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Purple is the industry-standard visual cue for generative reasoning and applied ML intelligence.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Anomaly Flash (Neon Crimson / Coral):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#F43F5E (rose-500)</w:t>
      </w:r>
    </w:p>
    <w:p w:rsidR="00000000" w:rsidDel="00000000" w:rsidP="00000000" w:rsidRDefault="00000000" w:rsidRPr="00000000" w14:paraId="000000B3">
      <w:pPr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Glowing indicator dots next to phantom inventory SKUs and high-loss velocity drops on charts.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Visualizations: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Neon cyan (#06B6D4) paired with electric violet on Recharts time-series graphs to make velocity divergence immediately apparent.</w:t>
      </w:r>
    </w:p>
    <w:p w:rsidR="00000000" w:rsidDel="00000000" w:rsidP="00000000" w:rsidRDefault="00000000" w:rsidRPr="00000000" w14:paraId="000000B5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Ready-to-Use Tailwind Config</w:t>
      </w:r>
    </w:p>
    <w:p w:rsidR="00000000" w:rsidDel="00000000" w:rsidP="00000000" w:rsidRDefault="00000000" w:rsidRPr="00000000" w14:paraId="000000B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this configuration directly to your tailwind.config.ts to keep both the desktop dashboard and the mobile supervisor PWA consistent:</w:t>
      </w:r>
    </w:p>
    <w:p w:rsidR="00000000" w:rsidDel="00000000" w:rsidP="00000000" w:rsidRDefault="00000000" w:rsidRPr="00000000" w14:paraId="000000B7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white"/>
          <w:rtl w:val="0"/>
        </w:rPr>
        <w:t xml:space="preserve">TypeScript</w:t>
      </w:r>
    </w:p>
    <w:p w:rsidR="00000000" w:rsidDel="00000000" w:rsidP="00000000" w:rsidRDefault="00000000" w:rsidRPr="00000000" w14:paraId="000000B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tailwind.config.ts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highlight w:val="white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highlight w:val="white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theme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extend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colors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scout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bg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"#FAFAFA"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 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Crisp, clean background canvas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surface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"#FFFFFF"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White cards &amp; containers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border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"#E4E4E7"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Subtle divider borders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foreground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"#09090B"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High-contrast primary text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muted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"#71717A"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Secondary metadata &amp; timestamps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Action &amp; Semantic Indicators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alert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"#E11D48"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Crimson for critical phantom voids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alertBg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"#FFE4E6"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Soft red badge fill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"#10B981"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Emerald for restocked items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successBg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"#D1FAE5"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Soft green badge fill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warning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"#F59E0B"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Amber for damaged / write-offs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"#7C3AED"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 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Deep purple for Gemini Floor Agent cards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highlight w:val="white"/>
          <w:rtl w:val="0"/>
        </w:rPr>
        <w:t xml:space="preserve">aiBg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highlight w:val="white"/>
          <w:rtl w:val="0"/>
        </w:rPr>
        <w:t xml:space="preserve">"#F5F3FF"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,   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highlight w:val="white"/>
          <w:rtl w:val="0"/>
        </w:rPr>
        <w:t xml:space="preserve">// Soft purple banner for AI recommendations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br w:type="textWrapping"/>
        <w:t xml:space="preserve">        },</w:t>
        <w:br w:type="textWrapping"/>
        <w:t xml:space="preserve">      },</w:t>
        <w:br w:type="textWrapping"/>
        <w:t xml:space="preserve">    },</w:t>
        <w:br w:type="textWrapping"/>
        <w:t xml:space="preserve">  },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B9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fy65rnknnd20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 Implementation Tip</w:t>
      </w:r>
    </w:p>
    <w:p w:rsidR="00000000" w:rsidDel="00000000" w:rsidP="00000000" w:rsidRDefault="00000000" w:rsidRPr="00000000" w14:paraId="000000B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1 (White, Slate &amp; Crimson Accent)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Floor Associate PWA (/floor)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 floor staff have maximum readability while walking the physical aisles, and allow a toggle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2 (Dark Slate &amp; Neon)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Simulation Hub (/simulate)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give judges that high-tech command center feel during presentations.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