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8DAC"/>
        <w:tblLook w:val="04A0" w:firstRow="1" w:lastRow="0" w:firstColumn="1" w:lastColumn="0" w:noHBand="0" w:noVBand="1"/>
      </w:tblPr>
      <w:tblGrid>
        <w:gridCol w:w="1998"/>
        <w:gridCol w:w="7920"/>
      </w:tblGrid>
      <w:tr w:rsidR="00EB4999" w:rsidRPr="00E25851" w14:paraId="04090BDB" w14:textId="77777777" w:rsidTr="00570BB8">
        <w:tc>
          <w:tcPr>
            <w:tcW w:w="1998" w:type="dxa"/>
            <w:shd w:val="clear" w:color="auto" w:fill="2077BE"/>
          </w:tcPr>
          <w:p w14:paraId="47FAD188" w14:textId="67417AD5" w:rsidR="00EB4999" w:rsidRPr="00E25851" w:rsidRDefault="00840475" w:rsidP="003B42EB">
            <w:pPr>
              <w:spacing w:after="0" w:line="240" w:lineRule="auto"/>
              <w:rPr>
                <w:rFonts w:ascii="Arial" w:hAnsi="Arial" w:cs="Arial"/>
                <w:b/>
                <w:color w:val="FFFFFF"/>
                <w:spacing w:val="-2"/>
                <w:sz w:val="24"/>
              </w:rPr>
            </w:pPr>
            <w:r w:rsidRPr="00E25851">
              <w:rPr>
                <w:rFonts w:ascii="Arial" w:hAnsi="Arial" w:cs="Arial"/>
                <w:b/>
                <w:color w:val="FFFFFF"/>
                <w:spacing w:val="-2"/>
                <w:sz w:val="24"/>
              </w:rPr>
              <w:t>Business Process</w:t>
            </w:r>
            <w:r w:rsidR="00EB4999" w:rsidRPr="00E25851">
              <w:rPr>
                <w:rFonts w:ascii="Arial" w:hAnsi="Arial" w:cs="Arial"/>
                <w:b/>
                <w:color w:val="FFFFFF"/>
                <w:spacing w:val="-2"/>
                <w:sz w:val="24"/>
              </w:rPr>
              <w:t>:</w:t>
            </w:r>
          </w:p>
        </w:tc>
        <w:tc>
          <w:tcPr>
            <w:tcW w:w="7920" w:type="dxa"/>
            <w:shd w:val="clear" w:color="auto" w:fill="2077BE"/>
          </w:tcPr>
          <w:p w14:paraId="7C45277E" w14:textId="6BE84FE2" w:rsidR="00EB4999" w:rsidRPr="00E25851" w:rsidRDefault="00950ACC" w:rsidP="003B42EB">
            <w:pPr>
              <w:spacing w:after="0" w:line="240" w:lineRule="auto"/>
              <w:rPr>
                <w:rFonts w:ascii="Arial" w:hAnsi="Arial" w:cs="Arial"/>
                <w:b/>
                <w:color w:val="FFFFFF"/>
                <w:spacing w:val="-2"/>
                <w:sz w:val="24"/>
              </w:rPr>
            </w:pPr>
            <w:r w:rsidRPr="00E25851">
              <w:rPr>
                <w:rFonts w:ascii="Arial" w:hAnsi="Arial" w:cs="Arial"/>
                <w:b/>
                <w:color w:val="FFFFFF"/>
                <w:spacing w:val="-2"/>
                <w:sz w:val="24"/>
              </w:rPr>
              <w:t>Business Technology Office - SUNTAX</w:t>
            </w:r>
          </w:p>
        </w:tc>
      </w:tr>
      <w:tr w:rsidR="00EB4999" w:rsidRPr="00E25851" w14:paraId="35131971" w14:textId="77777777" w:rsidTr="00570BB8">
        <w:tc>
          <w:tcPr>
            <w:tcW w:w="1998" w:type="dxa"/>
            <w:shd w:val="clear" w:color="auto" w:fill="2077BE"/>
          </w:tcPr>
          <w:p w14:paraId="6A18866E" w14:textId="73C644CC" w:rsidR="00EB4999" w:rsidRPr="00E25851" w:rsidRDefault="00840475" w:rsidP="003B42EB">
            <w:pPr>
              <w:spacing w:after="0" w:line="240" w:lineRule="auto"/>
              <w:rPr>
                <w:rFonts w:ascii="Arial" w:hAnsi="Arial" w:cs="Arial"/>
                <w:b/>
                <w:color w:val="FFFFFF"/>
                <w:spacing w:val="-2"/>
                <w:sz w:val="24"/>
              </w:rPr>
            </w:pPr>
            <w:r w:rsidRPr="00E25851">
              <w:rPr>
                <w:rFonts w:ascii="Arial" w:hAnsi="Arial" w:cs="Arial"/>
                <w:b/>
                <w:color w:val="FFFFFF"/>
                <w:spacing w:val="-2"/>
                <w:sz w:val="24"/>
              </w:rPr>
              <w:t>Tax Type</w:t>
            </w:r>
            <w:r w:rsidR="00EB4999" w:rsidRPr="00E25851">
              <w:rPr>
                <w:rFonts w:ascii="Arial" w:hAnsi="Arial" w:cs="Arial"/>
                <w:b/>
                <w:color w:val="FFFFFF"/>
                <w:spacing w:val="-2"/>
                <w:sz w:val="24"/>
              </w:rPr>
              <w:t>:</w:t>
            </w:r>
          </w:p>
        </w:tc>
        <w:tc>
          <w:tcPr>
            <w:tcW w:w="7920" w:type="dxa"/>
            <w:shd w:val="clear" w:color="auto" w:fill="2077BE"/>
          </w:tcPr>
          <w:p w14:paraId="49EA1ACD" w14:textId="22D3DBE2" w:rsidR="00EB4999" w:rsidRPr="00E25851" w:rsidRDefault="00391E7C" w:rsidP="003B42EB">
            <w:pPr>
              <w:spacing w:after="0" w:line="240" w:lineRule="auto"/>
              <w:rPr>
                <w:rFonts w:ascii="Arial" w:hAnsi="Arial" w:cs="Arial"/>
                <w:b/>
                <w:color w:val="FFFFFF"/>
                <w:spacing w:val="-2"/>
                <w:sz w:val="24"/>
              </w:rPr>
            </w:pPr>
            <w:r w:rsidRPr="00E25851">
              <w:rPr>
                <w:rFonts w:ascii="Arial" w:hAnsi="Arial" w:cs="Arial"/>
                <w:b/>
                <w:color w:val="FFFFFF"/>
                <w:spacing w:val="-2"/>
                <w:sz w:val="24"/>
              </w:rPr>
              <w:t>All</w:t>
            </w:r>
          </w:p>
        </w:tc>
      </w:tr>
      <w:tr w:rsidR="00EB4999" w:rsidRPr="00E25851" w14:paraId="2AEB2A58" w14:textId="77777777" w:rsidTr="00570BB8">
        <w:tc>
          <w:tcPr>
            <w:tcW w:w="1998" w:type="dxa"/>
            <w:shd w:val="clear" w:color="auto" w:fill="2077BE"/>
          </w:tcPr>
          <w:p w14:paraId="38C3DE44" w14:textId="5AEC2712" w:rsidR="00EB4999" w:rsidRPr="00E25851" w:rsidRDefault="00840475" w:rsidP="003B42EB">
            <w:pPr>
              <w:spacing w:after="0" w:line="240" w:lineRule="auto"/>
              <w:rPr>
                <w:rFonts w:ascii="Arial" w:hAnsi="Arial" w:cs="Arial"/>
                <w:b/>
                <w:color w:val="FFFFFF"/>
                <w:spacing w:val="-2"/>
                <w:sz w:val="24"/>
              </w:rPr>
            </w:pPr>
            <w:r w:rsidRPr="00E25851">
              <w:rPr>
                <w:rFonts w:ascii="Arial" w:hAnsi="Arial" w:cs="Arial"/>
                <w:b/>
                <w:color w:val="FFFFFF"/>
                <w:spacing w:val="-2"/>
                <w:sz w:val="24"/>
              </w:rPr>
              <w:t>Activity</w:t>
            </w:r>
            <w:r w:rsidR="00EB4999" w:rsidRPr="00E25851">
              <w:rPr>
                <w:rFonts w:ascii="Arial" w:hAnsi="Arial" w:cs="Arial"/>
                <w:b/>
                <w:color w:val="FFFFFF"/>
                <w:spacing w:val="-2"/>
                <w:sz w:val="24"/>
              </w:rPr>
              <w:t>:</w:t>
            </w:r>
          </w:p>
        </w:tc>
        <w:tc>
          <w:tcPr>
            <w:tcW w:w="7920" w:type="dxa"/>
            <w:shd w:val="clear" w:color="auto" w:fill="2077BE"/>
          </w:tcPr>
          <w:p w14:paraId="4D32A4DA" w14:textId="15D08A0B" w:rsidR="00EB4999" w:rsidRPr="00E25851" w:rsidRDefault="0041510B" w:rsidP="003B42EB">
            <w:pPr>
              <w:spacing w:after="0" w:line="240" w:lineRule="auto"/>
              <w:rPr>
                <w:rFonts w:ascii="Arial" w:hAnsi="Arial" w:cs="Arial"/>
                <w:b/>
                <w:color w:val="FFFFFF"/>
                <w:spacing w:val="-2"/>
                <w:sz w:val="24"/>
              </w:rPr>
            </w:pPr>
            <w:r>
              <w:rPr>
                <w:rFonts w:ascii="Arial" w:hAnsi="Arial" w:cs="Arial"/>
                <w:b/>
                <w:color w:val="FFFFFF"/>
                <w:spacing w:val="-2"/>
                <w:sz w:val="24"/>
              </w:rPr>
              <w:t xml:space="preserve">Managing </w:t>
            </w:r>
            <w:r w:rsidR="00391E7C" w:rsidRPr="00E25851">
              <w:rPr>
                <w:rFonts w:ascii="Arial" w:hAnsi="Arial" w:cs="Arial"/>
                <w:b/>
                <w:color w:val="FFFFFF"/>
                <w:spacing w:val="-2"/>
                <w:sz w:val="24"/>
              </w:rPr>
              <w:t xml:space="preserve">ECO Team </w:t>
            </w:r>
            <w:r w:rsidR="00932423" w:rsidRPr="00E25851">
              <w:rPr>
                <w:rFonts w:ascii="Arial" w:hAnsi="Arial" w:cs="Arial"/>
                <w:b/>
                <w:color w:val="FFFFFF"/>
                <w:spacing w:val="-2"/>
                <w:sz w:val="24"/>
              </w:rPr>
              <w:t>Leads</w:t>
            </w:r>
          </w:p>
        </w:tc>
      </w:tr>
      <w:tr w:rsidR="00840475" w:rsidRPr="00E25851" w14:paraId="6CE19C13" w14:textId="77777777" w:rsidTr="00570BB8">
        <w:tc>
          <w:tcPr>
            <w:tcW w:w="1998" w:type="dxa"/>
            <w:shd w:val="clear" w:color="auto" w:fill="2077BE"/>
          </w:tcPr>
          <w:p w14:paraId="5906D09A" w14:textId="724AC9EC" w:rsidR="00840475" w:rsidRPr="00E25851" w:rsidRDefault="00840475" w:rsidP="003B42EB">
            <w:pPr>
              <w:spacing w:after="0" w:line="240" w:lineRule="auto"/>
              <w:rPr>
                <w:rFonts w:ascii="Arial" w:hAnsi="Arial" w:cs="Arial"/>
                <w:b/>
                <w:color w:val="FFFFFF"/>
                <w:spacing w:val="-2"/>
                <w:sz w:val="24"/>
              </w:rPr>
            </w:pPr>
            <w:r w:rsidRPr="00E25851">
              <w:rPr>
                <w:rFonts w:ascii="Arial" w:hAnsi="Arial" w:cs="Arial"/>
                <w:b/>
                <w:color w:val="FFFFFF"/>
                <w:spacing w:val="-2"/>
                <w:sz w:val="24"/>
              </w:rPr>
              <w:t>Sub-Activity:</w:t>
            </w:r>
          </w:p>
        </w:tc>
        <w:tc>
          <w:tcPr>
            <w:tcW w:w="7920" w:type="dxa"/>
            <w:shd w:val="clear" w:color="auto" w:fill="2077BE"/>
          </w:tcPr>
          <w:p w14:paraId="757D8EF1" w14:textId="6D899CEB" w:rsidR="00840475" w:rsidRPr="00E25851" w:rsidRDefault="00A62C69" w:rsidP="003B42EB">
            <w:pPr>
              <w:spacing w:after="0" w:line="240" w:lineRule="auto"/>
              <w:rPr>
                <w:rFonts w:ascii="Arial" w:hAnsi="Arial" w:cs="Arial"/>
                <w:b/>
                <w:color w:val="FFFFFF"/>
                <w:spacing w:val="-2"/>
                <w:sz w:val="24"/>
              </w:rPr>
            </w:pPr>
            <w:r w:rsidRPr="00E25851">
              <w:rPr>
                <w:rFonts w:ascii="Arial" w:hAnsi="Arial" w:cs="Arial"/>
                <w:b/>
                <w:color w:val="FFFFFF"/>
                <w:spacing w:val="-2"/>
                <w:sz w:val="24"/>
              </w:rPr>
              <w:t>ZICM_WORKLIST</w:t>
            </w:r>
          </w:p>
        </w:tc>
      </w:tr>
    </w:tbl>
    <w:p w14:paraId="1AC44212" w14:textId="77777777" w:rsidR="00EB4999" w:rsidRPr="00E25851" w:rsidRDefault="00EB4999" w:rsidP="00472578">
      <w:pPr>
        <w:spacing w:after="0" w:line="240" w:lineRule="auto"/>
        <w:rPr>
          <w:rFonts w:ascii="Arial" w:hAnsi="Arial" w:cs="Arial"/>
          <w:b/>
          <w:spacing w:val="-2"/>
        </w:rPr>
      </w:pPr>
    </w:p>
    <w:p w14:paraId="762766AE" w14:textId="77777777" w:rsidR="00377224" w:rsidRPr="00E25851" w:rsidRDefault="00377224" w:rsidP="00472578">
      <w:pPr>
        <w:spacing w:after="0" w:line="240" w:lineRule="auto"/>
        <w:rPr>
          <w:rFonts w:ascii="Arial" w:hAnsi="Arial" w:cs="Arial"/>
          <w:b/>
          <w:spacing w:val="-2"/>
        </w:rPr>
      </w:pPr>
    </w:p>
    <w:p w14:paraId="609B1F9D" w14:textId="5055DBCA" w:rsidR="006F39F3" w:rsidRPr="00E25851" w:rsidRDefault="006F39F3" w:rsidP="00472578">
      <w:pPr>
        <w:spacing w:after="0" w:line="240" w:lineRule="auto"/>
        <w:rPr>
          <w:rFonts w:ascii="Arial" w:hAnsi="Arial" w:cs="Arial"/>
          <w:b/>
          <w:spacing w:val="-2"/>
          <w:sz w:val="28"/>
        </w:rPr>
      </w:pPr>
      <w:r w:rsidRPr="00E25851">
        <w:rPr>
          <w:rFonts w:ascii="Arial" w:hAnsi="Arial" w:cs="Arial"/>
          <w:b/>
          <w:spacing w:val="-2"/>
          <w:sz w:val="28"/>
        </w:rPr>
        <w:t>Purpose</w:t>
      </w:r>
      <w:r w:rsidR="00EB4999" w:rsidRPr="00E25851">
        <w:rPr>
          <w:rFonts w:ascii="Arial" w:hAnsi="Arial" w:cs="Arial"/>
          <w:b/>
          <w:spacing w:val="-2"/>
          <w:sz w:val="28"/>
        </w:rPr>
        <w:t>/Objective</w:t>
      </w:r>
      <w:r w:rsidR="00872C30" w:rsidRPr="00E25851">
        <w:rPr>
          <w:rFonts w:ascii="Arial" w:hAnsi="Arial" w:cs="Arial"/>
          <w:b/>
          <w:spacing w:val="-2"/>
          <w:sz w:val="28"/>
        </w:rPr>
        <w:t xml:space="preserve"> </w:t>
      </w:r>
    </w:p>
    <w:p w14:paraId="706A66A4" w14:textId="626DA5CE" w:rsidR="00AD3BB0" w:rsidRPr="00E25851" w:rsidRDefault="00391E7C" w:rsidP="00472578">
      <w:pPr>
        <w:spacing w:after="0" w:line="240" w:lineRule="auto"/>
        <w:rPr>
          <w:rFonts w:ascii="Arial" w:hAnsi="Arial" w:cs="Arial"/>
          <w:spacing w:val="-2"/>
          <w:sz w:val="24"/>
        </w:rPr>
      </w:pPr>
      <w:r w:rsidRPr="00E25851">
        <w:rPr>
          <w:rFonts w:ascii="Arial" w:hAnsi="Arial" w:cs="Arial"/>
          <w:spacing w:val="-2"/>
          <w:sz w:val="24"/>
        </w:rPr>
        <w:t>GTA’s new Education and Compliance Outreach (ECO) program will be managed and reported from Integrated Compliance Management (ICM). ECO leads will be created and managed using ZICM_WORKLIST.</w:t>
      </w:r>
      <w:r w:rsidR="00AD3BB0" w:rsidRPr="00E25851">
        <w:rPr>
          <w:rFonts w:ascii="Arial" w:hAnsi="Arial" w:cs="Arial"/>
          <w:spacing w:val="-2"/>
          <w:sz w:val="24"/>
        </w:rPr>
        <w:t xml:space="preserve"> This job aid </w:t>
      </w:r>
      <w:r w:rsidR="0041510B">
        <w:rPr>
          <w:rFonts w:ascii="Arial" w:hAnsi="Arial" w:cs="Arial"/>
          <w:spacing w:val="-2"/>
          <w:sz w:val="24"/>
        </w:rPr>
        <w:t>explains several actions ECO Caseworkers will take when managing ECO leads.</w:t>
      </w:r>
    </w:p>
    <w:p w14:paraId="60CBFD98" w14:textId="77777777" w:rsidR="00377224" w:rsidRPr="00E25851" w:rsidRDefault="00377224" w:rsidP="00472578">
      <w:pPr>
        <w:spacing w:after="0" w:line="240" w:lineRule="auto"/>
        <w:rPr>
          <w:rFonts w:ascii="Arial" w:hAnsi="Arial" w:cs="Arial"/>
          <w:spacing w:val="-2"/>
        </w:rPr>
      </w:pPr>
    </w:p>
    <w:p w14:paraId="4A844FD2" w14:textId="7836CAE3" w:rsidR="004E4846" w:rsidRPr="00E25851" w:rsidRDefault="004E4846" w:rsidP="00472578">
      <w:pPr>
        <w:spacing w:after="0" w:line="240" w:lineRule="auto"/>
        <w:rPr>
          <w:rFonts w:ascii="Arial" w:hAnsi="Arial" w:cs="Arial"/>
          <w:b/>
          <w:spacing w:val="-2"/>
          <w:sz w:val="28"/>
        </w:rPr>
      </w:pPr>
      <w:r w:rsidRPr="00E25851">
        <w:rPr>
          <w:rFonts w:ascii="Arial" w:hAnsi="Arial" w:cs="Arial"/>
          <w:b/>
          <w:spacing w:val="-2"/>
          <w:sz w:val="28"/>
        </w:rPr>
        <w:t>Steps</w:t>
      </w:r>
      <w:r w:rsidR="00872C30" w:rsidRPr="00E25851">
        <w:rPr>
          <w:rFonts w:ascii="Arial" w:hAnsi="Arial" w:cs="Arial"/>
          <w:b/>
          <w:spacing w:val="-2"/>
          <w:sz w:val="28"/>
        </w:rPr>
        <w:t xml:space="preserve"> </w:t>
      </w:r>
      <w:r w:rsidRPr="00E25851">
        <w:rPr>
          <w:rFonts w:ascii="Arial" w:hAnsi="Arial" w:cs="Arial"/>
          <w:b/>
          <w:spacing w:val="-2"/>
          <w:sz w:val="28"/>
        </w:rPr>
        <w:t xml:space="preserve"> </w:t>
      </w:r>
    </w:p>
    <w:p w14:paraId="37CEDE11" w14:textId="67249AD8" w:rsidR="00391E7C" w:rsidRPr="00E25851" w:rsidRDefault="00AD3BB0" w:rsidP="009A1CAA">
      <w:pPr>
        <w:spacing w:after="0" w:line="240" w:lineRule="auto"/>
        <w:rPr>
          <w:rFonts w:ascii="Arial" w:hAnsi="Arial" w:cs="Arial"/>
          <w:spacing w:val="-2"/>
          <w:sz w:val="24"/>
          <w:szCs w:val="24"/>
        </w:rPr>
      </w:pPr>
      <w:r w:rsidRPr="00E25851">
        <w:rPr>
          <w:rFonts w:ascii="Arial" w:hAnsi="Arial" w:cs="Arial"/>
          <w:spacing w:val="-2"/>
          <w:sz w:val="24"/>
          <w:szCs w:val="24"/>
        </w:rPr>
        <w:t>ECO Caseworkers will access the lead information using transaction ZICM_WORKLIST</w:t>
      </w:r>
      <w:r w:rsidR="003F254A" w:rsidRPr="00E25851">
        <w:rPr>
          <w:rFonts w:ascii="Arial" w:hAnsi="Arial" w:cs="Arial"/>
          <w:spacing w:val="-2"/>
          <w:sz w:val="24"/>
          <w:szCs w:val="24"/>
        </w:rPr>
        <w:t>.</w:t>
      </w:r>
      <w:r w:rsidR="0041510B">
        <w:rPr>
          <w:rFonts w:ascii="Arial" w:hAnsi="Arial" w:cs="Arial"/>
          <w:spacing w:val="-2"/>
          <w:sz w:val="24"/>
          <w:szCs w:val="24"/>
        </w:rPr>
        <w:t xml:space="preserve"> When the worklist displays, double-click on the row of the lead you wish to open. </w:t>
      </w:r>
    </w:p>
    <w:p w14:paraId="5AF63F1E" w14:textId="4744387F" w:rsidR="003F254A" w:rsidRDefault="003F254A" w:rsidP="009A1CAA">
      <w:pPr>
        <w:spacing w:after="0" w:line="240" w:lineRule="auto"/>
        <w:rPr>
          <w:rFonts w:ascii="Arial" w:hAnsi="Arial" w:cs="Arial"/>
          <w:spacing w:val="-2"/>
          <w:sz w:val="24"/>
          <w:szCs w:val="24"/>
        </w:rPr>
      </w:pPr>
    </w:p>
    <w:p w14:paraId="1F3838EE" w14:textId="3D9B19A9" w:rsidR="0041510B" w:rsidRPr="00E25851" w:rsidRDefault="0041510B" w:rsidP="009A1CAA">
      <w:pPr>
        <w:spacing w:after="0" w:line="240" w:lineRule="auto"/>
        <w:rPr>
          <w:rFonts w:ascii="Arial" w:hAnsi="Arial" w:cs="Arial"/>
          <w:spacing w:val="-2"/>
          <w:sz w:val="24"/>
          <w:szCs w:val="24"/>
        </w:rPr>
      </w:pPr>
      <w:r>
        <w:rPr>
          <w:rFonts w:ascii="Arial" w:hAnsi="Arial" w:cs="Arial"/>
          <w:spacing w:val="-2"/>
          <w:sz w:val="24"/>
          <w:szCs w:val="24"/>
        </w:rPr>
        <w:t xml:space="preserve">The “Edit: Compliance Lead xxx” screen displays. </w:t>
      </w:r>
    </w:p>
    <w:p w14:paraId="51C7343A" w14:textId="31C02E8C" w:rsidR="00E25851" w:rsidRPr="00E25851" w:rsidRDefault="0045194C" w:rsidP="00D66EB0">
      <w:pPr>
        <w:spacing w:after="0" w:line="240" w:lineRule="auto"/>
        <w:rPr>
          <w:rFonts w:ascii="Arial" w:hAnsi="Arial" w:cs="Arial"/>
          <w:spacing w:val="-2"/>
          <w:sz w:val="24"/>
          <w:szCs w:val="24"/>
        </w:rPr>
      </w:pPr>
      <w:r>
        <w:rPr>
          <w:rFonts w:ascii="Arial" w:hAnsi="Arial" w:cs="Arial"/>
          <w:noProof/>
        </w:rPr>
        <w:pict w14:anchorId="201AB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2.75pt;height:300.75pt;visibility:visible;mso-wrap-style:square">
            <v:imagedata r:id="rId11" o:title=""/>
          </v:shape>
        </w:pict>
      </w:r>
    </w:p>
    <w:p w14:paraId="0F93F19E" w14:textId="0D2EF641" w:rsidR="006B6619" w:rsidRDefault="006B6619" w:rsidP="00D66EB0">
      <w:pPr>
        <w:spacing w:after="0" w:line="240" w:lineRule="auto"/>
        <w:rPr>
          <w:rFonts w:ascii="Arial" w:hAnsi="Arial" w:cs="Arial"/>
          <w:b/>
          <w:i/>
          <w:spacing w:val="-2"/>
          <w:sz w:val="24"/>
          <w:szCs w:val="24"/>
        </w:rPr>
      </w:pPr>
      <w:r w:rsidRPr="006B6619">
        <w:rPr>
          <w:rFonts w:ascii="Arial" w:hAnsi="Arial" w:cs="Arial"/>
          <w:b/>
          <w:i/>
          <w:spacing w:val="-2"/>
          <w:sz w:val="24"/>
          <w:szCs w:val="24"/>
        </w:rPr>
        <w:t>Note:</w:t>
      </w:r>
      <w:r>
        <w:rPr>
          <w:rFonts w:ascii="Arial" w:hAnsi="Arial" w:cs="Arial"/>
          <w:b/>
          <w:i/>
          <w:spacing w:val="-2"/>
          <w:sz w:val="24"/>
          <w:szCs w:val="24"/>
        </w:rPr>
        <w:t xml:space="preserve"> The lead must be in edit mode to make changes. If the lead opens in display mode, click </w:t>
      </w:r>
      <w:r w:rsidR="006B415E">
        <w:rPr>
          <w:rFonts w:ascii="Arial" w:hAnsi="Arial"/>
        </w:rPr>
        <w:pict w14:anchorId="22FE9D8F">
          <v:shape id="_x0000_i1026" type="#_x0000_t75" style="width:21pt;height:16.5pt">
            <v:imagedata r:id="rId12" o:title=""/>
          </v:shape>
        </w:pict>
      </w:r>
      <w:r>
        <w:rPr>
          <w:rFonts w:ascii="Arial" w:hAnsi="Arial" w:cs="Arial"/>
          <w:b/>
          <w:i/>
          <w:spacing w:val="-2"/>
          <w:sz w:val="24"/>
          <w:szCs w:val="24"/>
        </w:rPr>
        <w:t>.</w:t>
      </w:r>
    </w:p>
    <w:p w14:paraId="5DA9CCD7" w14:textId="77777777" w:rsidR="006B6619" w:rsidRPr="006B6619" w:rsidRDefault="006B6619" w:rsidP="00D66EB0">
      <w:pPr>
        <w:spacing w:after="0" w:line="240" w:lineRule="auto"/>
        <w:rPr>
          <w:rFonts w:ascii="Arial" w:hAnsi="Arial" w:cs="Arial"/>
          <w:spacing w:val="-2"/>
          <w:sz w:val="24"/>
          <w:szCs w:val="24"/>
        </w:rPr>
      </w:pPr>
    </w:p>
    <w:p w14:paraId="0DE5238F" w14:textId="42E2BDB0" w:rsidR="0041510B" w:rsidRPr="0041510B" w:rsidRDefault="0041510B" w:rsidP="00D66EB0">
      <w:pPr>
        <w:spacing w:after="0" w:line="240" w:lineRule="auto"/>
        <w:rPr>
          <w:rFonts w:ascii="Arial" w:hAnsi="Arial" w:cs="Arial"/>
          <w:b/>
          <w:spacing w:val="-2"/>
          <w:sz w:val="24"/>
          <w:szCs w:val="24"/>
        </w:rPr>
      </w:pPr>
      <w:r>
        <w:rPr>
          <w:rFonts w:ascii="Arial" w:hAnsi="Arial" w:cs="Arial"/>
          <w:b/>
          <w:spacing w:val="-2"/>
          <w:sz w:val="24"/>
          <w:szCs w:val="24"/>
        </w:rPr>
        <w:lastRenderedPageBreak/>
        <w:t>Update Address</w:t>
      </w:r>
    </w:p>
    <w:p w14:paraId="68420F8A" w14:textId="6FCE64E4" w:rsidR="00E25851" w:rsidRDefault="0041510B" w:rsidP="00D66EB0">
      <w:pPr>
        <w:spacing w:after="0" w:line="240" w:lineRule="auto"/>
        <w:rPr>
          <w:rFonts w:ascii="Arial" w:hAnsi="Arial" w:cs="Arial"/>
          <w:spacing w:val="-2"/>
          <w:sz w:val="24"/>
          <w:szCs w:val="24"/>
        </w:rPr>
      </w:pPr>
      <w:r>
        <w:rPr>
          <w:rFonts w:ascii="Arial" w:hAnsi="Arial" w:cs="Arial"/>
          <w:spacing w:val="-2"/>
          <w:sz w:val="24"/>
          <w:szCs w:val="24"/>
        </w:rPr>
        <w:t xml:space="preserve">Review the address information listed on the Social Data tab. </w:t>
      </w:r>
    </w:p>
    <w:p w14:paraId="5C016B19" w14:textId="6B978ACD" w:rsidR="0041510B" w:rsidRDefault="006B415E" w:rsidP="00D66EB0">
      <w:pPr>
        <w:spacing w:after="0" w:line="240" w:lineRule="auto"/>
        <w:rPr>
          <w:rFonts w:ascii="Arial" w:hAnsi="Arial" w:cs="Arial"/>
          <w:noProof/>
          <w:sz w:val="24"/>
          <w:szCs w:val="24"/>
        </w:rPr>
      </w:pPr>
      <w:r>
        <w:rPr>
          <w:rFonts w:ascii="Times New Roman" w:hAnsi="Times New Roman"/>
          <w:noProof/>
          <w:sz w:val="24"/>
          <w:szCs w:val="24"/>
        </w:rPr>
        <w:pict w14:anchorId="180E810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65" type="#_x0000_t62" style="position:absolute;margin-left:280.5pt;margin-top:63.15pt;width:168.75pt;height:64.5pt;z-index:1" adj=",25066" fillcolor="yellow">
            <v:textbox>
              <w:txbxContent>
                <w:p w14:paraId="7F79A92F" w14:textId="31C7E36B" w:rsidR="006B6619" w:rsidRDefault="006B6619">
                  <w:pPr>
                    <w:rPr>
                      <w:rFonts w:cs="Arial"/>
                    </w:rPr>
                  </w:pPr>
                  <w:r w:rsidRPr="00AF15FD">
                    <w:rPr>
                      <w:rFonts w:cs="Arial"/>
                    </w:rPr>
                    <w:t xml:space="preserve">Enter </w:t>
                  </w:r>
                  <w:r>
                    <w:rPr>
                      <w:rFonts w:cs="Arial"/>
                    </w:rPr>
                    <w:t xml:space="preserve">the address information. </w:t>
                  </w:r>
                </w:p>
                <w:p w14:paraId="5C6C4374" w14:textId="0BF8DBA3" w:rsidR="006B6619" w:rsidRPr="00AF15FD" w:rsidRDefault="006B6619">
                  <w:pPr>
                    <w:rPr>
                      <w:rFonts w:cs="Arial"/>
                    </w:rPr>
                  </w:pPr>
                  <w:r>
                    <w:rPr>
                      <w:rFonts w:cs="Arial"/>
                    </w:rPr>
                    <w:t>Click the Update Addr button and Yes to continue.</w:t>
                  </w:r>
                </w:p>
              </w:txbxContent>
            </v:textbox>
          </v:shape>
        </w:pict>
      </w:r>
      <w:r w:rsidR="0045194C">
        <w:rPr>
          <w:rFonts w:ascii="Times New Roman" w:hAnsi="Times New Roman"/>
          <w:noProof/>
          <w:sz w:val="24"/>
          <w:szCs w:val="24"/>
        </w:rPr>
        <w:pict w14:anchorId="55EC2BD2">
          <v:shape id="Picture 43" o:spid="_x0000_i1027" type="#_x0000_t75" style="width:341.25pt;height:180.75pt;visibility:visible;mso-wrap-style:square">
            <v:imagedata r:id="rId13" o:title=""/>
          </v:shape>
        </w:pict>
      </w:r>
    </w:p>
    <w:p w14:paraId="4340DCF0" w14:textId="1EB38B8A" w:rsidR="00AF15FD" w:rsidRPr="00AF15FD" w:rsidRDefault="00AF15FD" w:rsidP="00D66EB0">
      <w:pPr>
        <w:spacing w:after="0" w:line="240" w:lineRule="auto"/>
        <w:rPr>
          <w:rFonts w:ascii="Arial" w:hAnsi="Arial" w:cs="Arial"/>
          <w:b/>
          <w:i/>
          <w:spacing w:val="-2"/>
          <w:sz w:val="24"/>
          <w:szCs w:val="24"/>
        </w:rPr>
      </w:pPr>
      <w:r w:rsidRPr="00AF15FD">
        <w:rPr>
          <w:rFonts w:ascii="Arial" w:hAnsi="Arial" w:cs="Arial"/>
          <w:b/>
          <w:i/>
          <w:spacing w:val="-2"/>
          <w:sz w:val="24"/>
          <w:szCs w:val="24"/>
        </w:rPr>
        <w:t>Note:</w:t>
      </w:r>
      <w:r>
        <w:rPr>
          <w:rFonts w:ascii="Arial" w:hAnsi="Arial" w:cs="Arial"/>
          <w:b/>
          <w:i/>
          <w:spacing w:val="-2"/>
          <w:sz w:val="24"/>
          <w:szCs w:val="24"/>
        </w:rPr>
        <w:t xml:space="preserve"> Changes made on the lead update the business partner information in CRM only. </w:t>
      </w:r>
      <w:r w:rsidR="0045194C">
        <w:rPr>
          <w:rFonts w:ascii="Arial" w:hAnsi="Arial" w:cs="Arial"/>
          <w:b/>
          <w:i/>
          <w:spacing w:val="-2"/>
          <w:sz w:val="24"/>
          <w:szCs w:val="24"/>
        </w:rPr>
        <w:t>If the change of address should be made to the business partner account, u</w:t>
      </w:r>
      <w:r>
        <w:rPr>
          <w:rFonts w:ascii="Arial" w:hAnsi="Arial" w:cs="Arial"/>
          <w:b/>
          <w:i/>
          <w:spacing w:val="-2"/>
          <w:sz w:val="24"/>
          <w:szCs w:val="24"/>
        </w:rPr>
        <w:t xml:space="preserve">sers must also update the business partner account in ECC (PRD) by opening a session in ECC, accessing the Business Partner account, and selecting Taxpayer Social Changes in the Action Box.  </w:t>
      </w:r>
    </w:p>
    <w:p w14:paraId="43AD08A4" w14:textId="59DABCC5" w:rsidR="00AF15FD" w:rsidRDefault="00AF15FD" w:rsidP="00D66EB0">
      <w:pPr>
        <w:spacing w:after="0" w:line="240" w:lineRule="auto"/>
        <w:rPr>
          <w:rFonts w:ascii="Arial" w:hAnsi="Arial" w:cs="Arial"/>
          <w:spacing w:val="-2"/>
          <w:sz w:val="24"/>
          <w:szCs w:val="24"/>
        </w:rPr>
      </w:pPr>
    </w:p>
    <w:p w14:paraId="3788A975" w14:textId="53FB381A" w:rsidR="00AF15FD" w:rsidRPr="00AF15FD" w:rsidRDefault="00AF15FD" w:rsidP="00D66EB0">
      <w:pPr>
        <w:spacing w:after="0" w:line="240" w:lineRule="auto"/>
        <w:rPr>
          <w:rFonts w:ascii="Arial" w:hAnsi="Arial" w:cs="Arial"/>
          <w:b/>
          <w:spacing w:val="-2"/>
          <w:sz w:val="24"/>
          <w:szCs w:val="24"/>
        </w:rPr>
      </w:pPr>
      <w:r>
        <w:rPr>
          <w:rFonts w:ascii="Arial" w:hAnsi="Arial" w:cs="Arial"/>
          <w:b/>
          <w:spacing w:val="-2"/>
          <w:sz w:val="24"/>
          <w:szCs w:val="24"/>
        </w:rPr>
        <w:t>Action Box</w:t>
      </w:r>
    </w:p>
    <w:p w14:paraId="73D08C9D" w14:textId="261DB308" w:rsidR="00AF15FD" w:rsidRDefault="00AF15FD" w:rsidP="00D66EB0">
      <w:pPr>
        <w:spacing w:after="0" w:line="240" w:lineRule="auto"/>
        <w:rPr>
          <w:rFonts w:ascii="Arial" w:hAnsi="Arial" w:cs="Arial"/>
          <w:spacing w:val="-2"/>
          <w:sz w:val="24"/>
          <w:szCs w:val="24"/>
        </w:rPr>
      </w:pPr>
      <w:r>
        <w:rPr>
          <w:rFonts w:ascii="Arial" w:hAnsi="Arial" w:cs="Arial"/>
          <w:spacing w:val="-2"/>
          <w:sz w:val="24"/>
          <w:szCs w:val="24"/>
        </w:rPr>
        <w:t>The most commonly used action box items for ECO leads are:</w:t>
      </w:r>
    </w:p>
    <w:p w14:paraId="347464E4" w14:textId="5573D011" w:rsidR="00AF15FD" w:rsidRDefault="0045194C" w:rsidP="00D66EB0">
      <w:pPr>
        <w:spacing w:after="0" w:line="240" w:lineRule="auto"/>
        <w:rPr>
          <w:rFonts w:ascii="Arial" w:hAnsi="Arial" w:cs="Arial"/>
          <w:spacing w:val="-2"/>
          <w:sz w:val="24"/>
          <w:szCs w:val="24"/>
        </w:rPr>
      </w:pPr>
      <w:r>
        <w:rPr>
          <w:noProof/>
        </w:rPr>
        <w:pict w14:anchorId="6B88D4FD">
          <v:roundrect id="_x0000_s1068" style="position:absolute;margin-left:12.75pt;margin-top:146.9pt;width:180.75pt;height:60pt;z-index:4;visibility:visible;mso-wrap-style:square;mso-wrap-distance-left:9pt;mso-wrap-distance-top:0;mso-wrap-distance-right:9pt;mso-wrap-distance-bottom:0;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" filled="f" strokecolor="red" strokeweight="1pt">
            <v:stroke joinstyle="miter"/>
          </v:roundrect>
        </w:pict>
      </w:r>
      <w:r>
        <w:rPr>
          <w:noProof/>
        </w:rPr>
        <w:pict w14:anchorId="22284E4F">
          <v:roundrect id="Rectangle: Rounded Corners 56" o:spid="_x0000_s1067" style="position:absolute;margin-left:17.25pt;margin-top:98.9pt;width:171.75pt;height:16.5pt;z-index:3;visibility:visible;mso-wrap-style:square;mso-wrap-distance-left:9pt;mso-wrap-distance-top:0;mso-wrap-distance-right:9pt;mso-wrap-distance-bottom:0;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" filled="f" strokecolor="red" strokeweight="1pt">
            <v:stroke joinstyle="miter"/>
          </v:roundrect>
        </w:pict>
      </w:r>
      <w:r>
        <w:rPr>
          <w:noProof/>
        </w:rPr>
        <w:pict w14:anchorId="24026E79">
          <v:roundrect id="Rectangle: Rounded Corners 55" o:spid="_x0000_s1066" style="position:absolute;margin-left:17.25pt;margin-top:39.65pt;width:171.75pt;height:45pt;z-index:2;visibility:visible;mso-wrap-style:square;mso-wrap-distance-left:9pt;mso-wrap-distance-top:0;mso-wrap-distance-right:9pt;mso-wrap-distance-bottom:0;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" filled="f" strokecolor="red" strokeweight="1pt">
            <v:stroke joinstyle="miter"/>
          </v:roundrect>
        </w:pict>
      </w:r>
      <w:r>
        <w:rPr>
          <w:rFonts w:ascii="Times New Roman" w:hAnsi="Times New Roman"/>
          <w:noProof/>
          <w:sz w:val="24"/>
          <w:szCs w:val="24"/>
        </w:rPr>
        <w:pict w14:anchorId="64B53884">
          <v:shape id="Picture 54" o:spid="_x0000_i1028" type="#_x0000_t75" style="width:212.25pt;height:298.5pt;visibility:visible;mso-wrap-style:square">
            <v:imagedata r:id="rId14" o:title=""/>
          </v:shape>
        </w:pict>
      </w:r>
    </w:p>
    <w:p w14:paraId="0E240B8C" w14:textId="0B136A80" w:rsidR="0045194C" w:rsidRPr="0045194C" w:rsidRDefault="0045194C" w:rsidP="00D66EB0">
      <w:pPr>
        <w:spacing w:after="0" w:line="240" w:lineRule="auto"/>
        <w:rPr>
          <w:rFonts w:ascii="Arial" w:hAnsi="Arial" w:cs="Arial"/>
          <w:b/>
          <w:i/>
          <w:spacing w:val="-2"/>
          <w:sz w:val="24"/>
          <w:szCs w:val="24"/>
        </w:rPr>
      </w:pPr>
      <w:r w:rsidRPr="0045194C">
        <w:rPr>
          <w:rFonts w:ascii="Arial" w:hAnsi="Arial" w:cs="Arial"/>
          <w:b/>
          <w:i/>
          <w:spacing w:val="-2"/>
          <w:sz w:val="24"/>
          <w:szCs w:val="24"/>
        </w:rPr>
        <w:t xml:space="preserve">Note: </w:t>
      </w:r>
      <w:r>
        <w:rPr>
          <w:rFonts w:ascii="Arial" w:hAnsi="Arial" w:cs="Arial"/>
          <w:b/>
          <w:i/>
          <w:spacing w:val="-2"/>
          <w:sz w:val="24"/>
          <w:szCs w:val="24"/>
        </w:rPr>
        <w:t>Never use the Create Case action item for ECO leads.</w:t>
      </w:r>
    </w:p>
    <w:p w14:paraId="1461E83B" w14:textId="12F64E3C" w:rsidR="00AF15FD" w:rsidRDefault="006B6619" w:rsidP="00D66EB0">
      <w:pPr>
        <w:spacing w:after="0" w:line="240" w:lineRule="auto"/>
        <w:rPr>
          <w:rFonts w:ascii="Arial" w:hAnsi="Arial" w:cs="Arial"/>
          <w:spacing w:val="-2"/>
          <w:sz w:val="24"/>
          <w:szCs w:val="24"/>
        </w:rPr>
      </w:pPr>
      <w:r>
        <w:rPr>
          <w:rFonts w:ascii="Arial" w:hAnsi="Arial" w:cs="Arial"/>
          <w:b/>
          <w:spacing w:val="-2"/>
          <w:sz w:val="24"/>
          <w:szCs w:val="24"/>
        </w:rPr>
        <w:lastRenderedPageBreak/>
        <w:t>Issue Letters</w:t>
      </w:r>
    </w:p>
    <w:p w14:paraId="4D2A0915" w14:textId="14F8B5E0" w:rsidR="006B6619" w:rsidRDefault="006B6619" w:rsidP="00D66EB0">
      <w:pPr>
        <w:spacing w:after="0" w:line="240" w:lineRule="auto"/>
        <w:rPr>
          <w:rFonts w:ascii="Arial" w:hAnsi="Arial" w:cs="Arial"/>
          <w:spacing w:val="-2"/>
          <w:sz w:val="24"/>
          <w:szCs w:val="24"/>
        </w:rPr>
      </w:pPr>
      <w:r>
        <w:rPr>
          <w:rFonts w:ascii="Arial" w:hAnsi="Arial" w:cs="Arial"/>
          <w:spacing w:val="-2"/>
          <w:sz w:val="24"/>
          <w:szCs w:val="24"/>
        </w:rPr>
        <w:t xml:space="preserve">To issue a START letter, select Issue Letter from the Action Box. </w:t>
      </w:r>
    </w:p>
    <w:p w14:paraId="03C1B50A" w14:textId="11EBCF22" w:rsidR="006B6619" w:rsidRDefault="006B415E" w:rsidP="00D66EB0">
      <w:pPr>
        <w:spacing w:after="0" w:line="240" w:lineRule="auto"/>
        <w:rPr>
          <w:rFonts w:ascii="Times New Roman" w:hAnsi="Times New Roman"/>
          <w:noProof/>
          <w:sz w:val="24"/>
          <w:szCs w:val="24"/>
        </w:rPr>
      </w:pPr>
      <w:r>
        <w:rPr>
          <w:rFonts w:ascii="Arial" w:hAnsi="Arial" w:cs="Arial"/>
          <w:noProof/>
          <w:spacing w:val="-2"/>
          <w:sz w:val="24"/>
          <w:szCs w:val="24"/>
        </w:rPr>
        <w:pict w14:anchorId="180E810E">
          <v:shape id="_x0000_s1069" type="#_x0000_t62" style="position:absolute;margin-left:156.75pt;margin-top:33.9pt;width:104.25pt;height:22.5pt;rotation:180;z-index:5" adj="31358,2016" fillcolor="yellow">
            <v:textbox>
              <w:txbxContent>
                <w:p w14:paraId="3837FAC2" w14:textId="41EF0FA9" w:rsidR="006B6619" w:rsidRPr="00AF15FD" w:rsidRDefault="006B6619" w:rsidP="006B6619">
                  <w:pPr>
                    <w:rPr>
                      <w:rFonts w:cs="Arial"/>
                    </w:rPr>
                  </w:pPr>
                  <w:r>
                    <w:rPr>
                      <w:rFonts w:cs="Arial"/>
                    </w:rPr>
                    <w:t>Click Issue Letter.</w:t>
                  </w:r>
                </w:p>
              </w:txbxContent>
            </v:textbox>
          </v:shape>
        </w:pict>
      </w:r>
      <w:r>
        <w:rPr>
          <w:rFonts w:ascii="Times New Roman" w:hAnsi="Times New Roman"/>
          <w:noProof/>
          <w:sz w:val="24"/>
          <w:szCs w:val="24"/>
        </w:rPr>
        <w:pict w14:anchorId="0D2F9A84">
          <v:shape id="Picture 35" o:spid="_x0000_i1029" type="#_x0000_t75" style="width:154.5pt;height:59.25pt;visibility:visible;mso-wrap-style:square">
            <v:imagedata r:id="rId15" o:title=""/>
          </v:shape>
        </w:pict>
      </w:r>
    </w:p>
    <w:p w14:paraId="1D8EECB6" w14:textId="35BECE5E" w:rsidR="006B6619" w:rsidRDefault="006B6619" w:rsidP="00D66EB0">
      <w:pPr>
        <w:spacing w:after="0" w:line="240" w:lineRule="auto"/>
        <w:rPr>
          <w:rFonts w:ascii="Arial" w:hAnsi="Arial" w:cs="Arial"/>
          <w:spacing w:val="-2"/>
          <w:sz w:val="24"/>
          <w:szCs w:val="24"/>
        </w:rPr>
      </w:pPr>
    </w:p>
    <w:p w14:paraId="6FA0BFAB" w14:textId="6A47B31C" w:rsidR="006B6619" w:rsidRDefault="006B6619" w:rsidP="00D66EB0">
      <w:pPr>
        <w:spacing w:after="0" w:line="240" w:lineRule="auto"/>
        <w:rPr>
          <w:rFonts w:ascii="Arial" w:hAnsi="Arial" w:cs="Arial"/>
          <w:spacing w:val="-2"/>
          <w:sz w:val="24"/>
          <w:szCs w:val="24"/>
        </w:rPr>
      </w:pPr>
      <w:r>
        <w:rPr>
          <w:rFonts w:ascii="Arial" w:hAnsi="Arial" w:cs="Arial"/>
          <w:spacing w:val="-2"/>
          <w:sz w:val="24"/>
          <w:szCs w:val="24"/>
        </w:rPr>
        <w:t>The</w:t>
      </w:r>
      <w:r w:rsidR="0045194C">
        <w:rPr>
          <w:rFonts w:ascii="Arial" w:hAnsi="Arial" w:cs="Arial"/>
          <w:spacing w:val="-2"/>
          <w:sz w:val="24"/>
          <w:szCs w:val="24"/>
        </w:rPr>
        <w:t>n</w:t>
      </w:r>
      <w:r>
        <w:rPr>
          <w:rFonts w:ascii="Arial" w:hAnsi="Arial" w:cs="Arial"/>
          <w:spacing w:val="-2"/>
          <w:sz w:val="24"/>
          <w:szCs w:val="24"/>
        </w:rPr>
        <w:t xml:space="preserve"> select New Registrant letter and click Continue. The letter is sent to the print queue. Click  </w:t>
      </w:r>
      <w:r w:rsidR="006B415E">
        <w:rPr>
          <w:rFonts w:ascii="Arial" w:hAnsi="Arial"/>
          <w:sz w:val="24"/>
        </w:rPr>
        <w:pict w14:anchorId="74B50F96">
          <v:shape id="_x0000_i1030" type="#_x0000_t75" style="width:16.5pt;height:14.25pt">
            <v:imagedata r:id="rId16" o:title=""/>
          </v:shape>
        </w:pict>
      </w:r>
      <w:r>
        <w:rPr>
          <w:rFonts w:ascii="Arial" w:hAnsi="Arial"/>
          <w:sz w:val="24"/>
        </w:rPr>
        <w:t xml:space="preserve"> to s</w:t>
      </w:r>
      <w:r>
        <w:rPr>
          <w:rFonts w:ascii="Arial" w:hAnsi="Arial" w:cs="Arial"/>
          <w:spacing w:val="-2"/>
          <w:sz w:val="24"/>
          <w:szCs w:val="24"/>
        </w:rPr>
        <w:t xml:space="preserve">ave your changes. Then click </w:t>
      </w:r>
      <w:r w:rsidR="006B415E">
        <w:rPr>
          <w:rFonts w:ascii="Arial" w:hAnsi="Arial"/>
          <w:sz w:val="24"/>
        </w:rPr>
        <w:pict w14:anchorId="21B43766">
          <v:shape id="_x0000_i1031" type="#_x0000_t75" style="width:16.5pt;height:15pt">
            <v:imagedata r:id="rId17" o:title=""/>
          </v:shape>
        </w:pict>
      </w:r>
      <w:r>
        <w:rPr>
          <w:rFonts w:ascii="Arial" w:hAnsi="Arial" w:cs="Arial"/>
          <w:spacing w:val="-2"/>
          <w:sz w:val="24"/>
          <w:szCs w:val="24"/>
        </w:rPr>
        <w:t xml:space="preserve"> to return your worklist. You can access other leads and repeat these steps to issue the New Registrant letter. When you are </w:t>
      </w:r>
      <w:r w:rsidR="00902F5B">
        <w:rPr>
          <w:rFonts w:ascii="Arial" w:hAnsi="Arial" w:cs="Arial"/>
          <w:spacing w:val="-2"/>
          <w:sz w:val="24"/>
          <w:szCs w:val="24"/>
        </w:rPr>
        <w:t xml:space="preserve">ready, click </w:t>
      </w:r>
      <w:r w:rsidR="006B415E">
        <w:rPr>
          <w:noProof/>
        </w:rPr>
        <w:pict w14:anchorId="2B77280F">
          <v:shape id="_x0000_i1032" type="#_x0000_t75" style="width:70.5pt;height:15.75pt;visibility:visible;mso-wrap-style:square">
            <v:imagedata r:id="rId18" o:title=""/>
          </v:shape>
        </w:pict>
      </w:r>
      <w:r w:rsidR="00902F5B">
        <w:rPr>
          <w:rFonts w:ascii="Arial" w:hAnsi="Arial" w:cs="Arial"/>
          <w:spacing w:val="-2"/>
          <w:sz w:val="24"/>
          <w:szCs w:val="24"/>
        </w:rPr>
        <w:t xml:space="preserve"> on the worklist to print all letters in the print queue.</w:t>
      </w:r>
    </w:p>
    <w:p w14:paraId="036970F9" w14:textId="2841AA72" w:rsidR="00902F5B" w:rsidRDefault="00902F5B" w:rsidP="00D66EB0">
      <w:pPr>
        <w:spacing w:after="0" w:line="240" w:lineRule="auto"/>
        <w:rPr>
          <w:rFonts w:ascii="Arial" w:hAnsi="Arial" w:cs="Arial"/>
          <w:spacing w:val="-2"/>
          <w:sz w:val="24"/>
          <w:szCs w:val="24"/>
        </w:rPr>
      </w:pPr>
    </w:p>
    <w:p w14:paraId="7A348E1C" w14:textId="50A812ED" w:rsidR="00902F5B" w:rsidRDefault="00902F5B" w:rsidP="00D66EB0">
      <w:pPr>
        <w:spacing w:after="0" w:line="240" w:lineRule="auto"/>
        <w:rPr>
          <w:rFonts w:ascii="Arial" w:hAnsi="Arial" w:cs="Arial"/>
          <w:spacing w:val="-2"/>
          <w:sz w:val="24"/>
          <w:szCs w:val="24"/>
        </w:rPr>
      </w:pPr>
      <w:r>
        <w:rPr>
          <w:rFonts w:ascii="Arial" w:hAnsi="Arial" w:cs="Arial"/>
          <w:spacing w:val="-2"/>
          <w:sz w:val="24"/>
          <w:szCs w:val="24"/>
        </w:rPr>
        <w:t xml:space="preserve">The lead Print History tab lists the User Name who issued the letter, the User Name who printed the letter, and the print date. </w:t>
      </w:r>
    </w:p>
    <w:p w14:paraId="2046C529" w14:textId="3B81463F" w:rsidR="00902F5B" w:rsidRDefault="006B415E" w:rsidP="00D66EB0">
      <w:pPr>
        <w:spacing w:after="0" w:line="240" w:lineRule="auto"/>
        <w:rPr>
          <w:rFonts w:ascii="Arial" w:hAnsi="Arial" w:cs="Arial"/>
          <w:spacing w:val="-2"/>
          <w:sz w:val="24"/>
          <w:szCs w:val="24"/>
        </w:rPr>
      </w:pPr>
      <w:r>
        <w:rPr>
          <w:rFonts w:ascii="Times New Roman" w:hAnsi="Times New Roman"/>
          <w:noProof/>
          <w:sz w:val="24"/>
          <w:szCs w:val="24"/>
        </w:rPr>
        <w:pict w14:anchorId="55ADDDFB">
          <v:shape id="Picture 36" o:spid="_x0000_i1033" type="#_x0000_t75" style="width:323.25pt;height:66pt;visibility:visible;mso-wrap-style:square">
            <v:imagedata r:id="rId19" o:title=""/>
          </v:shape>
        </w:pict>
      </w:r>
    </w:p>
    <w:p w14:paraId="7F8B4D2D" w14:textId="438C8199" w:rsidR="00902F5B" w:rsidRPr="0045194C" w:rsidRDefault="0045194C" w:rsidP="00D66EB0">
      <w:pPr>
        <w:spacing w:after="0" w:line="240" w:lineRule="auto"/>
        <w:rPr>
          <w:rFonts w:ascii="Arial" w:hAnsi="Arial" w:cs="Arial"/>
          <w:b/>
          <w:i/>
          <w:spacing w:val="-2"/>
          <w:sz w:val="24"/>
          <w:szCs w:val="24"/>
        </w:rPr>
      </w:pPr>
      <w:r>
        <w:rPr>
          <w:rFonts w:ascii="Arial" w:hAnsi="Arial" w:cs="Arial"/>
          <w:b/>
          <w:i/>
          <w:spacing w:val="-2"/>
          <w:sz w:val="24"/>
          <w:szCs w:val="24"/>
        </w:rPr>
        <w:t>Note: Print Date populates when the letter is printed, not at Issue Letter.</w:t>
      </w:r>
    </w:p>
    <w:p w14:paraId="1A0A8250" w14:textId="5D98537E" w:rsidR="00902F5B" w:rsidRDefault="00902F5B" w:rsidP="00D66EB0">
      <w:pPr>
        <w:spacing w:after="0" w:line="240" w:lineRule="auto"/>
        <w:rPr>
          <w:rFonts w:ascii="Arial" w:hAnsi="Arial" w:cs="Arial"/>
          <w:spacing w:val="-2"/>
          <w:sz w:val="24"/>
          <w:szCs w:val="24"/>
        </w:rPr>
      </w:pPr>
    </w:p>
    <w:p w14:paraId="37C7F113" w14:textId="7AE84627" w:rsidR="00902F5B" w:rsidRPr="00902F5B" w:rsidRDefault="00902F5B" w:rsidP="00D66EB0">
      <w:pPr>
        <w:spacing w:after="0" w:line="240" w:lineRule="auto"/>
        <w:rPr>
          <w:rFonts w:ascii="Arial" w:hAnsi="Arial" w:cs="Arial"/>
          <w:b/>
          <w:spacing w:val="-2"/>
          <w:sz w:val="24"/>
          <w:szCs w:val="24"/>
        </w:rPr>
      </w:pPr>
      <w:r>
        <w:rPr>
          <w:rFonts w:ascii="Arial" w:hAnsi="Arial" w:cs="Arial"/>
          <w:b/>
          <w:spacing w:val="-2"/>
          <w:sz w:val="24"/>
          <w:szCs w:val="24"/>
        </w:rPr>
        <w:t>Creating Taxpayer Contacts</w:t>
      </w:r>
    </w:p>
    <w:p w14:paraId="0F9D8A75" w14:textId="37189DE2" w:rsidR="00902F5B" w:rsidRDefault="0057660F" w:rsidP="00D66EB0">
      <w:pPr>
        <w:spacing w:after="0" w:line="240" w:lineRule="auto"/>
        <w:rPr>
          <w:rFonts w:ascii="Arial" w:hAnsi="Arial" w:cs="Arial"/>
          <w:spacing w:val="-2"/>
          <w:sz w:val="24"/>
          <w:szCs w:val="24"/>
        </w:rPr>
      </w:pPr>
      <w:r>
        <w:rPr>
          <w:rFonts w:ascii="Arial" w:hAnsi="Arial" w:cs="Arial"/>
          <w:spacing w:val="-2"/>
          <w:sz w:val="24"/>
          <w:szCs w:val="24"/>
        </w:rPr>
        <w:t xml:space="preserve">When a taxpayer contact is made, the ECO Caseworker will enter a note in the Record Taxpayer Contact window. </w:t>
      </w:r>
    </w:p>
    <w:p w14:paraId="608FF7C7" w14:textId="57CBC5AA" w:rsidR="00902F5B" w:rsidRDefault="006B415E" w:rsidP="00D66EB0">
      <w:pPr>
        <w:spacing w:after="0" w:line="240" w:lineRule="auto"/>
        <w:rPr>
          <w:rFonts w:ascii="Times New Roman" w:hAnsi="Times New Roman"/>
          <w:noProof/>
          <w:sz w:val="24"/>
          <w:szCs w:val="24"/>
        </w:rPr>
      </w:pPr>
      <w:r>
        <w:rPr>
          <w:rFonts w:ascii="Arial" w:hAnsi="Arial" w:cs="Arial"/>
          <w:noProof/>
          <w:spacing w:val="-2"/>
          <w:sz w:val="24"/>
          <w:szCs w:val="24"/>
        </w:rPr>
        <w:pict w14:anchorId="180E810E">
          <v:shape id="_x0000_s1070" type="#_x0000_t62" style="position:absolute;margin-left:127.5pt;margin-top:20.55pt;width:156pt;height:30pt;rotation:180;z-index:6" adj="25795,1332" fillcolor="yellow">
            <v:textbox>
              <w:txbxContent>
                <w:p w14:paraId="33C18893" w14:textId="4F054D11" w:rsidR="0057660F" w:rsidRPr="00AF15FD" w:rsidRDefault="0057660F" w:rsidP="0057660F">
                  <w:pPr>
                    <w:rPr>
                      <w:rFonts w:cs="Arial"/>
                    </w:rPr>
                  </w:pPr>
                  <w:r>
                    <w:rPr>
                      <w:rFonts w:cs="Arial"/>
                    </w:rPr>
                    <w:t>Click Taxpayer Contact.</w:t>
                  </w:r>
                </w:p>
              </w:txbxContent>
            </v:textbox>
          </v:shape>
        </w:pict>
      </w:r>
      <w:r>
        <w:rPr>
          <w:rFonts w:ascii="Times New Roman" w:hAnsi="Times New Roman"/>
          <w:noProof/>
          <w:sz w:val="24"/>
          <w:szCs w:val="24"/>
        </w:rPr>
        <w:pict w14:anchorId="36CCBC0F">
          <v:shape id="_x0000_i1034" type="#_x0000_t75" style="width:145.5pt;height:78.75pt;visibility:visible;mso-wrap-style:square">
            <v:imagedata r:id="rId14" o:title="" cropbottom="40075f"/>
          </v:shape>
        </w:pict>
      </w:r>
    </w:p>
    <w:p w14:paraId="5D55A43F" w14:textId="79D82795" w:rsidR="0057660F" w:rsidRDefault="0057660F" w:rsidP="00D66EB0">
      <w:pPr>
        <w:spacing w:after="0" w:line="240" w:lineRule="auto"/>
        <w:rPr>
          <w:rFonts w:ascii="Arial" w:hAnsi="Arial" w:cs="Arial"/>
          <w:spacing w:val="-2"/>
          <w:sz w:val="24"/>
          <w:szCs w:val="24"/>
        </w:rPr>
      </w:pPr>
    </w:p>
    <w:p w14:paraId="74737C7B" w14:textId="6AB144EC" w:rsidR="0057660F" w:rsidRDefault="0057660F" w:rsidP="00D66EB0">
      <w:pPr>
        <w:spacing w:after="0" w:line="240" w:lineRule="auto"/>
        <w:rPr>
          <w:rFonts w:ascii="Arial" w:hAnsi="Arial" w:cs="Arial"/>
          <w:spacing w:val="-2"/>
          <w:sz w:val="24"/>
          <w:szCs w:val="24"/>
        </w:rPr>
      </w:pPr>
      <w:r>
        <w:rPr>
          <w:rFonts w:ascii="Arial" w:hAnsi="Arial" w:cs="Arial"/>
          <w:spacing w:val="-2"/>
          <w:sz w:val="24"/>
          <w:szCs w:val="24"/>
        </w:rPr>
        <w:t>The Record Taxpayer Contact window displays.</w:t>
      </w:r>
    </w:p>
    <w:p w14:paraId="2DAE050D" w14:textId="44B07907" w:rsidR="0057660F" w:rsidRDefault="006B415E" w:rsidP="00D66EB0">
      <w:pPr>
        <w:spacing w:after="0" w:line="240" w:lineRule="auto"/>
        <w:rPr>
          <w:rFonts w:ascii="Times New Roman" w:hAnsi="Times New Roman"/>
          <w:noProof/>
          <w:sz w:val="24"/>
          <w:szCs w:val="24"/>
        </w:rPr>
      </w:pPr>
      <w:r>
        <w:rPr>
          <w:rFonts w:ascii="Times New Roman" w:hAnsi="Times New Roman"/>
          <w:noProof/>
          <w:sz w:val="24"/>
          <w:szCs w:val="24"/>
        </w:rPr>
        <w:pict w14:anchorId="180E810E">
          <v:shape id="_x0000_s1071" type="#_x0000_t62" style="position:absolute;margin-left:156.75pt;margin-top:32.8pt;width:225.75pt;height:116.25pt;rotation:180;z-index:7" adj="27144,20494" fillcolor="yellow">
            <v:textbox>
              <w:txbxContent>
                <w:p w14:paraId="32D72826" w14:textId="4D0AE27E" w:rsidR="00804B2E" w:rsidRDefault="0045194C" w:rsidP="0057660F">
                  <w:pPr>
                    <w:rPr>
                      <w:rFonts w:cs="Arial"/>
                    </w:rPr>
                  </w:pPr>
                  <w:r>
                    <w:rPr>
                      <w:rFonts w:cs="Arial"/>
                    </w:rPr>
                    <w:t>Select t</w:t>
                  </w:r>
                  <w:bookmarkStart w:id="0" w:name="_GoBack"/>
                  <w:bookmarkEnd w:id="0"/>
                  <w:r w:rsidR="0057660F">
                    <w:rPr>
                      <w:rFonts w:cs="Arial"/>
                    </w:rPr>
                    <w:t xml:space="preserve">he </w:t>
                  </w:r>
                  <w:r w:rsidR="00804B2E">
                    <w:rPr>
                      <w:rFonts w:cs="Arial"/>
                    </w:rPr>
                    <w:t>type of taxpayer contact in the Description section.</w:t>
                  </w:r>
                </w:p>
                <w:p w14:paraId="396E6D04" w14:textId="0293D05E" w:rsidR="0057660F" w:rsidRDefault="00804B2E" w:rsidP="0057660F">
                  <w:pPr>
                    <w:rPr>
                      <w:rFonts w:cs="Arial"/>
                    </w:rPr>
                  </w:pPr>
                  <w:r>
                    <w:rPr>
                      <w:rFonts w:cs="Arial"/>
                    </w:rPr>
                    <w:t>Enter the details in the N</w:t>
                  </w:r>
                  <w:r w:rsidR="0057660F">
                    <w:rPr>
                      <w:rFonts w:cs="Arial"/>
                    </w:rPr>
                    <w:t>ote</w:t>
                  </w:r>
                  <w:r>
                    <w:rPr>
                      <w:rFonts w:cs="Arial"/>
                    </w:rPr>
                    <w:t xml:space="preserve"> section</w:t>
                  </w:r>
                  <w:r w:rsidR="0057660F">
                    <w:rPr>
                      <w:rFonts w:cs="Arial"/>
                    </w:rPr>
                    <w:t>.</w:t>
                  </w:r>
                </w:p>
                <w:p w14:paraId="101B21CD" w14:textId="7DC3452C" w:rsidR="0057660F" w:rsidRDefault="0057660F" w:rsidP="0057660F">
                  <w:pPr>
                    <w:rPr>
                      <w:rFonts w:cs="Arial"/>
                    </w:rPr>
                  </w:pPr>
                  <w:r>
                    <w:rPr>
                      <w:rFonts w:cs="Arial"/>
                    </w:rPr>
                    <w:t>Click Continue.</w:t>
                  </w:r>
                </w:p>
                <w:p w14:paraId="4741A0DF" w14:textId="0DA64308" w:rsidR="00804B2E" w:rsidRPr="00AF15FD" w:rsidRDefault="00804B2E" w:rsidP="0057660F">
                  <w:pPr>
                    <w:rPr>
                      <w:rFonts w:cs="Arial"/>
                    </w:rPr>
                  </w:pPr>
                  <w:r>
                    <w:rPr>
                      <w:rFonts w:cs="Arial"/>
                    </w:rPr>
                    <w:t>Click Save.</w:t>
                  </w:r>
                </w:p>
              </w:txbxContent>
            </v:textbox>
          </v:shape>
        </w:pict>
      </w:r>
      <w:r>
        <w:rPr>
          <w:rFonts w:ascii="Times New Roman" w:hAnsi="Times New Roman"/>
          <w:noProof/>
          <w:sz w:val="24"/>
          <w:szCs w:val="24"/>
        </w:rPr>
        <w:pict w14:anchorId="121615A1">
          <v:shape id="Picture 37" o:spid="_x0000_i1035" type="#_x0000_t75" style="width:239.25pt;height:173.25pt;visibility:visible;mso-wrap-style:square">
            <v:imagedata r:id="rId20" o:title=""/>
          </v:shape>
        </w:pict>
      </w:r>
    </w:p>
    <w:p w14:paraId="11EC7248" w14:textId="5BF977AD" w:rsidR="00804B2E" w:rsidRPr="00804B2E" w:rsidRDefault="00804B2E" w:rsidP="00D66EB0">
      <w:pPr>
        <w:spacing w:after="0" w:line="240" w:lineRule="auto"/>
        <w:rPr>
          <w:rFonts w:ascii="Arial" w:hAnsi="Arial" w:cs="Arial"/>
          <w:b/>
          <w:i/>
          <w:spacing w:val="-2"/>
          <w:sz w:val="24"/>
          <w:szCs w:val="24"/>
        </w:rPr>
      </w:pPr>
      <w:r w:rsidRPr="00804B2E">
        <w:rPr>
          <w:rFonts w:ascii="Arial" w:hAnsi="Arial" w:cs="Arial"/>
          <w:b/>
          <w:i/>
          <w:spacing w:val="-2"/>
          <w:sz w:val="24"/>
          <w:szCs w:val="24"/>
        </w:rPr>
        <w:t xml:space="preserve">Note: The Taxpayer Contact note will be saved on both the Text tab and Details tab. </w:t>
      </w:r>
    </w:p>
    <w:p w14:paraId="25A26350" w14:textId="5A8835EF" w:rsidR="0057660F" w:rsidRPr="00804B2E" w:rsidRDefault="00804B2E" w:rsidP="00D66EB0">
      <w:pPr>
        <w:spacing w:after="0" w:line="240" w:lineRule="auto"/>
        <w:rPr>
          <w:rFonts w:ascii="Arial" w:hAnsi="Arial" w:cs="Arial"/>
          <w:b/>
          <w:spacing w:val="-2"/>
          <w:sz w:val="24"/>
          <w:szCs w:val="24"/>
        </w:rPr>
      </w:pPr>
      <w:r>
        <w:rPr>
          <w:rFonts w:ascii="Arial" w:hAnsi="Arial" w:cs="Arial"/>
          <w:b/>
          <w:spacing w:val="-2"/>
          <w:sz w:val="24"/>
          <w:szCs w:val="24"/>
        </w:rPr>
        <w:lastRenderedPageBreak/>
        <w:t>Closing a Lead</w:t>
      </w:r>
    </w:p>
    <w:p w14:paraId="72C52263" w14:textId="55375C9E" w:rsidR="0057660F" w:rsidRDefault="00804B2E" w:rsidP="00D66EB0">
      <w:pPr>
        <w:spacing w:after="0" w:line="240" w:lineRule="auto"/>
        <w:rPr>
          <w:rFonts w:ascii="Arial" w:hAnsi="Arial" w:cs="Arial"/>
          <w:spacing w:val="-2"/>
          <w:sz w:val="24"/>
          <w:szCs w:val="24"/>
        </w:rPr>
      </w:pPr>
      <w:r>
        <w:rPr>
          <w:rFonts w:ascii="Arial" w:hAnsi="Arial" w:cs="Arial"/>
          <w:spacing w:val="-2"/>
          <w:sz w:val="24"/>
          <w:szCs w:val="24"/>
        </w:rPr>
        <w:t xml:space="preserve">After contact with the taxpayer has been made, social information has been verified, and education has been offered, the ECO Caseworker will close the lead. Be sure to add all relevant notes to the Business Partner account in ECC (PRD) as well. </w:t>
      </w:r>
    </w:p>
    <w:p w14:paraId="38321FFD" w14:textId="47E90FA3" w:rsidR="00804B2E" w:rsidRDefault="006B415E" w:rsidP="00D66EB0">
      <w:pPr>
        <w:spacing w:after="0" w:line="240" w:lineRule="auto"/>
        <w:rPr>
          <w:rFonts w:ascii="Arial" w:hAnsi="Arial" w:cs="Arial"/>
          <w:spacing w:val="-2"/>
          <w:sz w:val="24"/>
          <w:szCs w:val="24"/>
        </w:rPr>
      </w:pPr>
      <w:r>
        <w:rPr>
          <w:rFonts w:ascii="Arial" w:hAnsi="Arial" w:cs="Arial"/>
          <w:noProof/>
          <w:spacing w:val="-2"/>
          <w:sz w:val="24"/>
          <w:szCs w:val="24"/>
        </w:rPr>
        <w:pict w14:anchorId="180E810E">
          <v:shape id="_x0000_s1072" type="#_x0000_t62" style="position:absolute;margin-left:123.75pt;margin-top:49.05pt;width:156pt;height:30pt;rotation:180;z-index:8" adj="25795,1332" fillcolor="yellow">
            <v:textbox>
              <w:txbxContent>
                <w:p w14:paraId="33E06C35" w14:textId="77777777" w:rsidR="00804B2E" w:rsidRPr="00AF15FD" w:rsidRDefault="00804B2E" w:rsidP="00804B2E">
                  <w:pPr>
                    <w:rPr>
                      <w:rFonts w:cs="Arial"/>
                    </w:rPr>
                  </w:pPr>
                  <w:r>
                    <w:rPr>
                      <w:rFonts w:cs="Arial"/>
                    </w:rPr>
                    <w:t>Click Taxpayer Contact.</w:t>
                  </w:r>
                </w:p>
              </w:txbxContent>
            </v:textbox>
          </v:shape>
        </w:pict>
      </w:r>
      <w:r>
        <w:rPr>
          <w:rFonts w:ascii="Times New Roman" w:hAnsi="Times New Roman"/>
          <w:noProof/>
          <w:sz w:val="24"/>
          <w:szCs w:val="24"/>
        </w:rPr>
        <w:pict w14:anchorId="0DD3FCB4">
          <v:shape id="Picture 51" o:spid="_x0000_i1036" type="#_x0000_t75" style="width:151.5pt;height:89.25pt;visibility:visible;mso-wrap-style:square">
            <v:imagedata r:id="rId21" o:title="" cropbottom="39712f"/>
          </v:shape>
        </w:pict>
      </w:r>
    </w:p>
    <w:p w14:paraId="62C63B74" w14:textId="6AC04201" w:rsidR="0057660F" w:rsidRDefault="0057660F" w:rsidP="00D66EB0">
      <w:pPr>
        <w:spacing w:after="0" w:line="240" w:lineRule="auto"/>
        <w:rPr>
          <w:rFonts w:ascii="Arial" w:hAnsi="Arial" w:cs="Arial"/>
          <w:spacing w:val="-2"/>
          <w:sz w:val="24"/>
          <w:szCs w:val="24"/>
        </w:rPr>
      </w:pPr>
    </w:p>
    <w:p w14:paraId="6CB0FEB2" w14:textId="24241660" w:rsidR="00804B2E" w:rsidRPr="00804B2E" w:rsidRDefault="00804B2E" w:rsidP="00D66EB0">
      <w:pPr>
        <w:spacing w:after="0" w:line="240" w:lineRule="auto"/>
        <w:rPr>
          <w:rFonts w:ascii="Arial" w:hAnsi="Arial" w:cs="Arial"/>
          <w:noProof/>
          <w:sz w:val="24"/>
          <w:szCs w:val="24"/>
        </w:rPr>
      </w:pPr>
      <w:r>
        <w:rPr>
          <w:rFonts w:ascii="Arial" w:hAnsi="Arial" w:cs="Arial"/>
          <w:spacing w:val="-2"/>
          <w:sz w:val="24"/>
          <w:szCs w:val="24"/>
        </w:rPr>
        <w:t xml:space="preserve">Click </w:t>
      </w:r>
      <w:r w:rsidR="006B415E">
        <w:rPr>
          <w:rFonts w:ascii="Times New Roman" w:hAnsi="Times New Roman"/>
          <w:noProof/>
          <w:sz w:val="24"/>
          <w:szCs w:val="24"/>
        </w:rPr>
        <w:pict w14:anchorId="605B3BF0">
          <v:shape id="Picture 53" o:spid="_x0000_i1037" type="#_x0000_t75" style="width:69.75pt;height:19.5pt;visibility:visible;mso-wrap-style:square">
            <v:imagedata r:id="rId22" o:title="" cropright="4588f"/>
          </v:shape>
        </w:pict>
      </w:r>
      <w:r>
        <w:rPr>
          <w:rFonts w:ascii="Times New Roman" w:hAnsi="Times New Roman"/>
          <w:noProof/>
          <w:sz w:val="24"/>
          <w:szCs w:val="24"/>
        </w:rPr>
        <w:t xml:space="preserve">. </w:t>
      </w:r>
      <w:r w:rsidRPr="00804B2E">
        <w:rPr>
          <w:rFonts w:ascii="Arial" w:hAnsi="Arial" w:cs="Arial"/>
          <w:noProof/>
          <w:sz w:val="24"/>
          <w:szCs w:val="24"/>
        </w:rPr>
        <w:t xml:space="preserve">A message will display confirming the lead is closed. </w:t>
      </w:r>
    </w:p>
    <w:p w14:paraId="177B2297" w14:textId="27E83AB6" w:rsidR="00804B2E" w:rsidRPr="00804B2E" w:rsidRDefault="00804B2E" w:rsidP="00D66EB0">
      <w:pPr>
        <w:spacing w:after="0" w:line="240" w:lineRule="auto"/>
        <w:rPr>
          <w:rFonts w:ascii="Arial" w:hAnsi="Arial" w:cs="Arial"/>
          <w:spacing w:val="-2"/>
          <w:sz w:val="24"/>
          <w:szCs w:val="24"/>
        </w:rPr>
      </w:pPr>
    </w:p>
    <w:p w14:paraId="1321260C" w14:textId="13EBF6CB" w:rsidR="00804B2E" w:rsidRPr="00804B2E" w:rsidRDefault="00804B2E" w:rsidP="00D66EB0">
      <w:pPr>
        <w:spacing w:after="0" w:line="240" w:lineRule="auto"/>
        <w:rPr>
          <w:rFonts w:ascii="Arial" w:hAnsi="Arial" w:cs="Arial"/>
          <w:spacing w:val="-2"/>
          <w:sz w:val="24"/>
          <w:szCs w:val="24"/>
        </w:rPr>
      </w:pPr>
      <w:r>
        <w:rPr>
          <w:rFonts w:ascii="Arial" w:hAnsi="Arial" w:cs="Arial"/>
          <w:spacing w:val="-2"/>
          <w:sz w:val="24"/>
          <w:szCs w:val="24"/>
        </w:rPr>
        <w:t xml:space="preserve">The lead will no longer display on the Caseworker’s worklist. To view closed leads, use the </w:t>
      </w:r>
      <w:r w:rsidR="006B415E">
        <w:rPr>
          <w:noProof/>
        </w:rPr>
        <w:pict w14:anchorId="14A3CEF2">
          <v:shape id="_x0000_i1038" type="#_x0000_t75" style="width:110.25pt;height:18.75pt;visibility:visible;mso-wrap-style:square">
            <v:imagedata r:id="rId23" o:title=""/>
          </v:shape>
        </w:pict>
      </w:r>
      <w:r>
        <w:rPr>
          <w:rFonts w:ascii="Arial" w:hAnsi="Arial" w:cs="Arial"/>
          <w:spacing w:val="-2"/>
          <w:sz w:val="24"/>
          <w:szCs w:val="24"/>
        </w:rPr>
        <w:t xml:space="preserve"> button on the worklist screen to open the Selection Criteria screen. Here you can search by the lead number for a specific lead or search by status for closed leads. </w:t>
      </w:r>
    </w:p>
    <w:sectPr w:rsidR="00804B2E" w:rsidRPr="00804B2E" w:rsidSect="00131654">
      <w:head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7F1DA" w14:textId="77777777" w:rsidR="006B415E" w:rsidRDefault="006B415E">
      <w:pPr>
        <w:spacing w:after="0" w:line="240" w:lineRule="auto"/>
      </w:pPr>
      <w:r>
        <w:separator/>
      </w:r>
    </w:p>
  </w:endnote>
  <w:endnote w:type="continuationSeparator" w:id="0">
    <w:p w14:paraId="68B3C88A" w14:textId="77777777" w:rsidR="006B415E" w:rsidRDefault="006B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F9DBA" w14:textId="4F0A770A" w:rsidR="006B6619" w:rsidRPr="00570BB8" w:rsidRDefault="006B6619" w:rsidP="00D66EB0">
    <w:pPr>
      <w:pStyle w:val="Footer"/>
      <w:rPr>
        <w:rFonts w:ascii="Arial" w:hAnsi="Arial" w:cs="Arial"/>
      </w:rPr>
    </w:pPr>
    <w:r>
      <w:rPr>
        <w:rFonts w:ascii="Arial" w:hAnsi="Arial" w:cs="Arial"/>
      </w:rPr>
      <w:t>Clara Gonzalez</w:t>
    </w:r>
    <w:r w:rsidRPr="00570BB8">
      <w:rPr>
        <w:rFonts w:ascii="Arial" w:hAnsi="Arial" w:cs="Arial"/>
      </w:rPr>
      <w:tab/>
    </w:r>
    <w:r>
      <w:rPr>
        <w:rFonts w:ascii="Arial" w:hAnsi="Arial" w:cs="Arial"/>
      </w:rPr>
      <w:t>Managing ECO Leads</w:t>
    </w:r>
    <w:r w:rsidRPr="00570BB8">
      <w:rPr>
        <w:rFonts w:ascii="Arial" w:hAnsi="Arial" w:cs="Arial"/>
      </w:rPr>
      <w:tab/>
      <w:t xml:space="preserve">Page </w:t>
    </w:r>
    <w:r w:rsidRPr="00570BB8">
      <w:rPr>
        <w:rFonts w:ascii="Arial" w:hAnsi="Arial" w:cs="Arial"/>
        <w:b/>
        <w:bCs/>
        <w:sz w:val="24"/>
        <w:szCs w:val="24"/>
      </w:rPr>
      <w:fldChar w:fldCharType="begin"/>
    </w:r>
    <w:r w:rsidRPr="00570BB8">
      <w:rPr>
        <w:rFonts w:ascii="Arial" w:hAnsi="Arial" w:cs="Arial"/>
        <w:b/>
        <w:bCs/>
      </w:rPr>
      <w:instrText xml:space="preserve"> PAGE </w:instrText>
    </w:r>
    <w:r w:rsidRPr="00570BB8">
      <w:rPr>
        <w:rFonts w:ascii="Arial" w:hAnsi="Arial" w:cs="Arial"/>
        <w:b/>
        <w:bCs/>
        <w:sz w:val="24"/>
        <w:szCs w:val="24"/>
      </w:rPr>
      <w:fldChar w:fldCharType="separate"/>
    </w:r>
    <w:r w:rsidR="0045194C">
      <w:rPr>
        <w:rFonts w:ascii="Arial" w:hAnsi="Arial" w:cs="Arial"/>
        <w:b/>
        <w:bCs/>
        <w:noProof/>
      </w:rPr>
      <w:t>3</w:t>
    </w:r>
    <w:r w:rsidRPr="00570BB8">
      <w:rPr>
        <w:rFonts w:ascii="Arial" w:hAnsi="Arial" w:cs="Arial"/>
        <w:b/>
        <w:bCs/>
        <w:sz w:val="24"/>
        <w:szCs w:val="24"/>
      </w:rPr>
      <w:fldChar w:fldCharType="end"/>
    </w:r>
    <w:r w:rsidRPr="00570BB8">
      <w:rPr>
        <w:rFonts w:ascii="Arial" w:hAnsi="Arial" w:cs="Arial"/>
      </w:rPr>
      <w:t xml:space="preserve"> of </w:t>
    </w:r>
    <w:r w:rsidRPr="00570BB8">
      <w:rPr>
        <w:rFonts w:ascii="Arial" w:hAnsi="Arial" w:cs="Arial"/>
        <w:b/>
        <w:bCs/>
        <w:sz w:val="24"/>
        <w:szCs w:val="24"/>
      </w:rPr>
      <w:fldChar w:fldCharType="begin"/>
    </w:r>
    <w:r w:rsidRPr="00570BB8">
      <w:rPr>
        <w:rFonts w:ascii="Arial" w:hAnsi="Arial" w:cs="Arial"/>
        <w:b/>
        <w:bCs/>
      </w:rPr>
      <w:instrText xml:space="preserve"> NUMPAGES  </w:instrText>
    </w:r>
    <w:r w:rsidRPr="00570BB8">
      <w:rPr>
        <w:rFonts w:ascii="Arial" w:hAnsi="Arial" w:cs="Arial"/>
        <w:b/>
        <w:bCs/>
        <w:sz w:val="24"/>
        <w:szCs w:val="24"/>
      </w:rPr>
      <w:fldChar w:fldCharType="separate"/>
    </w:r>
    <w:r w:rsidR="0045194C">
      <w:rPr>
        <w:rFonts w:ascii="Arial" w:hAnsi="Arial" w:cs="Arial"/>
        <w:b/>
        <w:bCs/>
        <w:noProof/>
      </w:rPr>
      <w:t>4</w:t>
    </w:r>
    <w:r w:rsidRPr="00570BB8">
      <w:rPr>
        <w:rFonts w:ascii="Arial" w:hAnsi="Arial" w:cs="Arial"/>
        <w:b/>
        <w:bCs/>
        <w:sz w:val="24"/>
        <w:szCs w:val="24"/>
      </w:rPr>
      <w:fldChar w:fldCharType="end"/>
    </w:r>
  </w:p>
  <w:p w14:paraId="2B52C1F6" w14:textId="2DDF825E" w:rsidR="006B6619" w:rsidRPr="00570BB8" w:rsidRDefault="006B6619" w:rsidP="00D66EB0">
    <w:pPr>
      <w:pStyle w:val="Footer"/>
      <w:jc w:val="center"/>
      <w:rPr>
        <w:rFonts w:ascii="Arial" w:hAnsi="Arial" w:cs="Arial"/>
      </w:rPr>
    </w:pPr>
    <w:r w:rsidRPr="00570BB8">
      <w:rPr>
        <w:rFonts w:ascii="Arial" w:hAnsi="Arial" w:cs="Arial"/>
      </w:rPr>
      <w:t>Publication Date</w:t>
    </w:r>
    <w:r>
      <w:rPr>
        <w:rFonts w:ascii="Arial" w:hAnsi="Arial" w:cs="Arial"/>
      </w:rPr>
      <w:t xml:space="preserve"> 05/31/2018</w:t>
    </w:r>
  </w:p>
  <w:p w14:paraId="7EB2AA2C" w14:textId="77777777" w:rsidR="006B6619" w:rsidRDefault="006B6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66F67" w14:textId="25A1064A" w:rsidR="006B6619" w:rsidRPr="00570BB8" w:rsidRDefault="006B6619" w:rsidP="00377224">
    <w:pPr>
      <w:pStyle w:val="Footer"/>
      <w:rPr>
        <w:rFonts w:ascii="Arial" w:hAnsi="Arial" w:cs="Arial"/>
      </w:rPr>
    </w:pPr>
    <w:r>
      <w:rPr>
        <w:rFonts w:ascii="Arial" w:hAnsi="Arial" w:cs="Arial"/>
      </w:rPr>
      <w:t>Clara Gonzalez</w:t>
    </w:r>
    <w:r w:rsidRPr="00570BB8">
      <w:rPr>
        <w:rFonts w:ascii="Arial" w:hAnsi="Arial" w:cs="Arial"/>
      </w:rPr>
      <w:tab/>
    </w:r>
    <w:r>
      <w:rPr>
        <w:rFonts w:ascii="Arial" w:hAnsi="Arial" w:cs="Arial"/>
      </w:rPr>
      <w:t>Managing ECO Leads</w:t>
    </w:r>
    <w:r w:rsidRPr="00570BB8">
      <w:rPr>
        <w:rFonts w:ascii="Arial" w:hAnsi="Arial" w:cs="Arial"/>
      </w:rPr>
      <w:tab/>
      <w:t xml:space="preserve">Page </w:t>
    </w:r>
    <w:r w:rsidRPr="00570BB8">
      <w:rPr>
        <w:rFonts w:ascii="Arial" w:hAnsi="Arial" w:cs="Arial"/>
        <w:b/>
        <w:bCs/>
        <w:sz w:val="24"/>
        <w:szCs w:val="24"/>
      </w:rPr>
      <w:fldChar w:fldCharType="begin"/>
    </w:r>
    <w:r w:rsidRPr="00570BB8">
      <w:rPr>
        <w:rFonts w:ascii="Arial" w:hAnsi="Arial" w:cs="Arial"/>
        <w:b/>
        <w:bCs/>
      </w:rPr>
      <w:instrText xml:space="preserve"> PAGE </w:instrText>
    </w:r>
    <w:r w:rsidRPr="00570BB8">
      <w:rPr>
        <w:rFonts w:ascii="Arial" w:hAnsi="Arial" w:cs="Arial"/>
        <w:b/>
        <w:bCs/>
        <w:sz w:val="24"/>
        <w:szCs w:val="24"/>
      </w:rPr>
      <w:fldChar w:fldCharType="separate"/>
    </w:r>
    <w:r w:rsidR="0045194C">
      <w:rPr>
        <w:rFonts w:ascii="Arial" w:hAnsi="Arial" w:cs="Arial"/>
        <w:b/>
        <w:bCs/>
        <w:noProof/>
      </w:rPr>
      <w:t>1</w:t>
    </w:r>
    <w:r w:rsidRPr="00570BB8">
      <w:rPr>
        <w:rFonts w:ascii="Arial" w:hAnsi="Arial" w:cs="Arial"/>
        <w:b/>
        <w:bCs/>
        <w:sz w:val="24"/>
        <w:szCs w:val="24"/>
      </w:rPr>
      <w:fldChar w:fldCharType="end"/>
    </w:r>
    <w:r w:rsidRPr="00570BB8">
      <w:rPr>
        <w:rFonts w:ascii="Arial" w:hAnsi="Arial" w:cs="Arial"/>
      </w:rPr>
      <w:t xml:space="preserve"> of </w:t>
    </w:r>
    <w:r w:rsidRPr="00570BB8">
      <w:rPr>
        <w:rFonts w:ascii="Arial" w:hAnsi="Arial" w:cs="Arial"/>
        <w:b/>
        <w:bCs/>
        <w:sz w:val="24"/>
        <w:szCs w:val="24"/>
      </w:rPr>
      <w:fldChar w:fldCharType="begin"/>
    </w:r>
    <w:r w:rsidRPr="00570BB8">
      <w:rPr>
        <w:rFonts w:ascii="Arial" w:hAnsi="Arial" w:cs="Arial"/>
        <w:b/>
        <w:bCs/>
      </w:rPr>
      <w:instrText xml:space="preserve"> NUMPAGES  </w:instrText>
    </w:r>
    <w:r w:rsidRPr="00570BB8">
      <w:rPr>
        <w:rFonts w:ascii="Arial" w:hAnsi="Arial" w:cs="Arial"/>
        <w:b/>
        <w:bCs/>
        <w:sz w:val="24"/>
        <w:szCs w:val="24"/>
      </w:rPr>
      <w:fldChar w:fldCharType="separate"/>
    </w:r>
    <w:r w:rsidR="0045194C">
      <w:rPr>
        <w:rFonts w:ascii="Arial" w:hAnsi="Arial" w:cs="Arial"/>
        <w:b/>
        <w:bCs/>
        <w:noProof/>
      </w:rPr>
      <w:t>4</w:t>
    </w:r>
    <w:r w:rsidRPr="00570BB8">
      <w:rPr>
        <w:rFonts w:ascii="Arial" w:hAnsi="Arial" w:cs="Arial"/>
        <w:b/>
        <w:bCs/>
        <w:sz w:val="24"/>
        <w:szCs w:val="24"/>
      </w:rPr>
      <w:fldChar w:fldCharType="end"/>
    </w:r>
  </w:p>
  <w:p w14:paraId="161CA4E0" w14:textId="52EB3AFD" w:rsidR="006B6619" w:rsidRPr="00570BB8" w:rsidRDefault="006B6619" w:rsidP="00840475">
    <w:pPr>
      <w:pStyle w:val="Footer"/>
      <w:jc w:val="center"/>
      <w:rPr>
        <w:rFonts w:ascii="Arial" w:hAnsi="Arial" w:cs="Arial"/>
      </w:rPr>
    </w:pPr>
    <w:r w:rsidRPr="00570BB8">
      <w:rPr>
        <w:rFonts w:ascii="Arial" w:hAnsi="Arial" w:cs="Arial"/>
      </w:rPr>
      <w:t xml:space="preserve">Publication </w:t>
    </w:r>
    <w:r>
      <w:rPr>
        <w:rFonts w:ascii="Arial" w:hAnsi="Arial" w:cs="Arial"/>
      </w:rPr>
      <w:t>Date 05/31/2018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03D98" w14:textId="77777777" w:rsidR="006B415E" w:rsidRDefault="006B415E">
      <w:pPr>
        <w:spacing w:after="0" w:line="240" w:lineRule="auto"/>
      </w:pPr>
      <w:r>
        <w:separator/>
      </w:r>
    </w:p>
  </w:footnote>
  <w:footnote w:type="continuationSeparator" w:id="0">
    <w:p w14:paraId="1B925D79" w14:textId="77777777" w:rsidR="006B415E" w:rsidRDefault="006B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C9FF9" w14:textId="77777777" w:rsidR="006B6619" w:rsidRPr="0054574B" w:rsidRDefault="006B415E" w:rsidP="00131654">
    <w:pPr>
      <w:pStyle w:val="Header"/>
      <w:rPr>
        <w:rStyle w:val="PageNumber"/>
        <w:rFonts w:ascii="Arial" w:hAnsi="Arial" w:cs="Arial"/>
      </w:rPr>
    </w:pPr>
    <w:r>
      <w:rPr>
        <w:noProof/>
      </w:rPr>
      <w:pict w14:anchorId="590AB3FD">
        <v:shapetype id="_x0000_t202" coordsize="21600,21600" o:spt="202" path="m,l,21600r21600,l21600,xe">
          <v:stroke joinstyle="miter"/>
          <v:path gradientshapeok="t" o:connecttype="rect"/>
        </v:shapetype>
        <v:shape id="WordArt 2" o:spid="_x0000_s2050" type="#_x0000_t202" style="position:absolute;margin-left:4.05pt;margin-top:139.8pt;width:420pt;height:387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" o:allowincell="f" filled="f" stroked="f">
          <v:stroke joinstyle="round"/>
          <o:lock v:ext="edit" shapetype="t"/>
          <v:textbox style="mso-fit-shape-to-text:t">
            <w:txbxContent>
              <w:p w14:paraId="62A6D315" w14:textId="77777777" w:rsidR="006B6619" w:rsidRDefault="006B6619" w:rsidP="00131654">
                <w:pPr>
                  <w:pStyle w:val="NormalWeb"/>
                  <w:spacing w:before="0" w:beforeAutospacing="0" w:after="0" w:afterAutospacing="0"/>
                  <w:jc w:val="center"/>
                </w:pPr>
                <w:r>
                  <w:rPr>
                    <w:b/>
                    <w:bCs/>
                    <w:color w:val="DDDDDD"/>
                    <w:sz w:val="160"/>
                    <w:szCs w:val="160"/>
                  </w:rPr>
                  <w:t>Draft</w:t>
                </w:r>
              </w:p>
            </w:txbxContent>
          </v:textbox>
        </v:shape>
      </w:pict>
    </w:r>
    <w:r w:rsidR="006B6619" w:rsidRPr="0054574B">
      <w:rPr>
        <w:rFonts w:ascii="Arial" w:hAnsi="Arial" w:cs="Arial"/>
      </w:rPr>
      <w:t xml:space="preserve">Florida Department of Revenue General Tax Administration </w:t>
    </w:r>
    <w:r w:rsidR="006B6619" w:rsidRPr="0054574B">
      <w:rPr>
        <w:rFonts w:ascii="Arial" w:hAnsi="Arial" w:cs="Arial"/>
      </w:rPr>
      <w:tab/>
    </w:r>
  </w:p>
  <w:p w14:paraId="56520160" w14:textId="77777777" w:rsidR="006B6619" w:rsidRPr="0054574B" w:rsidRDefault="006B6619" w:rsidP="00131654">
    <w:pPr>
      <w:pStyle w:val="Header"/>
      <w:rPr>
        <w:rStyle w:val="PageNumber"/>
        <w:rFonts w:ascii="Arial" w:hAnsi="Arial" w:cs="Arial"/>
      </w:rPr>
    </w:pPr>
    <w:r w:rsidRPr="0054574B">
      <w:rPr>
        <w:rStyle w:val="PageNumber"/>
        <w:rFonts w:ascii="Arial" w:hAnsi="Arial" w:cs="Arial"/>
      </w:rPr>
      <w:t>Procedures</w:t>
    </w:r>
  </w:p>
  <w:p w14:paraId="230BABA0" w14:textId="77777777" w:rsidR="006B6619" w:rsidRPr="00131654" w:rsidRDefault="006B6619">
    <w:pPr>
      <w:pStyle w:val="Header"/>
      <w:rPr>
        <w:rFonts w:ascii="Arial" w:hAnsi="Arial" w:cs="Arial"/>
      </w:rPr>
    </w:pPr>
    <w:r>
      <w:rPr>
        <w:rStyle w:val="PageNumber"/>
        <w:rFonts w:ascii="Arial" w:hAnsi="Arial" w:cs="Arial"/>
      </w:rPr>
      <w:t>Pre-Warrant Research and Preparation</w:t>
    </w:r>
    <w:r w:rsidRPr="0054574B">
      <w:rPr>
        <w:rStyle w:val="PageNumber"/>
        <w:rFonts w:ascii="Arial" w:hAnsi="Arial" w:cs="Arial"/>
      </w:rPr>
      <w:tab/>
    </w:r>
    <w:r w:rsidRPr="0054574B">
      <w:rPr>
        <w:rStyle w:val="PageNumber"/>
        <w:rFonts w:ascii="Arial" w:hAnsi="Arial" w:cs="Arial"/>
      </w:rPr>
      <w:tab/>
      <w:t>[Insert Date]</w:t>
    </w:r>
  </w:p>
  <w:p w14:paraId="11C3D43F" w14:textId="77777777" w:rsidR="006B6619" w:rsidRDefault="006B6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869"/>
      <w:gridCol w:w="7683"/>
    </w:tblGrid>
    <w:tr w:rsidR="006B6619" w14:paraId="2BAD5B21" w14:textId="77777777" w:rsidTr="003B42EB">
      <w:trPr>
        <w:trHeight w:val="1160"/>
      </w:trPr>
      <w:tc>
        <w:tcPr>
          <w:tcW w:w="1869" w:type="dxa"/>
          <w:shd w:val="clear" w:color="auto" w:fill="auto"/>
        </w:tcPr>
        <w:p w14:paraId="11A873E5" w14:textId="77777777" w:rsidR="006B6619" w:rsidRPr="00570BB8" w:rsidRDefault="006B6619" w:rsidP="00EB4999">
          <w:pPr>
            <w:pStyle w:val="Header"/>
            <w:rPr>
              <w:rFonts w:ascii="Arial" w:hAnsi="Arial" w:cs="Arial"/>
              <w:b/>
              <w:sz w:val="24"/>
            </w:rPr>
          </w:pPr>
          <w:r w:rsidRPr="00570BB8">
            <w:rPr>
              <w:rFonts w:ascii="Arial" w:hAnsi="Arial" w:cs="Arial"/>
              <w:b/>
              <w:sz w:val="24"/>
            </w:rPr>
            <w:t>JOB AID</w:t>
          </w:r>
        </w:p>
        <w:p w14:paraId="0672CF58" w14:textId="77777777" w:rsidR="006B6619" w:rsidRPr="000F1699" w:rsidRDefault="006B6619" w:rsidP="00EB4999">
          <w:pPr>
            <w:pStyle w:val="Header"/>
            <w:rPr>
              <w:rFonts w:ascii="Times New Roman" w:hAnsi="Times New Roman"/>
              <w:b/>
              <w:sz w:val="24"/>
            </w:rPr>
          </w:pPr>
        </w:p>
        <w:p w14:paraId="7D890A74" w14:textId="77777777" w:rsidR="006B6619" w:rsidRPr="000F1699" w:rsidRDefault="006B6619" w:rsidP="00EB4999">
          <w:pPr>
            <w:pStyle w:val="Header"/>
            <w:rPr>
              <w:rFonts w:ascii="Times New Roman" w:hAnsi="Times New Roman"/>
              <w:b/>
              <w:sz w:val="24"/>
            </w:rPr>
          </w:pPr>
          <w:r>
            <w:object w:dxaOrig="2670" w:dyaOrig="945" w14:anchorId="246AC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2.5pt;height:26.25pt">
                <v:imagedata r:id="rId1" o:title=""/>
              </v:shape>
              <o:OLEObject Type="Embed" ProgID="PBrush" ShapeID="_x0000_i1039" DrawAspect="Content" ObjectID="_1589292623" r:id="rId2"/>
            </w:object>
          </w:r>
        </w:p>
      </w:tc>
      <w:tc>
        <w:tcPr>
          <w:tcW w:w="7683" w:type="dxa"/>
          <w:shd w:val="clear" w:color="auto" w:fill="auto"/>
        </w:tcPr>
        <w:p w14:paraId="0D62F9C8" w14:textId="77777777" w:rsidR="006B6619" w:rsidRDefault="006B6619" w:rsidP="00EB4999">
          <w:pPr>
            <w:pStyle w:val="Header"/>
            <w:jc w:val="center"/>
            <w:rPr>
              <w:rFonts w:ascii="Times New Roman" w:hAnsi="Times New Roman"/>
              <w:b/>
              <w:sz w:val="32"/>
            </w:rPr>
          </w:pPr>
        </w:p>
        <w:p w14:paraId="2554CE9B" w14:textId="73F747CC" w:rsidR="006B6619" w:rsidRDefault="006B6619" w:rsidP="00EB4999">
          <w:pPr>
            <w:pStyle w:val="Header"/>
            <w:jc w:val="center"/>
            <w:rPr>
              <w:rFonts w:ascii="Arial" w:hAnsi="Arial" w:cs="Arial"/>
              <w:b/>
              <w:sz w:val="32"/>
            </w:rPr>
          </w:pPr>
          <w:r>
            <w:rPr>
              <w:rFonts w:ascii="Arial" w:hAnsi="Arial" w:cs="Arial"/>
              <w:b/>
              <w:sz w:val="32"/>
            </w:rPr>
            <w:t xml:space="preserve">Managing ECO Team Leads </w:t>
          </w:r>
        </w:p>
        <w:p w14:paraId="29152807" w14:textId="40C2AEF5" w:rsidR="006B6619" w:rsidRPr="00570BB8" w:rsidRDefault="006B6619" w:rsidP="00EB4999">
          <w:pPr>
            <w:pStyle w:val="Header"/>
            <w:jc w:val="center"/>
            <w:rPr>
              <w:rFonts w:ascii="Arial" w:hAnsi="Arial" w:cs="Arial"/>
              <w:b/>
              <w:sz w:val="32"/>
            </w:rPr>
          </w:pPr>
          <w:r>
            <w:rPr>
              <w:rFonts w:ascii="Arial" w:hAnsi="Arial" w:cs="Arial"/>
              <w:b/>
              <w:sz w:val="32"/>
            </w:rPr>
            <w:t>ZICM_WORKLIST</w:t>
          </w:r>
        </w:p>
      </w:tc>
    </w:tr>
  </w:tbl>
  <w:p w14:paraId="348DB883" w14:textId="77777777" w:rsidR="006B6619" w:rsidRPr="00EB4999" w:rsidRDefault="006B6619" w:rsidP="00EB4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5E6F"/>
    <w:multiLevelType w:val="hybridMultilevel"/>
    <w:tmpl w:val="D3B2116E"/>
    <w:lvl w:ilvl="0" w:tplc="3604C3DE">
      <w:start w:val="2"/>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808"/>
    <w:rsid w:val="00001F4F"/>
    <w:rsid w:val="00015AB4"/>
    <w:rsid w:val="00016834"/>
    <w:rsid w:val="00042DAA"/>
    <w:rsid w:val="00086F86"/>
    <w:rsid w:val="00090017"/>
    <w:rsid w:val="00095F2D"/>
    <w:rsid w:val="000976EC"/>
    <w:rsid w:val="000A6B93"/>
    <w:rsid w:val="000A7C5A"/>
    <w:rsid w:val="000B5743"/>
    <w:rsid w:val="000B5788"/>
    <w:rsid w:val="000C621C"/>
    <w:rsid w:val="000D16E1"/>
    <w:rsid w:val="000D624E"/>
    <w:rsid w:val="000F6BC6"/>
    <w:rsid w:val="001039E7"/>
    <w:rsid w:val="00103F64"/>
    <w:rsid w:val="0011003C"/>
    <w:rsid w:val="00120008"/>
    <w:rsid w:val="00126317"/>
    <w:rsid w:val="00131654"/>
    <w:rsid w:val="00132AFF"/>
    <w:rsid w:val="00132D1D"/>
    <w:rsid w:val="0014793C"/>
    <w:rsid w:val="00167099"/>
    <w:rsid w:val="0017347F"/>
    <w:rsid w:val="001769CD"/>
    <w:rsid w:val="00180426"/>
    <w:rsid w:val="00190CBB"/>
    <w:rsid w:val="001B722B"/>
    <w:rsid w:val="001C743E"/>
    <w:rsid w:val="001E71BF"/>
    <w:rsid w:val="001F7A6D"/>
    <w:rsid w:val="00204C0C"/>
    <w:rsid w:val="00210021"/>
    <w:rsid w:val="00216B5B"/>
    <w:rsid w:val="00230413"/>
    <w:rsid w:val="0024714E"/>
    <w:rsid w:val="0026279B"/>
    <w:rsid w:val="00270260"/>
    <w:rsid w:val="0027298D"/>
    <w:rsid w:val="00276808"/>
    <w:rsid w:val="00285528"/>
    <w:rsid w:val="00291122"/>
    <w:rsid w:val="002A43BF"/>
    <w:rsid w:val="002C7D7B"/>
    <w:rsid w:val="002D75E2"/>
    <w:rsid w:val="002E69F4"/>
    <w:rsid w:val="00301DA6"/>
    <w:rsid w:val="00306430"/>
    <w:rsid w:val="00324232"/>
    <w:rsid w:val="00337A40"/>
    <w:rsid w:val="00340929"/>
    <w:rsid w:val="00360138"/>
    <w:rsid w:val="00362F72"/>
    <w:rsid w:val="00371EEE"/>
    <w:rsid w:val="0037587C"/>
    <w:rsid w:val="00377224"/>
    <w:rsid w:val="00391E7C"/>
    <w:rsid w:val="003B42EB"/>
    <w:rsid w:val="003D5638"/>
    <w:rsid w:val="003F254A"/>
    <w:rsid w:val="0040338C"/>
    <w:rsid w:val="00410203"/>
    <w:rsid w:val="00414564"/>
    <w:rsid w:val="004145BC"/>
    <w:rsid w:val="0041510B"/>
    <w:rsid w:val="00431E48"/>
    <w:rsid w:val="004338EB"/>
    <w:rsid w:val="00435897"/>
    <w:rsid w:val="00441784"/>
    <w:rsid w:val="0045194C"/>
    <w:rsid w:val="004538D9"/>
    <w:rsid w:val="0046321C"/>
    <w:rsid w:val="00467ACE"/>
    <w:rsid w:val="00472578"/>
    <w:rsid w:val="00485ED0"/>
    <w:rsid w:val="00490976"/>
    <w:rsid w:val="004B2C41"/>
    <w:rsid w:val="004C6612"/>
    <w:rsid w:val="004E4846"/>
    <w:rsid w:val="00531418"/>
    <w:rsid w:val="0054220C"/>
    <w:rsid w:val="005432E4"/>
    <w:rsid w:val="00545487"/>
    <w:rsid w:val="00547963"/>
    <w:rsid w:val="005556AE"/>
    <w:rsid w:val="00561F6F"/>
    <w:rsid w:val="00570BB8"/>
    <w:rsid w:val="0057660F"/>
    <w:rsid w:val="00580298"/>
    <w:rsid w:val="00583C58"/>
    <w:rsid w:val="00597F57"/>
    <w:rsid w:val="005B6726"/>
    <w:rsid w:val="006018A4"/>
    <w:rsid w:val="00623D9F"/>
    <w:rsid w:val="006252BE"/>
    <w:rsid w:val="00642E69"/>
    <w:rsid w:val="006578F4"/>
    <w:rsid w:val="0068446C"/>
    <w:rsid w:val="00686B87"/>
    <w:rsid w:val="006A1D8E"/>
    <w:rsid w:val="006A7858"/>
    <w:rsid w:val="006B0AD3"/>
    <w:rsid w:val="006B415E"/>
    <w:rsid w:val="006B6619"/>
    <w:rsid w:val="006C0453"/>
    <w:rsid w:val="006C6BBE"/>
    <w:rsid w:val="006E541C"/>
    <w:rsid w:val="006E6A5F"/>
    <w:rsid w:val="006F39F3"/>
    <w:rsid w:val="00722B7F"/>
    <w:rsid w:val="00723248"/>
    <w:rsid w:val="00723563"/>
    <w:rsid w:val="00730906"/>
    <w:rsid w:val="007331DA"/>
    <w:rsid w:val="007469D8"/>
    <w:rsid w:val="00747E7D"/>
    <w:rsid w:val="00756AC7"/>
    <w:rsid w:val="00757B37"/>
    <w:rsid w:val="00760C7E"/>
    <w:rsid w:val="00776A24"/>
    <w:rsid w:val="007B1D46"/>
    <w:rsid w:val="007B612C"/>
    <w:rsid w:val="007C7398"/>
    <w:rsid w:val="007E552F"/>
    <w:rsid w:val="00801BB9"/>
    <w:rsid w:val="00804B2E"/>
    <w:rsid w:val="0081025F"/>
    <w:rsid w:val="00812852"/>
    <w:rsid w:val="0081489E"/>
    <w:rsid w:val="00840475"/>
    <w:rsid w:val="00862D88"/>
    <w:rsid w:val="00872C30"/>
    <w:rsid w:val="00877A18"/>
    <w:rsid w:val="0089353A"/>
    <w:rsid w:val="008B2BCA"/>
    <w:rsid w:val="008B5529"/>
    <w:rsid w:val="008D6BEC"/>
    <w:rsid w:val="00902F5B"/>
    <w:rsid w:val="00932423"/>
    <w:rsid w:val="00942C4A"/>
    <w:rsid w:val="00950ACC"/>
    <w:rsid w:val="00966223"/>
    <w:rsid w:val="0096644D"/>
    <w:rsid w:val="00981188"/>
    <w:rsid w:val="0099435C"/>
    <w:rsid w:val="009A1CAA"/>
    <w:rsid w:val="009B0CEE"/>
    <w:rsid w:val="009C32DB"/>
    <w:rsid w:val="009C4751"/>
    <w:rsid w:val="009C6908"/>
    <w:rsid w:val="009D5FFB"/>
    <w:rsid w:val="00A240DC"/>
    <w:rsid w:val="00A3312D"/>
    <w:rsid w:val="00A33404"/>
    <w:rsid w:val="00A427DE"/>
    <w:rsid w:val="00A62C69"/>
    <w:rsid w:val="00A7246A"/>
    <w:rsid w:val="00A87566"/>
    <w:rsid w:val="00A90D44"/>
    <w:rsid w:val="00AB1681"/>
    <w:rsid w:val="00AB7AB5"/>
    <w:rsid w:val="00AC41C8"/>
    <w:rsid w:val="00AC6B47"/>
    <w:rsid w:val="00AD3BB0"/>
    <w:rsid w:val="00AF15FD"/>
    <w:rsid w:val="00AF3FCA"/>
    <w:rsid w:val="00B15D54"/>
    <w:rsid w:val="00B40544"/>
    <w:rsid w:val="00B57142"/>
    <w:rsid w:val="00B67AC6"/>
    <w:rsid w:val="00B75CE6"/>
    <w:rsid w:val="00B7767B"/>
    <w:rsid w:val="00B81B09"/>
    <w:rsid w:val="00BB4B24"/>
    <w:rsid w:val="00BC16D8"/>
    <w:rsid w:val="00BC1768"/>
    <w:rsid w:val="00BC31C1"/>
    <w:rsid w:val="00BD2547"/>
    <w:rsid w:val="00BD2FCD"/>
    <w:rsid w:val="00BD72A3"/>
    <w:rsid w:val="00BE06AB"/>
    <w:rsid w:val="00BE4B13"/>
    <w:rsid w:val="00C13355"/>
    <w:rsid w:val="00C226BB"/>
    <w:rsid w:val="00C22BD5"/>
    <w:rsid w:val="00C35D0B"/>
    <w:rsid w:val="00C36C77"/>
    <w:rsid w:val="00C370F8"/>
    <w:rsid w:val="00C435AF"/>
    <w:rsid w:val="00C43FD0"/>
    <w:rsid w:val="00C73C23"/>
    <w:rsid w:val="00C75F2F"/>
    <w:rsid w:val="00C76C02"/>
    <w:rsid w:val="00C82682"/>
    <w:rsid w:val="00CA1EDB"/>
    <w:rsid w:val="00CA24E2"/>
    <w:rsid w:val="00CA5371"/>
    <w:rsid w:val="00CB7057"/>
    <w:rsid w:val="00CD5689"/>
    <w:rsid w:val="00CF48BA"/>
    <w:rsid w:val="00D11F1F"/>
    <w:rsid w:val="00D127A3"/>
    <w:rsid w:val="00D13352"/>
    <w:rsid w:val="00D151B6"/>
    <w:rsid w:val="00D1658E"/>
    <w:rsid w:val="00D36AA2"/>
    <w:rsid w:val="00D41D5A"/>
    <w:rsid w:val="00D46B56"/>
    <w:rsid w:val="00D5346D"/>
    <w:rsid w:val="00D60EE7"/>
    <w:rsid w:val="00D66EB0"/>
    <w:rsid w:val="00D77BB4"/>
    <w:rsid w:val="00D8168A"/>
    <w:rsid w:val="00D84A1D"/>
    <w:rsid w:val="00D8559F"/>
    <w:rsid w:val="00DB38AA"/>
    <w:rsid w:val="00DB5A7B"/>
    <w:rsid w:val="00DC3005"/>
    <w:rsid w:val="00DC3887"/>
    <w:rsid w:val="00DD4BE6"/>
    <w:rsid w:val="00DE53FA"/>
    <w:rsid w:val="00DE7AEB"/>
    <w:rsid w:val="00DE7B5F"/>
    <w:rsid w:val="00DF2ABD"/>
    <w:rsid w:val="00DF33CD"/>
    <w:rsid w:val="00E01417"/>
    <w:rsid w:val="00E104BC"/>
    <w:rsid w:val="00E21976"/>
    <w:rsid w:val="00E22A17"/>
    <w:rsid w:val="00E25851"/>
    <w:rsid w:val="00E53BEA"/>
    <w:rsid w:val="00E53D55"/>
    <w:rsid w:val="00E63037"/>
    <w:rsid w:val="00E63124"/>
    <w:rsid w:val="00E8288C"/>
    <w:rsid w:val="00E8481F"/>
    <w:rsid w:val="00EA724F"/>
    <w:rsid w:val="00EB4999"/>
    <w:rsid w:val="00EB5068"/>
    <w:rsid w:val="00EB5F96"/>
    <w:rsid w:val="00EC05B0"/>
    <w:rsid w:val="00EC625B"/>
    <w:rsid w:val="00EC73FD"/>
    <w:rsid w:val="00F23ECC"/>
    <w:rsid w:val="00F24E0D"/>
    <w:rsid w:val="00F315F0"/>
    <w:rsid w:val="00F47EFC"/>
    <w:rsid w:val="00F80A38"/>
    <w:rsid w:val="00F83D83"/>
    <w:rsid w:val="00F971BC"/>
    <w:rsid w:val="00FB10FB"/>
    <w:rsid w:val="00FB693D"/>
    <w:rsid w:val="00FD0BD4"/>
    <w:rsid w:val="00FF0071"/>
    <w:rsid w:val="00FF2581"/>
    <w:rsid w:val="00FF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65"/>
        <o:r id="V:Rule2" type="callout" idref="#_x0000_s1069"/>
        <o:r id="V:Rule3" type="callout" idref="#_x0000_s1070"/>
        <o:r id="V:Rule4" type="callout" idref="#_x0000_s1071"/>
        <o:r id="V:Rule5" type="callout" idref="#_x0000_s1072"/>
      </o:rules>
    </o:shapelayout>
  </w:shapeDefaults>
  <w:decimalSymbol w:val="."/>
  <w:listSeparator w:val=","/>
  <w14:docId w14:val="7F452862"/>
  <w15:chartTrackingRefBased/>
  <w15:docId w15:val="{27F74E3D-B1DD-494C-8ABC-035D0287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D46B56"/>
    <w:pPr>
      <w:keepNext/>
      <w:keepLines/>
      <w:spacing w:before="240" w:after="0"/>
      <w:outlineLvl w:val="0"/>
    </w:pPr>
    <w:rPr>
      <w:rFonts w:eastAsia="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76808"/>
    <w:pPr>
      <w:spacing w:after="120"/>
    </w:pPr>
  </w:style>
  <w:style w:type="character" w:customStyle="1" w:styleId="BodyTextChar">
    <w:name w:val="Body Text Char"/>
    <w:basedOn w:val="DefaultParagraphFont"/>
    <w:link w:val="BodyText"/>
    <w:uiPriority w:val="99"/>
    <w:semiHidden/>
    <w:rsid w:val="00276808"/>
  </w:style>
  <w:style w:type="character" w:styleId="Hyperlink">
    <w:name w:val="Hyperlink"/>
    <w:uiPriority w:val="99"/>
    <w:rsid w:val="00276808"/>
    <w:rPr>
      <w:color w:val="0000FF"/>
      <w:u w:val="single"/>
    </w:rPr>
  </w:style>
  <w:style w:type="paragraph" w:styleId="Header">
    <w:name w:val="header"/>
    <w:basedOn w:val="Normal"/>
    <w:link w:val="HeaderChar"/>
    <w:uiPriority w:val="99"/>
    <w:unhideWhenUsed/>
    <w:rsid w:val="00276808"/>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276808"/>
  </w:style>
  <w:style w:type="paragraph" w:styleId="ListParagraph">
    <w:name w:val="List Paragraph"/>
    <w:basedOn w:val="Normal"/>
    <w:uiPriority w:val="34"/>
    <w:qFormat/>
    <w:rsid w:val="00276808"/>
    <w:pPr>
      <w:ind w:left="720"/>
      <w:contextualSpacing/>
    </w:pPr>
  </w:style>
  <w:style w:type="character" w:styleId="FollowedHyperlink">
    <w:name w:val="FollowedHyperlink"/>
    <w:uiPriority w:val="99"/>
    <w:semiHidden/>
    <w:unhideWhenUsed/>
    <w:rsid w:val="0027298D"/>
    <w:rPr>
      <w:color w:val="954F72"/>
      <w:u w:val="single"/>
    </w:rPr>
  </w:style>
  <w:style w:type="paragraph" w:styleId="CommentText">
    <w:name w:val="annotation text"/>
    <w:basedOn w:val="Normal"/>
    <w:link w:val="CommentTextChar"/>
    <w:semiHidden/>
    <w:rsid w:val="00DC3005"/>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semiHidden/>
    <w:rsid w:val="00DC3005"/>
    <w:rPr>
      <w:rFonts w:ascii="Times New Roman" w:eastAsia="Times New Roman" w:hAnsi="Times New Roman" w:cs="Times New Roman"/>
      <w:sz w:val="20"/>
      <w:szCs w:val="20"/>
    </w:rPr>
  </w:style>
  <w:style w:type="paragraph" w:customStyle="1" w:styleId="Default">
    <w:name w:val="Default"/>
    <w:rsid w:val="00DC3005"/>
    <w:pPr>
      <w:autoSpaceDE w:val="0"/>
      <w:autoSpaceDN w:val="0"/>
      <w:adjustRightInd w:val="0"/>
    </w:pPr>
    <w:rPr>
      <w:rFonts w:ascii="Arial" w:eastAsia="Times New Roman" w:hAnsi="Arial" w:cs="Arial"/>
      <w:color w:val="000000"/>
      <w:sz w:val="24"/>
      <w:szCs w:val="24"/>
    </w:rPr>
  </w:style>
  <w:style w:type="character" w:styleId="Mention">
    <w:name w:val="Mention"/>
    <w:uiPriority w:val="99"/>
    <w:semiHidden/>
    <w:unhideWhenUsed/>
    <w:rsid w:val="00942C4A"/>
    <w:rPr>
      <w:color w:val="2B579A"/>
      <w:shd w:val="clear" w:color="auto" w:fill="E6E6E6"/>
    </w:rPr>
  </w:style>
  <w:style w:type="paragraph" w:styleId="Footer">
    <w:name w:val="footer"/>
    <w:basedOn w:val="Normal"/>
    <w:link w:val="FooterChar"/>
    <w:uiPriority w:val="99"/>
    <w:unhideWhenUsed/>
    <w:rsid w:val="00D6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EE7"/>
  </w:style>
  <w:style w:type="table" w:styleId="TableGrid">
    <w:name w:val="Table Grid"/>
    <w:basedOn w:val="TableNormal"/>
    <w:uiPriority w:val="39"/>
    <w:rsid w:val="0013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D46B56"/>
    <w:rPr>
      <w:rFonts w:ascii="Calibri" w:eastAsia="Times New Roman" w:hAnsi="Calibri" w:cs="Times New Roman"/>
      <w:b/>
      <w:sz w:val="32"/>
      <w:szCs w:val="32"/>
    </w:rPr>
  </w:style>
  <w:style w:type="paragraph" w:styleId="TOCHeading">
    <w:name w:val="TOC Heading"/>
    <w:basedOn w:val="Heading1"/>
    <w:next w:val="Normal"/>
    <w:uiPriority w:val="39"/>
    <w:unhideWhenUsed/>
    <w:qFormat/>
    <w:rsid w:val="00D46B56"/>
    <w:pPr>
      <w:outlineLvl w:val="9"/>
    </w:pPr>
    <w:rPr>
      <w:rFonts w:ascii="Calibri Light" w:hAnsi="Calibri Light"/>
      <w:b w:val="0"/>
      <w:color w:val="2F5496"/>
    </w:rPr>
  </w:style>
  <w:style w:type="paragraph" w:styleId="TOC1">
    <w:name w:val="toc 1"/>
    <w:basedOn w:val="Normal"/>
    <w:next w:val="Normal"/>
    <w:autoRedefine/>
    <w:uiPriority w:val="39"/>
    <w:unhideWhenUsed/>
    <w:rsid w:val="00D46B56"/>
    <w:pPr>
      <w:spacing w:after="0"/>
    </w:pPr>
    <w:rPr>
      <w:b/>
      <w:sz w:val="24"/>
    </w:rPr>
  </w:style>
  <w:style w:type="character" w:styleId="CommentReference">
    <w:name w:val="annotation reference"/>
    <w:uiPriority w:val="99"/>
    <w:semiHidden/>
    <w:unhideWhenUsed/>
    <w:rsid w:val="00337A40"/>
    <w:rPr>
      <w:sz w:val="16"/>
      <w:szCs w:val="16"/>
    </w:rPr>
  </w:style>
  <w:style w:type="paragraph" w:styleId="CommentSubject">
    <w:name w:val="annotation subject"/>
    <w:basedOn w:val="CommentText"/>
    <w:next w:val="CommentText"/>
    <w:link w:val="CommentSubjectChar"/>
    <w:uiPriority w:val="99"/>
    <w:semiHidden/>
    <w:unhideWhenUsed/>
    <w:rsid w:val="00337A40"/>
    <w:pPr>
      <w:spacing w:after="160"/>
    </w:pPr>
    <w:rPr>
      <w:rFonts w:ascii="Calibri" w:eastAsia="Calibri" w:hAnsi="Calibri"/>
      <w:b/>
      <w:bCs/>
    </w:rPr>
  </w:style>
  <w:style w:type="character" w:customStyle="1" w:styleId="CommentSubjectChar">
    <w:name w:val="Comment Subject Char"/>
    <w:link w:val="CommentSubject"/>
    <w:uiPriority w:val="99"/>
    <w:semiHidden/>
    <w:rsid w:val="00337A4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4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37A40"/>
    <w:rPr>
      <w:rFonts w:ascii="Segoe UI" w:hAnsi="Segoe UI" w:cs="Segoe UI"/>
      <w:sz w:val="18"/>
      <w:szCs w:val="18"/>
    </w:rPr>
  </w:style>
  <w:style w:type="character" w:styleId="UnresolvedMention">
    <w:name w:val="Unresolved Mention"/>
    <w:uiPriority w:val="99"/>
    <w:semiHidden/>
    <w:unhideWhenUsed/>
    <w:rsid w:val="00C43FD0"/>
    <w:rPr>
      <w:color w:val="808080"/>
      <w:shd w:val="clear" w:color="auto" w:fill="E6E6E6"/>
    </w:rPr>
  </w:style>
  <w:style w:type="paragraph" w:styleId="TOC2">
    <w:name w:val="toc 2"/>
    <w:basedOn w:val="Normal"/>
    <w:next w:val="Normal"/>
    <w:autoRedefine/>
    <w:uiPriority w:val="39"/>
    <w:semiHidden/>
    <w:unhideWhenUsed/>
    <w:rsid w:val="00757B37"/>
    <w:pPr>
      <w:ind w:left="220"/>
    </w:pPr>
  </w:style>
  <w:style w:type="paragraph" w:styleId="TOC3">
    <w:name w:val="toc 3"/>
    <w:basedOn w:val="Normal"/>
    <w:next w:val="Normal"/>
    <w:autoRedefine/>
    <w:uiPriority w:val="39"/>
    <w:semiHidden/>
    <w:unhideWhenUsed/>
    <w:rsid w:val="00757B37"/>
    <w:pPr>
      <w:ind w:left="440"/>
    </w:pPr>
  </w:style>
  <w:style w:type="paragraph" w:styleId="TOC4">
    <w:name w:val="toc 4"/>
    <w:basedOn w:val="Normal"/>
    <w:next w:val="Normal"/>
    <w:autoRedefine/>
    <w:uiPriority w:val="39"/>
    <w:semiHidden/>
    <w:unhideWhenUsed/>
    <w:rsid w:val="00757B37"/>
    <w:pPr>
      <w:ind w:left="660"/>
    </w:pPr>
  </w:style>
  <w:style w:type="character" w:styleId="PageNumber">
    <w:name w:val="page number"/>
    <w:rsid w:val="00131654"/>
  </w:style>
  <w:style w:type="paragraph" w:styleId="NormalWeb">
    <w:name w:val="Normal (Web)"/>
    <w:basedOn w:val="Normal"/>
    <w:uiPriority w:val="99"/>
    <w:rsid w:val="00131654"/>
    <w:pPr>
      <w:spacing w:before="100" w:beforeAutospacing="1" w:after="100" w:afterAutospacing="1" w:line="240" w:lineRule="auto"/>
    </w:pPr>
    <w:rPr>
      <w:rFonts w:ascii="Arial" w:eastAsia="Times New Roman" w:hAnsi="Arial"/>
      <w:sz w:val="24"/>
      <w:szCs w:val="24"/>
    </w:rPr>
  </w:style>
  <w:style w:type="paragraph" w:customStyle="1" w:styleId="Paragraph1">
    <w:name w:val="Paragraph 1"/>
    <w:basedOn w:val="Normal"/>
    <w:rsid w:val="006C6BB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40" w:line="264" w:lineRule="auto"/>
      <w:jc w:val="both"/>
    </w:pPr>
    <w:rPr>
      <w:rFonts w:ascii="Arial" w:eastAsia="Times New Roman" w:hAnsi="Arial"/>
      <w:sz w:val="24"/>
      <w:szCs w:val="20"/>
    </w:rPr>
  </w:style>
  <w:style w:type="paragraph" w:customStyle="1" w:styleId="Note">
    <w:name w:val="Note"/>
    <w:basedOn w:val="Normal"/>
    <w:autoRedefine/>
    <w:qFormat/>
    <w:rsid w:val="00570BB8"/>
    <w:pPr>
      <w:spacing w:before="120" w:after="120" w:line="240" w:lineRule="auto"/>
      <w:ind w:left="720" w:hanging="720"/>
    </w:pPr>
    <w:rPr>
      <w:rFonts w:ascii="Arial" w:eastAsia="Times New Roman" w:hAnsi="Arial"/>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57E6C1DA3D84F8523DFA5BF38A179" ma:contentTypeVersion="0" ma:contentTypeDescription="Create a new document." ma:contentTypeScope="" ma:versionID="60b88f1bdfe74554e46fef2fc0d4d3c8">
  <xsd:schema xmlns:xsd="http://www.w3.org/2001/XMLSchema" xmlns:xs="http://www.w3.org/2001/XMLSchema" xmlns:p="http://schemas.microsoft.com/office/2006/metadata/properties" targetNamespace="http://schemas.microsoft.com/office/2006/metadata/properties" ma:root="true" ma:fieldsID="1ae53d147369609339da0000e6a4a4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17A8-7BE8-4EDC-AEC9-89EEEBF1D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32DACA-437C-4481-83BD-C48193610364}">
  <ds:schemaRefs>
    <ds:schemaRef ds:uri="http://schemas.microsoft.com/sharepoint/v3/contenttype/forms"/>
  </ds:schemaRefs>
</ds:datastoreItem>
</file>

<file path=customXml/itemProps3.xml><?xml version="1.0" encoding="utf-8"?>
<ds:datastoreItem xmlns:ds="http://schemas.openxmlformats.org/officeDocument/2006/customXml" ds:itemID="{FF0D0FDE-FB88-4872-9466-5B5F5061A9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F43C1F-C253-4B2E-BF6C-096C197FF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Keech</dc:creator>
  <cp:keywords/>
  <dc:description/>
  <cp:lastModifiedBy>Bobbie Cone</cp:lastModifiedBy>
  <cp:revision>5</cp:revision>
  <cp:lastPrinted>2018-02-08T18:26:00Z</cp:lastPrinted>
  <dcterms:created xsi:type="dcterms:W3CDTF">2018-05-30T20:40:00Z</dcterms:created>
  <dcterms:modified xsi:type="dcterms:W3CDTF">2018-05-31T21:24:00Z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0x010100E1157E6C1DA3D84F8523DFA5BF38A179</vt:lpwstr>
  </property>
</Properties>
</file>